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3865" w14:textId="6ab3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И.С.Конев атындағы Алматы жоғары әскери училищесiн Қазақстан Республикасы қарулы Күштерiнiң Әскери академиясы етiп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11 ақпандағы N 3353.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Бiлiктi офицер кадрларын даярлау жүйесiн жетiлдiру мен әскери ғылымның дамуы үшiн жағдай жасау мақсатында қаулы етемiн: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И.С.Конев атындағы Алматы жоғары әскери училищесi Қазақстан Республикасы қарулы Күштерiнiң </w:t>
      </w:r>
      <w:r>
        <w:rPr>
          <w:rFonts w:ascii="Times New Roman"/>
          <w:b w:val="false"/>
          <w:i w:val="false"/>
          <w:color w:val="000000"/>
          <w:sz w:val="28"/>
        </w:rPr>
        <w:t>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академиясы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қайта құрылсын.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Қарулы Күштерi Әскери академиясының негiзгi мiндеттерi: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жоғары әскери, жоғары әскери-арнаулы бiлiмi бар офицер кадрларын даярлау;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офицер құрамын қайта даярлау мен жетiлдiру;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әскери ғылыми-педагог кадрларын даярлау болып белгiленсiн.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өзгерді - ҚР Президентінің 2002.02.27. N 815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Үкiметi екi ай мерзiм iшiнде: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Қарулы Күштерiнiң әскери академиясының Жарғысы мен ол туралы Ереженi әзiрлеп, бекiтетiн болсын; 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1997 жылға арналған Республикалық бюджетте Қазақстан Республикасының Қорғаныс министрлiгi бойынша көзделген қаражат шегiнде Қазақстан Республикасы Қарулы Күштерi Әскери академиясының қызметiн қаржыландыру мен материалдық-техникалық қамтамасыз ету жөнiнде қажеттi шаралар қолданатын болсын;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Үкiметтiң қаулыларын осы Жарлыққа сәйкес келтiрсiн.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Жарлық қол қойылған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 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