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9c49" w14:textId="09f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5 наурыздағы N 3396 Жарлығы. Күші жойылды - Қазақстан Республикасы Президентінің 2008 жылғы 3 маусымдағы N 607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Президентінің 2008.06.03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күшін жойды - Қазақстан Республикасы Президентінің 2004.08.28. N 1428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1996 жылғы 3 қаңтардағы N 2742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Президентiнiң Күзет қызметi туралы ереженiң 3-тармағында: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2) тармақша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14) тармақшада "мен Республикалық ұланның" сөздерi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күшін жойды - Қазақстан Республикасы Президентінің 2000.05.12.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Үкiметi бiр ай мерзiмде Қазақстан Республикасы Президентiнiң Күзет қызметiнiң бастығы және Республикалық ұлан Қолбасшысы лауазымдарын айыру бөлiгiнде "Қазақстан Республикасы Президентiнiң Күзет қызметi туралы" Қазақстан Республикасы Президентiнiң 1995 жылғы 3 қазандағы Заң күшi бар N 2483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өзгерiстер енгiзу туралы" Заң жобасын Қазақстан Республикасының Парламентiне енгiзетiн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