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7e9f" w14:textId="6367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Саяси қуғын-сүргiн құрбандарын Еске алу күнiн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5 сәуiрдегi N 3443.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жылдың </w:t>
      </w:r>
      <w:r>
        <w:rPr>
          <w:rFonts w:ascii="Times New Roman"/>
          <w:b w:val="false"/>
          <w:i w:val="false"/>
          <w:color w:val="000000"/>
          <w:sz w:val="28"/>
        </w:rPr>
        <w:t>Жалпыұлттық татулық пен саяси қуғын-сүргiн құрбандарын еске алу 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жариялануына байланысты, Республика азаматтары мен қоғамдық бiрлестiктерiнiң тiлектерiн ескере отырып, әрi саяси қуғын-сүргiн құрбандарын мәңгi есте қалдыру мақсатында 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31 мамыр Саяси қуғын-сүргiн құрбандарын Еске алу күнi деп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жыл сайын саяси қуғын-сүргiн құрбандарын еске алуға арналған шаралар әзiрлеп, оларды 31 мамырда өткiзетiн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