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0771" w14:textId="4c00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Жаңатас, Қаратау қалаларын аудандық маңызы бар қалалардың санатына жатқызу, Сарысу және Талас аудандарының әкiмшiлiк орталықтарын көшiру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12 мамыр N 3497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әкiмшiлiк-аумақтық құрылысы туралы"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     1. Жамбыл облысының Жаңатас және Қаратау қалалары аудандық
маңызы бар қалалардың санатына жатқызылсын.
     2. Мыналардың әкiмшiлiк орталықтары:
     1) Сарысу ауданыныкi - Саудакент ауылынан Жаңатас қаласына;
     2) Талас ауданыныкi - Ақкөл селосынан Қаратау қаласына
көшiрiлсiн.
     Қазақстан Республикасының
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