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6a3f" w14:textId="e176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тәртiптiк алқасы, облыстық және оларға теңестiрiлген тәртiптiк алқалар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12 қарашадағы N 3746. Күші жойылды - Қазақстан Республикасы Президентінің 2001.06.26. N 643 Жарлығымен. ~U010643</w:t>
      </w:r>
    </w:p>
    <w:p>
      <w:pPr>
        <w:spacing w:after="0"/>
        <w:ind w:left="0"/>
        <w:jc w:val="both"/>
      </w:pPr>
      <w:bookmarkStart w:name="z1" w:id="0"/>
      <w:r>
        <w:rPr>
          <w:rFonts w:ascii="Times New Roman"/>
          <w:b w:val="false"/>
          <w:i w:val="false"/>
          <w:color w:val="000000"/>
          <w:sz w:val="28"/>
        </w:rPr>
        <w:t>      "Қазақстан Республикасындағы соттар және судьялардың мәртебесi туралы" Қазақстан Республикасы Президентiнiң 1995 жылғы 20 желтоқсандағы N 2694 </w:t>
      </w:r>
      <w:r>
        <w:rPr>
          <w:rFonts w:ascii="Times New Roman"/>
          <w:b w:val="false"/>
          <w:i w:val="false"/>
          <w:color w:val="000000"/>
          <w:sz w:val="28"/>
        </w:rPr>
        <w:t>U952694_</w:t>
      </w:r>
      <w:r>
        <w:rPr>
          <w:rFonts w:ascii="Times New Roman"/>
          <w:b w:val="false"/>
          <w:i w:val="false"/>
          <w:color w:val="000000"/>
          <w:sz w:val="28"/>
        </w:rPr>
        <w:t xml:space="preserve"> Конституциялық заң күшi бар Жарлығының 55-бабының 5-тармағына сәйкес қаулы етемiн:</w:t>
      </w:r>
      <w:r>
        <w:br/>
      </w:r>
      <w:r>
        <w:rPr>
          <w:rFonts w:ascii="Times New Roman"/>
          <w:b w:val="false"/>
          <w:i w:val="false"/>
          <w:color w:val="000000"/>
          <w:sz w:val="28"/>
        </w:rPr>
        <w:t>
</w:t>
      </w:r>
      <w:r>
        <w:rPr>
          <w:rFonts w:ascii="Times New Roman"/>
          <w:b w:val="false"/>
          <w:i w:val="false"/>
          <w:color w:val="000000"/>
          <w:sz w:val="28"/>
        </w:rPr>
        <w:t>
      1. Қазақстан Республикасы Жоғарғы Сотының тәртiптiк алқасы, облыстық және оларға теңестiрiлген тәртiптiк алқалар туралы ереже бекiтiлсiн (қоса берiлiп отыр).</w:t>
      </w:r>
      <w:r>
        <w:br/>
      </w: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күшiне енедi.</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Президентi</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1997 жылғы 12 қарашадағы</w:t>
      </w:r>
      <w:r>
        <w:br/>
      </w:r>
      <w:r>
        <w:rPr>
          <w:rFonts w:ascii="Times New Roman"/>
          <w:b w:val="false"/>
          <w:i w:val="false"/>
          <w:color w:val="000000"/>
          <w:sz w:val="28"/>
        </w:rPr>
        <w:t xml:space="preserve">
N 3746 Жарлығымен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 Жоғарғы Сотының тәртiптiк</w:t>
      </w:r>
      <w:r>
        <w:br/>
      </w:r>
      <w:r>
        <w:rPr>
          <w:rFonts w:ascii="Times New Roman"/>
          <w:b/>
          <w:i w:val="false"/>
          <w:color w:val="000000"/>
        </w:rPr>
        <w:t>
алқасы, облыстық және оларға теңестiрiлген тәртiптiк</w:t>
      </w:r>
      <w:r>
        <w:br/>
      </w:r>
      <w:r>
        <w:rPr>
          <w:rFonts w:ascii="Times New Roman"/>
          <w:b/>
          <w:i w:val="false"/>
          <w:color w:val="000000"/>
        </w:rPr>
        <w:t>
алқалар туралы ЕРЕЖЕ I. Жалпы ережелер</w:t>
      </w:r>
    </w:p>
    <w:bookmarkEnd w:id="2"/>
    <w:p>
      <w:pPr>
        <w:spacing w:after="0"/>
        <w:ind w:left="0"/>
        <w:jc w:val="both"/>
      </w:pPr>
      <w:r>
        <w:rPr>
          <w:rFonts w:ascii="Times New Roman"/>
          <w:b w:val="false"/>
          <w:i w:val="false"/>
          <w:color w:val="000000"/>
          <w:sz w:val="28"/>
        </w:rPr>
        <w:t>      1. "Қазақстан Республикасындағы соттар және судьялардың мәртебесi туралы" Қазақстан Республикасы Президентiнiң Конституциялық заң күшi бар Жарлығына сәйкес осы Ереже тәртiптiк алқалардың мәртебесiн, құрылуы мен қызмет тәртiбiн айқындайды.</w:t>
      </w:r>
      <w:r>
        <w:br/>
      </w:r>
      <w:r>
        <w:rPr>
          <w:rFonts w:ascii="Times New Roman"/>
          <w:b w:val="false"/>
          <w:i w:val="false"/>
          <w:color w:val="000000"/>
          <w:sz w:val="28"/>
        </w:rPr>
        <w:t>
      2. Қазақстан Республикасы Жоғарғы Сотының тәртiптiк алқасы, облыстық және оларға теңестiрiлген тәртiптiк алқалар Қазақстан Республикасының судьяларына қатысты тәртiптiк iстердi қарау жөнiндегi органдар болып табылады және оларға тәртiптiк жазалар қолдану құқығына ие болады.</w:t>
      </w:r>
      <w:r>
        <w:br/>
      </w:r>
      <w:r>
        <w:rPr>
          <w:rFonts w:ascii="Times New Roman"/>
          <w:b w:val="false"/>
          <w:i w:val="false"/>
          <w:color w:val="000000"/>
          <w:sz w:val="28"/>
        </w:rPr>
        <w:t>
      3. Тәртiптiк алқалар өз қызметiнде судьялардың сот төрелiгiн атқару кезiндегi тәуелсiздiгi принципiн сақтайды.</w:t>
      </w:r>
    </w:p>
    <w:p>
      <w:pPr>
        <w:spacing w:after="0"/>
        <w:ind w:left="0"/>
        <w:jc w:val="left"/>
      </w:pPr>
      <w:r>
        <w:rPr>
          <w:rFonts w:ascii="Times New Roman"/>
          <w:b/>
          <w:i w:val="false"/>
          <w:color w:val="000000"/>
        </w:rPr>
        <w:t xml:space="preserve">       </w:t>
      </w:r>
      <w:r>
        <w:br/>
      </w:r>
      <w:r>
        <w:rPr>
          <w:rFonts w:ascii="Times New Roman"/>
          <w:b/>
          <w:i w:val="false"/>
          <w:color w:val="000000"/>
        </w:rPr>
        <w:t>
II. Тәртiптiк алқалардың құрылу тәртiбi</w:t>
      </w:r>
      <w:r>
        <w:br/>
      </w:r>
      <w:r>
        <w:rPr>
          <w:rFonts w:ascii="Times New Roman"/>
          <w:b/>
          <w:i w:val="false"/>
          <w:color w:val="000000"/>
        </w:rPr>
        <w:t>
мен олардың өкiлеттiгi</w:t>
      </w:r>
    </w:p>
    <w:p>
      <w:pPr>
        <w:spacing w:after="0"/>
        <w:ind w:left="0"/>
        <w:jc w:val="both"/>
      </w:pPr>
      <w:r>
        <w:rPr>
          <w:rFonts w:ascii="Times New Roman"/>
          <w:b w:val="false"/>
          <w:i w:val="false"/>
          <w:color w:val="000000"/>
          <w:sz w:val="28"/>
        </w:rPr>
        <w:t xml:space="preserve">      4. Қазақстан Республикасы Жоғарғы Сотының тәртiптiк алқасы Жоғарғы Соттың пленумда Қазақстан Республикасының судьялары iшiнен жасырын дауыспен екi жыл мерзiмге сайланады. </w:t>
      </w:r>
      <w:r>
        <w:br/>
      </w:r>
      <w:r>
        <w:rPr>
          <w:rFonts w:ascii="Times New Roman"/>
          <w:b w:val="false"/>
          <w:i w:val="false"/>
          <w:color w:val="000000"/>
          <w:sz w:val="28"/>
        </w:rPr>
        <w:t xml:space="preserve">
      5. Облыстық және оларға теңестiрiлген тәртiптiк алқалар облыстар мен оларға теңестiрiлген әкiмшiлiк-аумақтық бiрлiктер судьялары мен әскери судьялардың конференцияларында облыстық, аудандық (қалалық) және оларға теңестiрiлген соттар судьялары iшiнен жетi адам мөлшерiнде жасырын дауыспен үш жыл мерзiмге сайланады. </w:t>
      </w:r>
      <w:r>
        <w:br/>
      </w:r>
      <w:r>
        <w:rPr>
          <w:rFonts w:ascii="Times New Roman"/>
          <w:b w:val="false"/>
          <w:i w:val="false"/>
          <w:color w:val="000000"/>
          <w:sz w:val="28"/>
        </w:rPr>
        <w:t xml:space="preserve">
      Судьялар конференциясын облыстық және оларға теңестiрiлген соттардың төрағалары шақырады. </w:t>
      </w:r>
      <w:r>
        <w:br/>
      </w:r>
      <w:r>
        <w:rPr>
          <w:rFonts w:ascii="Times New Roman"/>
          <w:b w:val="false"/>
          <w:i w:val="false"/>
          <w:color w:val="000000"/>
          <w:sz w:val="28"/>
        </w:rPr>
        <w:t xml:space="preserve">
      6. Қазақстан Республикасы Жоғарғы Сотының Төрағасы, Жоғарғы Соттың сот алқаларының төрағалары, облыстық және оларға теңестiрiлген соттардың төрағалары, сондай-ақ осы соттардың сот алқаларының төрағалары тәртiптiк алқалардың құрамына сайлана алмайды. </w:t>
      </w:r>
      <w:r>
        <w:br/>
      </w:r>
      <w:r>
        <w:rPr>
          <w:rFonts w:ascii="Times New Roman"/>
          <w:b w:val="false"/>
          <w:i w:val="false"/>
          <w:color w:val="000000"/>
          <w:sz w:val="28"/>
        </w:rPr>
        <w:t xml:space="preserve">
      7. Тәртiптiк алқалар құрамына ұсынылатын судьялар жоғары кәсiптiк бiлiктiлiгiмен, принциптiлiгiмен ерекшеленуi, заң жұртшылығы арасында беделдi болуға тиiс. </w:t>
      </w:r>
      <w:r>
        <w:br/>
      </w:r>
      <w:r>
        <w:rPr>
          <w:rFonts w:ascii="Times New Roman"/>
          <w:b w:val="false"/>
          <w:i w:val="false"/>
          <w:color w:val="000000"/>
          <w:sz w:val="28"/>
        </w:rPr>
        <w:t xml:space="preserve">
      8. Тәртiптiк алқалардың құрамына енетiн судьялар алқа отырыстары өткiзiлетiн уақытқа қызметтiк мiндеттерiн орындаудан босатылады. </w:t>
      </w:r>
      <w:r>
        <w:br/>
      </w:r>
      <w:r>
        <w:rPr>
          <w:rFonts w:ascii="Times New Roman"/>
          <w:b w:val="false"/>
          <w:i w:val="false"/>
          <w:color w:val="000000"/>
          <w:sz w:val="28"/>
        </w:rPr>
        <w:t xml:space="preserve">
      9. Қазақстан Республикасы Жоғарғы Сотының тәртiптiк алқасы, облыстық және оларға теңестiрiлген тәртiптiк алқалар өздерiн сайлаған органдар алдында жылына кемiнде бiр рет және өкiлеттiк мерзiмi аяқталған кезде есеп бередi. </w:t>
      </w:r>
      <w:r>
        <w:br/>
      </w:r>
      <w:r>
        <w:rPr>
          <w:rFonts w:ascii="Times New Roman"/>
          <w:b w:val="false"/>
          <w:i w:val="false"/>
          <w:color w:val="000000"/>
          <w:sz w:val="28"/>
        </w:rPr>
        <w:t xml:space="preserve">
      Тәртiптiк алқа мүшелерiнiң бiрi одан шыққан жағдайда осы Ережеде белгiленген тәртiппен бұл тәртiптiк алқа өкiлеттiгiнiң қалған мерзiмiне қосымша сайлау жүргiзiледi. </w:t>
      </w:r>
      <w:r>
        <w:br/>
      </w:r>
      <w:r>
        <w:rPr>
          <w:rFonts w:ascii="Times New Roman"/>
          <w:b w:val="false"/>
          <w:i w:val="false"/>
          <w:color w:val="000000"/>
          <w:sz w:val="28"/>
        </w:rPr>
        <w:t xml:space="preserve">
      10. Қазақстан Республикасы Жоғарғы Сотының тәртiптiк алқасы Жоғарғы Соттың сот алқаларының төрағалары мен судьяларына, облыстық және оларға теңестiрiлген соттар төрағаларына, облыстық және оларға теңестiрiлген тәртiптiк алқалардың төрағаларына, осы соттардың сот алқаларының төрағаларына қатысты тәртiптiк iстердi, сондай-ақ облыстық және оларға теңестiрiлген тәртiптiк алқалардың шешiмдерiне жасалған шағымдарды қарайды. </w:t>
      </w:r>
      <w:r>
        <w:br/>
      </w:r>
      <w:r>
        <w:rPr>
          <w:rFonts w:ascii="Times New Roman"/>
          <w:b w:val="false"/>
          <w:i w:val="false"/>
          <w:color w:val="000000"/>
          <w:sz w:val="28"/>
        </w:rPr>
        <w:t>
      Облыстық және оларға теңестiрiлген тәртiптiк алқалар облыстық және оларға теңестiрiлген соттар судьяларына, сондай-ақ аудандық (қалалық) және оларға теңестiрiлген соттар төрағалары мен судьяларына, сот учаскелерiнiң аға судьяларына қатысты тәртiптiк iстердi қарайды.</w:t>
      </w:r>
    </w:p>
    <w:p>
      <w:pPr>
        <w:spacing w:after="0"/>
        <w:ind w:left="0"/>
        <w:jc w:val="left"/>
      </w:pPr>
      <w:r>
        <w:rPr>
          <w:rFonts w:ascii="Times New Roman"/>
          <w:b/>
          <w:i w:val="false"/>
          <w:color w:val="000000"/>
        </w:rPr>
        <w:t xml:space="preserve"> III. Тәртiптiк алқа жұмысын ұйымдастыру және</w:t>
      </w:r>
      <w:r>
        <w:br/>
      </w:r>
      <w:r>
        <w:rPr>
          <w:rFonts w:ascii="Times New Roman"/>
          <w:b/>
          <w:i w:val="false"/>
          <w:color w:val="000000"/>
        </w:rPr>
        <w:t>
тәртiптiк iстердi қарау мерзiмдерi</w:t>
      </w:r>
    </w:p>
    <w:p>
      <w:pPr>
        <w:spacing w:after="0"/>
        <w:ind w:left="0"/>
        <w:jc w:val="both"/>
      </w:pPr>
      <w:r>
        <w:rPr>
          <w:rFonts w:ascii="Times New Roman"/>
          <w:b w:val="false"/>
          <w:i w:val="false"/>
          <w:color w:val="000000"/>
          <w:sz w:val="28"/>
        </w:rPr>
        <w:t>      11. Өз жұмысын ұйымдастыруды қамтамасыз ету үшiн тәртiптiк  алқа өзiнiң құрамынан ашық дауысқа салу арқылы төраға мен хатшыны сайлайды.</w:t>
      </w:r>
    </w:p>
    <w:p>
      <w:pPr>
        <w:spacing w:after="0"/>
        <w:ind w:left="0"/>
        <w:jc w:val="both"/>
      </w:pPr>
      <w:r>
        <w:rPr>
          <w:rFonts w:ascii="Times New Roman"/>
          <w:b w:val="false"/>
          <w:i w:val="false"/>
          <w:color w:val="000000"/>
          <w:sz w:val="28"/>
        </w:rPr>
        <w:t>     Тәртiптiк алқаның төрағасы мен хатшысы нақ осы тәртiппен өз</w:t>
      </w:r>
    </w:p>
    <w:p>
      <w:pPr>
        <w:spacing w:after="0"/>
        <w:ind w:left="0"/>
        <w:jc w:val="both"/>
      </w:pPr>
      <w:r>
        <w:rPr>
          <w:rFonts w:ascii="Times New Roman"/>
          <w:b w:val="false"/>
          <w:i w:val="false"/>
          <w:color w:val="000000"/>
          <w:sz w:val="28"/>
        </w:rPr>
        <w:t>мiндеттерiн атқарудан босатылуы мүмкiн.</w:t>
      </w:r>
    </w:p>
    <w:p>
      <w:pPr>
        <w:spacing w:after="0"/>
        <w:ind w:left="0"/>
        <w:jc w:val="both"/>
      </w:pPr>
      <w:r>
        <w:rPr>
          <w:rFonts w:ascii="Times New Roman"/>
          <w:b w:val="false"/>
          <w:i w:val="false"/>
          <w:color w:val="000000"/>
          <w:sz w:val="28"/>
        </w:rPr>
        <w:t>     Мiндеттерiн атқарудан босатуға мыналар:</w:t>
      </w:r>
    </w:p>
    <w:p>
      <w:pPr>
        <w:spacing w:after="0"/>
        <w:ind w:left="0"/>
        <w:jc w:val="both"/>
      </w:pPr>
      <w:r>
        <w:rPr>
          <w:rFonts w:ascii="Times New Roman"/>
          <w:b w:val="false"/>
          <w:i w:val="false"/>
          <w:color w:val="000000"/>
          <w:sz w:val="28"/>
        </w:rPr>
        <w:t>     1) тәртiптiк алқаның отырысында тәртiптiк iстердi қарауды</w:t>
      </w:r>
    </w:p>
    <w:p>
      <w:pPr>
        <w:spacing w:after="0"/>
        <w:ind w:left="0"/>
        <w:jc w:val="both"/>
      </w:pPr>
      <w:r>
        <w:rPr>
          <w:rFonts w:ascii="Times New Roman"/>
          <w:b w:val="false"/>
          <w:i w:val="false"/>
          <w:color w:val="000000"/>
          <w:sz w:val="28"/>
        </w:rPr>
        <w:t>тағайындау мерзiмiн бұзу;</w:t>
      </w:r>
    </w:p>
    <w:p>
      <w:pPr>
        <w:spacing w:after="0"/>
        <w:ind w:left="0"/>
        <w:jc w:val="both"/>
      </w:pPr>
      <w:r>
        <w:rPr>
          <w:rFonts w:ascii="Times New Roman"/>
          <w:b w:val="false"/>
          <w:i w:val="false"/>
          <w:color w:val="000000"/>
          <w:sz w:val="28"/>
        </w:rPr>
        <w:t>     2) тәртiптiк алқа отырыстарының шешiмдерi мен хаттамаларын</w:t>
      </w:r>
    </w:p>
    <w:p>
      <w:pPr>
        <w:spacing w:after="0"/>
        <w:ind w:left="0"/>
        <w:jc w:val="both"/>
      </w:pPr>
      <w:r>
        <w:rPr>
          <w:rFonts w:ascii="Times New Roman"/>
          <w:b w:val="false"/>
          <w:i w:val="false"/>
          <w:color w:val="000000"/>
          <w:sz w:val="28"/>
        </w:rPr>
        <w:t>уақтылы ресiмдемеу;</w:t>
      </w:r>
    </w:p>
    <w:p>
      <w:pPr>
        <w:spacing w:after="0"/>
        <w:ind w:left="0"/>
        <w:jc w:val="both"/>
      </w:pPr>
      <w:r>
        <w:rPr>
          <w:rFonts w:ascii="Times New Roman"/>
          <w:b w:val="false"/>
          <w:i w:val="false"/>
          <w:color w:val="000000"/>
          <w:sz w:val="28"/>
        </w:rPr>
        <w:t>     3) өзiне қатысты тәртiптiк iс қаралған судьяға және тәртiптiк iс</w:t>
      </w:r>
    </w:p>
    <w:p>
      <w:pPr>
        <w:spacing w:after="0"/>
        <w:ind w:left="0"/>
        <w:jc w:val="both"/>
      </w:pPr>
      <w:r>
        <w:rPr>
          <w:rFonts w:ascii="Times New Roman"/>
          <w:b w:val="false"/>
          <w:i w:val="false"/>
          <w:color w:val="000000"/>
          <w:sz w:val="28"/>
        </w:rPr>
        <w:t>қозғаған лауазымды адамға олар шешiмге шағым жасаған жағдайда</w:t>
      </w:r>
    </w:p>
    <w:p>
      <w:pPr>
        <w:spacing w:after="0"/>
        <w:ind w:left="0"/>
        <w:jc w:val="both"/>
      </w:pPr>
      <w:r>
        <w:rPr>
          <w:rFonts w:ascii="Times New Roman"/>
          <w:b w:val="false"/>
          <w:i w:val="false"/>
          <w:color w:val="000000"/>
          <w:sz w:val="28"/>
        </w:rPr>
        <w:t>шешiмдердi беру мерзiмiн бұзу;</w:t>
      </w:r>
    </w:p>
    <w:p>
      <w:pPr>
        <w:spacing w:after="0"/>
        <w:ind w:left="0"/>
        <w:jc w:val="both"/>
      </w:pPr>
      <w:r>
        <w:rPr>
          <w:rFonts w:ascii="Times New Roman"/>
          <w:b w:val="false"/>
          <w:i w:val="false"/>
          <w:color w:val="000000"/>
          <w:sz w:val="28"/>
        </w:rPr>
        <w:t>     4) шешiмге шағым жасалған жағдайда тәртiптiк iстердi Жоғарғы</w:t>
      </w:r>
    </w:p>
    <w:p>
      <w:pPr>
        <w:spacing w:after="0"/>
        <w:ind w:left="0"/>
        <w:jc w:val="both"/>
      </w:pPr>
      <w:r>
        <w:rPr>
          <w:rFonts w:ascii="Times New Roman"/>
          <w:b w:val="false"/>
          <w:i w:val="false"/>
          <w:color w:val="000000"/>
          <w:sz w:val="28"/>
        </w:rPr>
        <w:t>Соттың тәртiптiк алқасының қарауына жiберу мерзiмiн бұзу;</w:t>
      </w:r>
    </w:p>
    <w:p>
      <w:pPr>
        <w:spacing w:after="0"/>
        <w:ind w:left="0"/>
        <w:jc w:val="both"/>
      </w:pPr>
      <w:r>
        <w:rPr>
          <w:rFonts w:ascii="Times New Roman"/>
          <w:b w:val="false"/>
          <w:i w:val="false"/>
          <w:color w:val="000000"/>
          <w:sz w:val="28"/>
        </w:rPr>
        <w:t>     5) алқа төрағасы мен хатшысының жеке қалауы негiз болып табылады.</w:t>
      </w:r>
    </w:p>
    <w:p>
      <w:pPr>
        <w:spacing w:after="0"/>
        <w:ind w:left="0"/>
        <w:jc w:val="both"/>
      </w:pPr>
      <w:r>
        <w:rPr>
          <w:rFonts w:ascii="Times New Roman"/>
          <w:b w:val="false"/>
          <w:i w:val="false"/>
          <w:color w:val="000000"/>
          <w:sz w:val="28"/>
        </w:rPr>
        <w:t>     12. Тәртiптiк алқаның төрағасы:</w:t>
      </w:r>
    </w:p>
    <w:p>
      <w:pPr>
        <w:spacing w:after="0"/>
        <w:ind w:left="0"/>
        <w:jc w:val="both"/>
      </w:pPr>
      <w:r>
        <w:rPr>
          <w:rFonts w:ascii="Times New Roman"/>
          <w:b w:val="false"/>
          <w:i w:val="false"/>
          <w:color w:val="000000"/>
          <w:sz w:val="28"/>
        </w:rPr>
        <w:t>     тәртiптiк алқаның жұмысын ұйымдастырады;</w:t>
      </w:r>
    </w:p>
    <w:p>
      <w:pPr>
        <w:spacing w:after="0"/>
        <w:ind w:left="0"/>
        <w:jc w:val="both"/>
      </w:pPr>
      <w:r>
        <w:rPr>
          <w:rFonts w:ascii="Times New Roman"/>
          <w:b w:val="false"/>
          <w:i w:val="false"/>
          <w:color w:val="000000"/>
          <w:sz w:val="28"/>
        </w:rPr>
        <w:t>     алқа отырысының күнiн, уақыты мен өткiзiлетiн орнын белгiлейдi;</w:t>
      </w:r>
    </w:p>
    <w:p>
      <w:pPr>
        <w:spacing w:after="0"/>
        <w:ind w:left="0"/>
        <w:jc w:val="both"/>
      </w:pPr>
      <w:r>
        <w:rPr>
          <w:rFonts w:ascii="Times New Roman"/>
          <w:b w:val="false"/>
          <w:i w:val="false"/>
          <w:color w:val="000000"/>
          <w:sz w:val="28"/>
        </w:rPr>
        <w:t>     алқа мүшелерi iшiнен баяндамашыны белгiлейдi;</w:t>
      </w:r>
    </w:p>
    <w:p>
      <w:pPr>
        <w:spacing w:after="0"/>
        <w:ind w:left="0"/>
        <w:jc w:val="both"/>
      </w:pPr>
      <w:r>
        <w:rPr>
          <w:rFonts w:ascii="Times New Roman"/>
          <w:b w:val="false"/>
          <w:i w:val="false"/>
          <w:color w:val="000000"/>
          <w:sz w:val="28"/>
        </w:rPr>
        <w:t>     алқа отырыстарында төрағалық етедi;</w:t>
      </w:r>
    </w:p>
    <w:p>
      <w:pPr>
        <w:spacing w:after="0"/>
        <w:ind w:left="0"/>
        <w:jc w:val="both"/>
      </w:pPr>
      <w:r>
        <w:rPr>
          <w:rFonts w:ascii="Times New Roman"/>
          <w:b w:val="false"/>
          <w:i w:val="false"/>
          <w:color w:val="000000"/>
          <w:sz w:val="28"/>
        </w:rPr>
        <w:t>     осы Ережеде белгiленген өзге де өкiлеттiктердi жүзеге асырады.</w:t>
      </w:r>
    </w:p>
    <w:p>
      <w:pPr>
        <w:spacing w:after="0"/>
        <w:ind w:left="0"/>
        <w:jc w:val="both"/>
      </w:pPr>
      <w:r>
        <w:rPr>
          <w:rFonts w:ascii="Times New Roman"/>
          <w:b w:val="false"/>
          <w:i w:val="false"/>
          <w:color w:val="000000"/>
          <w:sz w:val="28"/>
        </w:rPr>
        <w:t>     13. Тәртiптiк алқаның төрағасы болмаған жағдайда оның уәкiлдiк</w:t>
      </w:r>
    </w:p>
    <w:p>
      <w:pPr>
        <w:spacing w:after="0"/>
        <w:ind w:left="0"/>
        <w:jc w:val="both"/>
      </w:pPr>
      <w:r>
        <w:rPr>
          <w:rFonts w:ascii="Times New Roman"/>
          <w:b w:val="false"/>
          <w:i w:val="false"/>
          <w:color w:val="000000"/>
          <w:sz w:val="28"/>
        </w:rPr>
        <w:t>беруiмен төрағаның мiндеттерiн алқа мүшелерiнiң бiрi атқарады.</w:t>
      </w:r>
    </w:p>
    <w:p>
      <w:pPr>
        <w:spacing w:after="0"/>
        <w:ind w:left="0"/>
        <w:jc w:val="both"/>
      </w:pPr>
      <w:r>
        <w:rPr>
          <w:rFonts w:ascii="Times New Roman"/>
          <w:b w:val="false"/>
          <w:i w:val="false"/>
          <w:color w:val="000000"/>
          <w:sz w:val="28"/>
        </w:rPr>
        <w:t>     14. Тәртiптiк алқаның хатшысы:</w:t>
      </w:r>
    </w:p>
    <w:p>
      <w:pPr>
        <w:spacing w:after="0"/>
        <w:ind w:left="0"/>
        <w:jc w:val="both"/>
      </w:pPr>
      <w:r>
        <w:rPr>
          <w:rFonts w:ascii="Times New Roman"/>
          <w:b w:val="false"/>
          <w:i w:val="false"/>
          <w:color w:val="000000"/>
          <w:sz w:val="28"/>
        </w:rPr>
        <w:t>     тәртiптiк iстердi есепке алуды, тiркеудi және сақтауды жүргiзедi;</w:t>
      </w:r>
    </w:p>
    <w:p>
      <w:pPr>
        <w:spacing w:after="0"/>
        <w:ind w:left="0"/>
        <w:jc w:val="both"/>
      </w:pPr>
      <w:r>
        <w:rPr>
          <w:rFonts w:ascii="Times New Roman"/>
          <w:b w:val="false"/>
          <w:i w:val="false"/>
          <w:color w:val="000000"/>
          <w:sz w:val="28"/>
        </w:rPr>
        <w:t>     тәртiптiк iс жүргiзуде алқа отырысына оның мүшелерiнiң және</w:t>
      </w:r>
    </w:p>
    <w:p>
      <w:pPr>
        <w:spacing w:after="0"/>
        <w:ind w:left="0"/>
        <w:jc w:val="both"/>
      </w:pPr>
      <w:r>
        <w:rPr>
          <w:rFonts w:ascii="Times New Roman"/>
          <w:b w:val="false"/>
          <w:i w:val="false"/>
          <w:color w:val="000000"/>
          <w:sz w:val="28"/>
        </w:rPr>
        <w:t>тараптардың келуiн қамтамасыз етедi;</w:t>
      </w:r>
    </w:p>
    <w:p>
      <w:pPr>
        <w:spacing w:after="0"/>
        <w:ind w:left="0"/>
        <w:jc w:val="both"/>
      </w:pPr>
      <w:r>
        <w:rPr>
          <w:rFonts w:ascii="Times New Roman"/>
          <w:b w:val="false"/>
          <w:i w:val="false"/>
          <w:color w:val="000000"/>
          <w:sz w:val="28"/>
        </w:rPr>
        <w:t>     алқа отырысының хаттамасын жүргiзедi;</w:t>
      </w:r>
    </w:p>
    <w:p>
      <w:pPr>
        <w:spacing w:after="0"/>
        <w:ind w:left="0"/>
        <w:jc w:val="both"/>
      </w:pPr>
      <w:r>
        <w:rPr>
          <w:rFonts w:ascii="Times New Roman"/>
          <w:b w:val="false"/>
          <w:i w:val="false"/>
          <w:color w:val="000000"/>
          <w:sz w:val="28"/>
        </w:rPr>
        <w:t>     тиiстi тәртiптiк алқа шешiмдерiн атқаруға жiбередi;</w:t>
      </w:r>
    </w:p>
    <w:p>
      <w:pPr>
        <w:spacing w:after="0"/>
        <w:ind w:left="0"/>
        <w:jc w:val="both"/>
      </w:pPr>
      <w:r>
        <w:rPr>
          <w:rFonts w:ascii="Times New Roman"/>
          <w:b w:val="false"/>
          <w:i w:val="false"/>
          <w:color w:val="000000"/>
          <w:sz w:val="28"/>
        </w:rPr>
        <w:t>     алқа шешiмiне шағым жасалған жағдайда тәртiптiк iстi Қазақстан</w:t>
      </w:r>
    </w:p>
    <w:p>
      <w:pPr>
        <w:spacing w:after="0"/>
        <w:ind w:left="0"/>
        <w:jc w:val="both"/>
      </w:pPr>
      <w:r>
        <w:rPr>
          <w:rFonts w:ascii="Times New Roman"/>
          <w:b w:val="false"/>
          <w:i w:val="false"/>
          <w:color w:val="000000"/>
          <w:sz w:val="28"/>
        </w:rPr>
        <w:t>Республикасы Жоғарғы Соты тәртiптiк алқасының не Жоғары Сот Кеңесiнiң</w:t>
      </w:r>
    </w:p>
    <w:p>
      <w:pPr>
        <w:spacing w:after="0"/>
        <w:ind w:left="0"/>
        <w:jc w:val="both"/>
      </w:pPr>
      <w:r>
        <w:rPr>
          <w:rFonts w:ascii="Times New Roman"/>
          <w:b w:val="false"/>
          <w:i w:val="false"/>
          <w:color w:val="000000"/>
          <w:sz w:val="28"/>
        </w:rPr>
        <w:t>қарауына жiбередi.</w:t>
      </w:r>
    </w:p>
    <w:p>
      <w:pPr>
        <w:spacing w:after="0"/>
        <w:ind w:left="0"/>
        <w:jc w:val="both"/>
      </w:pPr>
      <w:r>
        <w:rPr>
          <w:rFonts w:ascii="Times New Roman"/>
          <w:b w:val="false"/>
          <w:i w:val="false"/>
          <w:color w:val="000000"/>
          <w:sz w:val="28"/>
        </w:rPr>
        <w:t>     15. Алқа отырыстары қажеттiлiкке қарай өткiзiледi.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Жоғарғы Соттың тәртiптiк алқасы мен облыстық және оларға теңестiрiлген тәртiптiк алқаның отырыстары оларда осы алқа мүшелерiнiң тиiсiнше төрт және алты мүшесi қатысып отырса, құқылы болып саналады. </w:t>
      </w:r>
      <w:r>
        <w:br/>
      </w:r>
      <w:r>
        <w:rPr>
          <w:rFonts w:ascii="Times New Roman"/>
          <w:b w:val="false"/>
          <w:i w:val="false"/>
          <w:color w:val="000000"/>
          <w:sz w:val="28"/>
        </w:rPr>
        <w:t xml:space="preserve">
      17. Тәртiптiк iс ол қозғалған күннен бастап бiр ай мерзiмде қаралуға тиiс. </w:t>
      </w:r>
      <w:r>
        <w:br/>
      </w:r>
      <w:r>
        <w:rPr>
          <w:rFonts w:ascii="Times New Roman"/>
          <w:b w:val="false"/>
          <w:i w:val="false"/>
          <w:color w:val="000000"/>
          <w:sz w:val="28"/>
        </w:rPr>
        <w:t xml:space="preserve">
      Тәртiптiк iстi қарау мерзiмiн бұзу өз-өзiнен тәртiптiк iс жүргiзудi тоқтатуға әкеп соқпайды. </w:t>
      </w:r>
      <w:r>
        <w:br/>
      </w:r>
      <w:r>
        <w:rPr>
          <w:rFonts w:ascii="Times New Roman"/>
          <w:b w:val="false"/>
          <w:i w:val="false"/>
          <w:color w:val="000000"/>
          <w:sz w:val="28"/>
        </w:rPr>
        <w:t xml:space="preserve">
      18. Алқа отырысында материалдарды қарау өзiне қатысты тәртiптiк iс қозғалған судьяның мiндеттi түрде қатысуымен жүргiзiледi. </w:t>
      </w:r>
      <w:r>
        <w:br/>
      </w:r>
      <w:r>
        <w:rPr>
          <w:rFonts w:ascii="Times New Roman"/>
          <w:b w:val="false"/>
          <w:i w:val="false"/>
          <w:color w:val="000000"/>
          <w:sz w:val="28"/>
        </w:rPr>
        <w:t xml:space="preserve">
      Судья келмеген жағдайда алқа отырысы басқа күнге ауыстырылады. Егер судья қайталап келмеген жағдайда алқа судьяның алқа отырысына қатыспауына дәлелдi себептерi (сырқаттануы немесе алқа отырысына қатысуға объективтi түрде кедергi жасайтын өзге де жағдаяттар) жоқ екенiн анықтаса, тәртiптiк iс оның қатысуынсыз өткiзiлуi мүмкiн. </w:t>
      </w:r>
      <w:r>
        <w:br/>
      </w:r>
      <w:r>
        <w:rPr>
          <w:rFonts w:ascii="Times New Roman"/>
          <w:b w:val="false"/>
          <w:i w:val="false"/>
          <w:color w:val="000000"/>
          <w:sz w:val="28"/>
        </w:rPr>
        <w:t xml:space="preserve">
      19. Тәртiптiк iс қозғаған лауазымды адам не оның өкiлi, сондай-ақ алқа бастамашылығымен және (немесе) өзiне қатысты тәртiптiк iс қозғалған судьяның өтiнiшi бойынша шақырылған басқа да адамдар алқа отырысына қатысуға хақылы. </w:t>
      </w:r>
      <w:r>
        <w:br/>
      </w:r>
      <w:r>
        <w:rPr>
          <w:rFonts w:ascii="Times New Roman"/>
          <w:b w:val="false"/>
          <w:i w:val="false"/>
          <w:color w:val="000000"/>
          <w:sz w:val="28"/>
        </w:rPr>
        <w:t xml:space="preserve">
      20. Тәртiптiк алқа өз өкiлеттiгiн жүзеге асыру үшiн соттардың төрағаларынан, әдiлет органдарының, басқа да мемлекеттiк органдар мен ұйымдардың басшыларынан, азаматтардан ақпарат сұратып алдыруға хақылы. </w:t>
      </w:r>
      <w:r>
        <w:br/>
      </w:r>
      <w:r>
        <w:rPr>
          <w:rFonts w:ascii="Times New Roman"/>
          <w:b w:val="false"/>
          <w:i w:val="false"/>
          <w:color w:val="000000"/>
          <w:sz w:val="28"/>
        </w:rPr>
        <w:t xml:space="preserve">
      Тәртiптiк iстi қарау басталғанға дейiн қосымша тексеру жүргiзу қажет болған жағдайда тәртiптiк алқа қажетi қосымша құжаттар мен материалдарды, сондай-ақ тәртiптiк iс жүргiзудi қозғаған лауазымды адамның пiкiрiнше оларды қарау кезiнде судья жолсыздықтарға орын берген сот iстерiн де сұратып алдыруға хақылы. </w:t>
      </w:r>
      <w:r>
        <w:br/>
      </w:r>
      <w:r>
        <w:rPr>
          <w:rFonts w:ascii="Times New Roman"/>
          <w:b w:val="false"/>
          <w:i w:val="false"/>
          <w:color w:val="000000"/>
          <w:sz w:val="28"/>
        </w:rPr>
        <w:t xml:space="preserve">
      21. Жоғарғы Соттың тәртiптiк алқасының, облыстық және оларға теңестiрiлген тәртiптiк алқалардың жұмысын материалдық-техникалық қамтамасыз ету тиiстi сотты немесе әдiлет органын ұстауға бөлiнген республикалық бюджет қаражаты есебiнен жүзеге асырылады және тиiсiнше Қазақстан Республикасы Жоғарғы Сотының Төрағасына облыстық және оларға теңестiрiлген соттардың төрағаларына, Қазақстан Республикасының Әдiлет министрiне, облыстық және оларға теңестiрiлген әдiлет басқармаларының бастықтарына жүктеледi. </w:t>
      </w:r>
      <w:r>
        <w:br/>
      </w:r>
      <w:r>
        <w:rPr>
          <w:rFonts w:ascii="Times New Roman"/>
          <w:b w:val="false"/>
          <w:i w:val="false"/>
          <w:color w:val="000000"/>
          <w:sz w:val="28"/>
        </w:rPr>
        <w:t>
 </w:t>
      </w:r>
      <w:r>
        <w:br/>
      </w:r>
      <w:r>
        <w:rPr>
          <w:rFonts w:ascii="Times New Roman"/>
          <w:b w:val="false"/>
          <w:i w:val="false"/>
          <w:color w:val="000000"/>
          <w:sz w:val="28"/>
        </w:rPr>
        <w:t xml:space="preserve">
            IV. Тәртiптiк iстi қозғау негiздерi мен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Судьяға қатысты тәртiптiк iс "Қазақстан Республикасындағы соттар және судьялардың мәртебесi туралы" Қазақстан Республикасы Президентiнiң Конституциялық заң күшi бар Жарлығының 52-бабында көзделген негiздер бойынша қозғалуы мүмкiн. </w:t>
      </w:r>
      <w:r>
        <w:br/>
      </w:r>
      <w:r>
        <w:rPr>
          <w:rFonts w:ascii="Times New Roman"/>
          <w:b w:val="false"/>
          <w:i w:val="false"/>
          <w:color w:val="000000"/>
          <w:sz w:val="28"/>
        </w:rPr>
        <w:t xml:space="preserve">
      23. Тәртiптiк iстi қозғауды осыған құқығы бар лауазымды адамдар "Қазақстан Республикасындағы соттар және судьялардың мәртебесi туралы" Қазақстан Республикасы Президентiнiң Конституциялық заң күшi бар Жарлығының 53-бабына сәйкес жүргiзедi. </w:t>
      </w:r>
      <w:r>
        <w:br/>
      </w:r>
      <w:r>
        <w:rPr>
          <w:rFonts w:ascii="Times New Roman"/>
          <w:b w:val="false"/>
          <w:i w:val="false"/>
          <w:color w:val="000000"/>
          <w:sz w:val="28"/>
        </w:rPr>
        <w:t xml:space="preserve">
      24. Судьяға қатысты тәртiптiк iс бiр айдан кешiктiрiлмей терiс қылық анықталған күннен бастап, қызметтiк тексеру мен судьяның дәлелдi себеппен жұмыста болмаған уақытын есептемей, бiрақ терiс қылық жасалған күннен бастап бiр жылдан кешiктiрмей қозғалуы мүмкiн. </w:t>
      </w:r>
      <w:r>
        <w:br/>
      </w:r>
      <w:r>
        <w:rPr>
          <w:rFonts w:ascii="Times New Roman"/>
          <w:b w:val="false"/>
          <w:i w:val="false"/>
          <w:color w:val="000000"/>
          <w:sz w:val="28"/>
        </w:rPr>
        <w:t xml:space="preserve">
      25. Тәртiптiк iстi қозғауға құқылы адам iске қатысты жағдаяттар мен мағлұматтарға алдын-ала қызметтiк тексеру жүргiзедi және өзiне қатысты тәртiптiк iс қозғау туралы мәселе шешiлiп жатқан судьядан жазбаша түсiнiктеме талап етедi. Судьяның түсiнiктеме беруден бас тартуы тәртiптiк iс қозғауға кедергі болып табылмайды. </w:t>
      </w:r>
      <w:r>
        <w:br/>
      </w:r>
      <w:r>
        <w:rPr>
          <w:rFonts w:ascii="Times New Roman"/>
          <w:b w:val="false"/>
          <w:i w:val="false"/>
          <w:color w:val="000000"/>
          <w:sz w:val="28"/>
        </w:rPr>
        <w:t xml:space="preserve">
      26. Қазақстан Республикасы Жоғарғы Сотының Төрағасы мен облыстық және оған теңестiрiлген соттың төрағасы тәртiптiк iс қозғау туралы қаулы шығарады, ал Қазақстан Республикасының Әдiлет министрi мен әдiлет басқармаларының бастықтары бұйрықтар шығарады. </w:t>
      </w:r>
      <w:r>
        <w:br/>
      </w:r>
      <w:r>
        <w:rPr>
          <w:rFonts w:ascii="Times New Roman"/>
          <w:b w:val="false"/>
          <w:i w:val="false"/>
          <w:color w:val="000000"/>
          <w:sz w:val="28"/>
        </w:rPr>
        <w:t xml:space="preserve">
      Қаулыда, бұйрықта тексеруде анықталған тәртiптiк iс қозғау негiздерi, судьяның жеке басын сипаттайтын мәлiметтер көрсетiлуге тиiс. </w:t>
      </w:r>
      <w:r>
        <w:br/>
      </w:r>
      <w:r>
        <w:rPr>
          <w:rFonts w:ascii="Times New Roman"/>
          <w:b w:val="false"/>
          <w:i w:val="false"/>
          <w:color w:val="000000"/>
          <w:sz w:val="28"/>
        </w:rPr>
        <w:t xml:space="preserve">
      Қаулы, бұйрық қажеттi материалдармен бiрге тиiстi тәртiптiк алқаның қарауына жiберiледi. </w:t>
      </w:r>
      <w:r>
        <w:br/>
      </w:r>
      <w:r>
        <w:rPr>
          <w:rFonts w:ascii="Times New Roman"/>
          <w:b w:val="false"/>
          <w:i w:val="false"/>
          <w:color w:val="000000"/>
          <w:sz w:val="28"/>
        </w:rPr>
        <w:t xml:space="preserve">
      27. Тәртiптiк iс материалдары тиiстi тәртiптiк алқаға жiберiлгенге дейiн бұлармен iс қозғаған судья таныстырылуға тиiс. Бұл орайда судья қосымша түсiнiктемелер беруге немесе қосымша тексеру жүргiзу туралы өтiнiш жасауға хақылы. </w:t>
      </w:r>
      <w:r>
        <w:br/>
      </w:r>
      <w:r>
        <w:rPr>
          <w:rFonts w:ascii="Times New Roman"/>
          <w:b w:val="false"/>
          <w:i w:val="false"/>
          <w:color w:val="000000"/>
          <w:sz w:val="28"/>
        </w:rPr>
        <w:t xml:space="preserve">
      28. Тәртiптiк iс қозғау туралы қаулыны немесе бұйрықты, оны қозғаған адам тиiстi тәртiптiк алқа iс қарауды бастағанға дейiн керi қайтарып 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Тәртiптiк алқалар отырыстарын өткiзу және </w:t>
      </w:r>
      <w:r>
        <w:br/>
      </w:r>
      <w:r>
        <w:rPr>
          <w:rFonts w:ascii="Times New Roman"/>
          <w:b w:val="false"/>
          <w:i w:val="false"/>
          <w:color w:val="000000"/>
          <w:sz w:val="28"/>
        </w:rPr>
        <w:t xml:space="preserve">
                    олардың шешiмдер шығару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Тәртiптiк iстi қарау төрағалық етушi қатысып отырған тәртiптiк алқа мүшелерiнің тiзiмiн жариялаудан басталады. </w:t>
      </w:r>
      <w:r>
        <w:br/>
      </w:r>
      <w:r>
        <w:rPr>
          <w:rFonts w:ascii="Times New Roman"/>
          <w:b w:val="false"/>
          <w:i w:val="false"/>
          <w:color w:val="000000"/>
          <w:sz w:val="28"/>
        </w:rPr>
        <w:t xml:space="preserve">
      Өзiне қатысты тәртiптiк iс қозғалған судья iстi қарауды бастардан бұрын алқа мүшелерiне қарсылық бiлдiруге хақылы. Қарсылық бiлдiру туралы мәселенi қатысып отырған барлық алқа мүшелерi шешедi. </w:t>
      </w:r>
      <w:r>
        <w:br/>
      </w:r>
      <w:r>
        <w:rPr>
          <w:rFonts w:ascii="Times New Roman"/>
          <w:b w:val="false"/>
          <w:i w:val="false"/>
          <w:color w:val="000000"/>
          <w:sz w:val="28"/>
        </w:rPr>
        <w:t xml:space="preserve">
      Қарсылық бiлдiру қабыл алынбаған және кворум болған жағдайда алқа отырысы жалғастырылады. </w:t>
      </w:r>
      <w:r>
        <w:br/>
      </w:r>
      <w:r>
        <w:rPr>
          <w:rFonts w:ascii="Times New Roman"/>
          <w:b w:val="false"/>
          <w:i w:val="false"/>
          <w:color w:val="000000"/>
          <w:sz w:val="28"/>
        </w:rPr>
        <w:t xml:space="preserve">
      Кворумның болмауына әкеп соққан қарсылық бiлдiру қанағаттандырылған жағдайда отырыс кейiнге қалдырылады және қатыспаған алқа мүшелерiн шақыру үшiн шаралар қолданылады. </w:t>
      </w:r>
      <w:r>
        <w:br/>
      </w:r>
      <w:r>
        <w:rPr>
          <w:rFonts w:ascii="Times New Roman"/>
          <w:b w:val="false"/>
          <w:i w:val="false"/>
          <w:color w:val="000000"/>
          <w:sz w:val="28"/>
        </w:rPr>
        <w:t xml:space="preserve">
      Қарсылық бiлдiру туралы мәселе қаралғаннан кейiн алқа төрағасы немесе алқа мүшесi тәртiптiк iс материалдарын баяндайды. </w:t>
      </w:r>
      <w:r>
        <w:br/>
      </w:r>
      <w:r>
        <w:rPr>
          <w:rFonts w:ascii="Times New Roman"/>
          <w:b w:val="false"/>
          <w:i w:val="false"/>
          <w:color w:val="000000"/>
          <w:sz w:val="28"/>
        </w:rPr>
        <w:t xml:space="preserve">
      Егер алқа отырысында тәртiптiк iс қозғаған адам немесе оның өкiлi қатысып отырса, онда оның судья жасаған тәртiптiк терiс қылық туралы хабарламасы тыңдалады. </w:t>
      </w:r>
      <w:r>
        <w:br/>
      </w:r>
      <w:r>
        <w:rPr>
          <w:rFonts w:ascii="Times New Roman"/>
          <w:b w:val="false"/>
          <w:i w:val="false"/>
          <w:color w:val="000000"/>
          <w:sz w:val="28"/>
        </w:rPr>
        <w:t xml:space="preserve">
      Осы Ереженiң 18-тармағының екiншi абзацында көзделген жағдайларды қоспағанда, өзiне қатысты тәртiптiк iс қозғалған судьяның түсiнiктемесiн тыңдау мiндеттi болып табылады. </w:t>
      </w:r>
      <w:r>
        <w:br/>
      </w:r>
      <w:r>
        <w:rPr>
          <w:rFonts w:ascii="Times New Roman"/>
          <w:b w:val="false"/>
          <w:i w:val="false"/>
          <w:color w:val="000000"/>
          <w:sz w:val="28"/>
        </w:rPr>
        <w:t xml:space="preserve">
      Алқа қалауына қарай басқа да адамдардың хабарламалары тыңдалуы және ұсынылған құжаттар мен өзге де материалдардың мазмұны жария етiлуi мүмкiн. </w:t>
      </w:r>
      <w:r>
        <w:br/>
      </w:r>
      <w:r>
        <w:rPr>
          <w:rFonts w:ascii="Times New Roman"/>
          <w:b w:val="false"/>
          <w:i w:val="false"/>
          <w:color w:val="000000"/>
          <w:sz w:val="28"/>
        </w:rPr>
        <w:t xml:space="preserve">
      30. Тәртiптiк алқаның шешiмi iстi қарауға қатысқан алқа мүшелерiнiң жай көпшiлiк дауысымен қабылданады. </w:t>
      </w:r>
      <w:r>
        <w:br/>
      </w:r>
      <w:r>
        <w:rPr>
          <w:rFonts w:ascii="Times New Roman"/>
          <w:b w:val="false"/>
          <w:i w:val="false"/>
          <w:color w:val="000000"/>
          <w:sz w:val="28"/>
        </w:rPr>
        <w:t xml:space="preserve">
      Дауыстар тең болған жағдайда өзiне қатысты тәртiптiк iс қаралып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отырған судьяға қатысты неғұрлым қолайлы шешiм қабылданды деп</w:t>
      </w:r>
    </w:p>
    <w:p>
      <w:pPr>
        <w:spacing w:after="0"/>
        <w:ind w:left="0"/>
        <w:jc w:val="both"/>
      </w:pPr>
      <w:r>
        <w:rPr>
          <w:rFonts w:ascii="Times New Roman"/>
          <w:b w:val="false"/>
          <w:i w:val="false"/>
          <w:color w:val="000000"/>
          <w:sz w:val="28"/>
        </w:rPr>
        <w:t>саналады.</w:t>
      </w:r>
    </w:p>
    <w:p>
      <w:pPr>
        <w:spacing w:after="0"/>
        <w:ind w:left="0"/>
        <w:jc w:val="both"/>
      </w:pPr>
      <w:r>
        <w:rPr>
          <w:rFonts w:ascii="Times New Roman"/>
          <w:b w:val="false"/>
          <w:i w:val="false"/>
          <w:color w:val="000000"/>
          <w:sz w:val="28"/>
        </w:rPr>
        <w:t>     Алқа мүшесiнiң дауыс беруден бас тартуға хақы жоқ.</w:t>
      </w:r>
    </w:p>
    <w:p>
      <w:pPr>
        <w:spacing w:after="0"/>
        <w:ind w:left="0"/>
        <w:jc w:val="both"/>
      </w:pPr>
      <w:r>
        <w:rPr>
          <w:rFonts w:ascii="Times New Roman"/>
          <w:b w:val="false"/>
          <w:i w:val="false"/>
          <w:color w:val="000000"/>
          <w:sz w:val="28"/>
        </w:rPr>
        <w:t>     Шешiм жазбаша түрде баяндалады және оған iстi қарауға қатысқан</w:t>
      </w:r>
    </w:p>
    <w:p>
      <w:pPr>
        <w:spacing w:after="0"/>
        <w:ind w:left="0"/>
        <w:jc w:val="both"/>
      </w:pPr>
      <w:r>
        <w:rPr>
          <w:rFonts w:ascii="Times New Roman"/>
          <w:b w:val="false"/>
          <w:i w:val="false"/>
          <w:color w:val="000000"/>
          <w:sz w:val="28"/>
        </w:rPr>
        <w:t>алқа мүшелері қол қояды. Дауысқа салу өзiне қатысты тәртiптiк iс</w:t>
      </w:r>
    </w:p>
    <w:p>
      <w:pPr>
        <w:spacing w:after="0"/>
        <w:ind w:left="0"/>
        <w:jc w:val="both"/>
      </w:pPr>
      <w:r>
        <w:rPr>
          <w:rFonts w:ascii="Times New Roman"/>
          <w:b w:val="false"/>
          <w:i w:val="false"/>
          <w:color w:val="000000"/>
          <w:sz w:val="28"/>
        </w:rPr>
        <w:t>қозғалған судьяның және отырысқа шақырылған адамдардың қатысуынсыз</w:t>
      </w:r>
    </w:p>
    <w:p>
      <w:pPr>
        <w:spacing w:after="0"/>
        <w:ind w:left="0"/>
        <w:jc w:val="both"/>
      </w:pPr>
      <w:r>
        <w:rPr>
          <w:rFonts w:ascii="Times New Roman"/>
          <w:b w:val="false"/>
          <w:i w:val="false"/>
          <w:color w:val="000000"/>
          <w:sz w:val="28"/>
        </w:rPr>
        <w:t>өткiзiледi.</w:t>
      </w:r>
    </w:p>
    <w:p>
      <w:pPr>
        <w:spacing w:after="0"/>
        <w:ind w:left="0"/>
        <w:jc w:val="both"/>
      </w:pPr>
      <w:r>
        <w:rPr>
          <w:rFonts w:ascii="Times New Roman"/>
          <w:b w:val="false"/>
          <w:i w:val="false"/>
          <w:color w:val="000000"/>
          <w:sz w:val="28"/>
        </w:rPr>
        <w:t>     Қабылданған шешiммен келiспеген алқа мүшесi өзiнiң айрықша</w:t>
      </w:r>
    </w:p>
    <w:p>
      <w:pPr>
        <w:spacing w:after="0"/>
        <w:ind w:left="0"/>
        <w:jc w:val="both"/>
      </w:pPr>
      <w:r>
        <w:rPr>
          <w:rFonts w:ascii="Times New Roman"/>
          <w:b w:val="false"/>
          <w:i w:val="false"/>
          <w:color w:val="000000"/>
          <w:sz w:val="28"/>
        </w:rPr>
        <w:t>пiкiрiн жазбаша түрде жазып бере алады, ол iс материалдарына қосылады.</w:t>
      </w:r>
    </w:p>
    <w:p>
      <w:pPr>
        <w:spacing w:after="0"/>
        <w:ind w:left="0"/>
        <w:jc w:val="both"/>
      </w:pPr>
      <w:r>
        <w:rPr>
          <w:rFonts w:ascii="Times New Roman"/>
          <w:b w:val="false"/>
          <w:i w:val="false"/>
          <w:color w:val="000000"/>
          <w:sz w:val="28"/>
        </w:rPr>
        <w:t>     31. Төрағалық етушi алқа қабылданған шешiмдi жариялайды және</w:t>
      </w:r>
    </w:p>
    <w:p>
      <w:pPr>
        <w:spacing w:after="0"/>
        <w:ind w:left="0"/>
        <w:jc w:val="both"/>
      </w:pPr>
      <w:r>
        <w:rPr>
          <w:rFonts w:ascii="Times New Roman"/>
          <w:b w:val="false"/>
          <w:i w:val="false"/>
          <w:color w:val="000000"/>
          <w:sz w:val="28"/>
        </w:rPr>
        <w:t>шағым беру тәртiбiн түсiндiредi.</w:t>
      </w:r>
    </w:p>
    <w:p>
      <w:pPr>
        <w:spacing w:after="0"/>
        <w:ind w:left="0"/>
        <w:jc w:val="both"/>
      </w:pPr>
      <w:r>
        <w:rPr>
          <w:rFonts w:ascii="Times New Roman"/>
          <w:b w:val="false"/>
          <w:i w:val="false"/>
          <w:color w:val="000000"/>
          <w:sz w:val="28"/>
        </w:rPr>
        <w:t>     Тәртiптiк iс жөнiндегi шешiмде мынадай деректер қамтылуы керек:</w:t>
      </w:r>
    </w:p>
    <w:p>
      <w:pPr>
        <w:spacing w:after="0"/>
        <w:ind w:left="0"/>
        <w:jc w:val="both"/>
      </w:pPr>
      <w:r>
        <w:rPr>
          <w:rFonts w:ascii="Times New Roman"/>
          <w:b w:val="false"/>
          <w:i w:val="false"/>
          <w:color w:val="000000"/>
          <w:sz w:val="28"/>
        </w:rPr>
        <w:t>     алқаның атауымен оның құрамы;</w:t>
      </w:r>
    </w:p>
    <w:p>
      <w:pPr>
        <w:spacing w:after="0"/>
        <w:ind w:left="0"/>
        <w:jc w:val="both"/>
      </w:pPr>
      <w:r>
        <w:rPr>
          <w:rFonts w:ascii="Times New Roman"/>
          <w:b w:val="false"/>
          <w:i w:val="false"/>
          <w:color w:val="000000"/>
          <w:sz w:val="28"/>
        </w:rPr>
        <w:t>     iстiң қаралатын орны мен уақыты;</w:t>
      </w:r>
    </w:p>
    <w:p>
      <w:pPr>
        <w:spacing w:after="0"/>
        <w:ind w:left="0"/>
        <w:jc w:val="both"/>
      </w:pPr>
      <w:r>
        <w:rPr>
          <w:rFonts w:ascii="Times New Roman"/>
          <w:b w:val="false"/>
          <w:i w:val="false"/>
          <w:color w:val="000000"/>
          <w:sz w:val="28"/>
        </w:rPr>
        <w:t>     өзiне қатысты тәртiптiк iс қаралған судьяның тегi, аты, әкесiнiң</w:t>
      </w:r>
    </w:p>
    <w:p>
      <w:pPr>
        <w:spacing w:after="0"/>
        <w:ind w:left="0"/>
        <w:jc w:val="both"/>
      </w:pPr>
      <w:r>
        <w:rPr>
          <w:rFonts w:ascii="Times New Roman"/>
          <w:b w:val="false"/>
          <w:i w:val="false"/>
          <w:color w:val="000000"/>
          <w:sz w:val="28"/>
        </w:rPr>
        <w:t>аты және қызметi;</w:t>
      </w:r>
    </w:p>
    <w:p>
      <w:pPr>
        <w:spacing w:after="0"/>
        <w:ind w:left="0"/>
        <w:jc w:val="both"/>
      </w:pPr>
      <w:r>
        <w:rPr>
          <w:rFonts w:ascii="Times New Roman"/>
          <w:b w:val="false"/>
          <w:i w:val="false"/>
          <w:color w:val="000000"/>
          <w:sz w:val="28"/>
        </w:rPr>
        <w:t>     тәртiптiк iс қозғаған адамның қызметi мен тегi;</w:t>
      </w:r>
    </w:p>
    <w:p>
      <w:pPr>
        <w:spacing w:after="0"/>
        <w:ind w:left="0"/>
        <w:jc w:val="both"/>
      </w:pPr>
      <w:r>
        <w:rPr>
          <w:rFonts w:ascii="Times New Roman"/>
          <w:b w:val="false"/>
          <w:i w:val="false"/>
          <w:color w:val="000000"/>
          <w:sz w:val="28"/>
        </w:rPr>
        <w:t>     iстiң жағдаяттары;</w:t>
      </w:r>
    </w:p>
    <w:p>
      <w:pPr>
        <w:spacing w:after="0"/>
        <w:ind w:left="0"/>
        <w:jc w:val="both"/>
      </w:pPr>
      <w:r>
        <w:rPr>
          <w:rFonts w:ascii="Times New Roman"/>
          <w:b w:val="false"/>
          <w:i w:val="false"/>
          <w:color w:val="000000"/>
          <w:sz w:val="28"/>
        </w:rPr>
        <w:t>     тәртiптiк iс қозғаған лауазымды адамның немесе оның өкiлiнiң</w:t>
      </w:r>
    </w:p>
    <w:p>
      <w:pPr>
        <w:spacing w:after="0"/>
        <w:ind w:left="0"/>
        <w:jc w:val="both"/>
      </w:pPr>
      <w:r>
        <w:rPr>
          <w:rFonts w:ascii="Times New Roman"/>
          <w:b w:val="false"/>
          <w:i w:val="false"/>
          <w:color w:val="000000"/>
          <w:sz w:val="28"/>
        </w:rPr>
        <w:t>пiкiрi (егер ол баяндалған болса);</w:t>
      </w:r>
    </w:p>
    <w:p>
      <w:pPr>
        <w:spacing w:after="0"/>
        <w:ind w:left="0"/>
        <w:jc w:val="both"/>
      </w:pPr>
      <w:r>
        <w:rPr>
          <w:rFonts w:ascii="Times New Roman"/>
          <w:b w:val="false"/>
          <w:i w:val="false"/>
          <w:color w:val="000000"/>
          <w:sz w:val="28"/>
        </w:rPr>
        <w:t>     тәртiптiк iс қаралған судьяның түсiнiктемелерi;</w:t>
      </w:r>
    </w:p>
    <w:p>
      <w:pPr>
        <w:spacing w:after="0"/>
        <w:ind w:left="0"/>
        <w:jc w:val="both"/>
      </w:pPr>
      <w:r>
        <w:rPr>
          <w:rFonts w:ascii="Times New Roman"/>
          <w:b w:val="false"/>
          <w:i w:val="false"/>
          <w:color w:val="000000"/>
          <w:sz w:val="28"/>
        </w:rPr>
        <w:t xml:space="preserve">     өзiне қатысты тәртiптiк iс қаралған судьяның жеке басын </w:t>
      </w:r>
    </w:p>
    <w:p>
      <w:pPr>
        <w:spacing w:after="0"/>
        <w:ind w:left="0"/>
        <w:jc w:val="both"/>
      </w:pPr>
      <w:r>
        <w:rPr>
          <w:rFonts w:ascii="Times New Roman"/>
          <w:b w:val="false"/>
          <w:i w:val="false"/>
          <w:color w:val="000000"/>
          <w:sz w:val="28"/>
        </w:rPr>
        <w:t>сипаттайтын мәлiметтер;</w:t>
      </w:r>
    </w:p>
    <w:p>
      <w:pPr>
        <w:spacing w:after="0"/>
        <w:ind w:left="0"/>
        <w:jc w:val="both"/>
      </w:pPr>
      <w:r>
        <w:rPr>
          <w:rFonts w:ascii="Times New Roman"/>
          <w:b w:val="false"/>
          <w:i w:val="false"/>
          <w:color w:val="000000"/>
          <w:sz w:val="28"/>
        </w:rPr>
        <w:t>     қолда бар айғақтар көрсетiлiп жасалған қорытындының дәлелдемесi;</w:t>
      </w:r>
    </w:p>
    <w:p>
      <w:pPr>
        <w:spacing w:after="0"/>
        <w:ind w:left="0"/>
        <w:jc w:val="both"/>
      </w:pPr>
      <w:r>
        <w:rPr>
          <w:rFonts w:ascii="Times New Roman"/>
          <w:b w:val="false"/>
          <w:i w:val="false"/>
          <w:color w:val="000000"/>
          <w:sz w:val="28"/>
        </w:rPr>
        <w:t>     iс бойынша қабылданған шешiм;</w:t>
      </w:r>
    </w:p>
    <w:p>
      <w:pPr>
        <w:spacing w:after="0"/>
        <w:ind w:left="0"/>
        <w:jc w:val="both"/>
      </w:pPr>
      <w:r>
        <w:rPr>
          <w:rFonts w:ascii="Times New Roman"/>
          <w:b w:val="false"/>
          <w:i w:val="false"/>
          <w:color w:val="000000"/>
          <w:sz w:val="28"/>
        </w:rPr>
        <w:t>     шешiмге шағым жасау тәртiбi.</w:t>
      </w:r>
    </w:p>
    <w:p>
      <w:pPr>
        <w:spacing w:after="0"/>
        <w:ind w:left="0"/>
        <w:jc w:val="both"/>
      </w:pPr>
      <w:r>
        <w:rPr>
          <w:rFonts w:ascii="Times New Roman"/>
          <w:b w:val="false"/>
          <w:i w:val="false"/>
          <w:color w:val="000000"/>
          <w:sz w:val="28"/>
        </w:rPr>
        <w:t>     32. Тәртiптiк алқа тәртiптiк iс бойынша мынадай:</w:t>
      </w:r>
    </w:p>
    <w:p>
      <w:pPr>
        <w:spacing w:after="0"/>
        <w:ind w:left="0"/>
        <w:jc w:val="both"/>
      </w:pPr>
      <w:r>
        <w:rPr>
          <w:rFonts w:ascii="Times New Roman"/>
          <w:b w:val="false"/>
          <w:i w:val="false"/>
          <w:color w:val="000000"/>
          <w:sz w:val="28"/>
        </w:rPr>
        <w:t>     1) тәртiптiк жаза қолдану туралы;</w:t>
      </w:r>
    </w:p>
    <w:p>
      <w:pPr>
        <w:spacing w:after="0"/>
        <w:ind w:left="0"/>
        <w:jc w:val="both"/>
      </w:pPr>
      <w:r>
        <w:rPr>
          <w:rFonts w:ascii="Times New Roman"/>
          <w:b w:val="false"/>
          <w:i w:val="false"/>
          <w:color w:val="000000"/>
          <w:sz w:val="28"/>
        </w:rPr>
        <w:t>     2) тәртiптiк iс жүргiзудi тоқтату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тәртiптiк iс жүргiзу материалдарын судьяны қызметiнен босату </w:t>
      </w:r>
    </w:p>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туралы мәселе қойып, iс қозғаған лауазымды адамдарға немесе қылмыстық</w:t>
      </w:r>
    </w:p>
    <w:p>
      <w:pPr>
        <w:spacing w:after="0"/>
        <w:ind w:left="0"/>
        <w:jc w:val="both"/>
      </w:pPr>
      <w:r>
        <w:rPr>
          <w:rFonts w:ascii="Times New Roman"/>
          <w:b w:val="false"/>
          <w:i w:val="false"/>
          <w:color w:val="000000"/>
          <w:sz w:val="28"/>
        </w:rPr>
        <w:t>iс қозғау туралы мәселенi шешу үшiн Қазақстан Республикасының Бас</w:t>
      </w:r>
    </w:p>
    <w:p>
      <w:pPr>
        <w:spacing w:after="0"/>
        <w:ind w:left="0"/>
        <w:jc w:val="both"/>
      </w:pPr>
      <w:r>
        <w:rPr>
          <w:rFonts w:ascii="Times New Roman"/>
          <w:b w:val="false"/>
          <w:i w:val="false"/>
          <w:color w:val="000000"/>
          <w:sz w:val="28"/>
        </w:rPr>
        <w:t>Прокурорына жiберу туралы шешiмдердiң бiрiн шығарады.</w:t>
      </w:r>
    </w:p>
    <w:p>
      <w:pPr>
        <w:spacing w:after="0"/>
        <w:ind w:left="0"/>
        <w:jc w:val="both"/>
      </w:pPr>
      <w:r>
        <w:rPr>
          <w:rFonts w:ascii="Times New Roman"/>
          <w:b w:val="false"/>
          <w:i w:val="false"/>
          <w:color w:val="000000"/>
          <w:sz w:val="28"/>
        </w:rPr>
        <w:t>     33. Судьяларға қолданылатын тәртiптiк жазалардың түрлерi</w:t>
      </w:r>
    </w:p>
    <w:p>
      <w:pPr>
        <w:spacing w:after="0"/>
        <w:ind w:left="0"/>
        <w:jc w:val="both"/>
      </w:pPr>
      <w:r>
        <w:rPr>
          <w:rFonts w:ascii="Times New Roman"/>
          <w:b w:val="false"/>
          <w:i w:val="false"/>
          <w:color w:val="000000"/>
          <w:sz w:val="28"/>
        </w:rPr>
        <w:t>"Қазақстан Республикасындағы соттар және судьялардың мәртебесi</w:t>
      </w:r>
    </w:p>
    <w:p>
      <w:pPr>
        <w:spacing w:after="0"/>
        <w:ind w:left="0"/>
        <w:jc w:val="both"/>
      </w:pPr>
      <w:r>
        <w:rPr>
          <w:rFonts w:ascii="Times New Roman"/>
          <w:b w:val="false"/>
          <w:i w:val="false"/>
          <w:color w:val="000000"/>
          <w:sz w:val="28"/>
        </w:rPr>
        <w:t>туралы" Қазақстан Республикасы Президентiнiң Конституциялық заң күшi</w:t>
      </w:r>
    </w:p>
    <w:p>
      <w:pPr>
        <w:spacing w:after="0"/>
        <w:ind w:left="0"/>
        <w:jc w:val="both"/>
      </w:pPr>
      <w:r>
        <w:rPr>
          <w:rFonts w:ascii="Times New Roman"/>
          <w:b w:val="false"/>
          <w:i w:val="false"/>
          <w:color w:val="000000"/>
          <w:sz w:val="28"/>
        </w:rPr>
        <w:t>бар Жарлығының 52-бабының 3-тармағына сәйкес белгiленедi.</w:t>
      </w:r>
    </w:p>
    <w:p>
      <w:pPr>
        <w:spacing w:after="0"/>
        <w:ind w:left="0"/>
        <w:jc w:val="both"/>
      </w:pPr>
      <w:r>
        <w:rPr>
          <w:rFonts w:ascii="Times New Roman"/>
          <w:b w:val="false"/>
          <w:i w:val="false"/>
          <w:color w:val="000000"/>
          <w:sz w:val="28"/>
        </w:rPr>
        <w:t>     34. Жазалау жасалған терiс қылықтың ауырлығына, оны жасаған</w:t>
      </w:r>
    </w:p>
    <w:p>
      <w:pPr>
        <w:spacing w:after="0"/>
        <w:ind w:left="0"/>
        <w:jc w:val="both"/>
      </w:pPr>
      <w:r>
        <w:rPr>
          <w:rFonts w:ascii="Times New Roman"/>
          <w:b w:val="false"/>
          <w:i w:val="false"/>
          <w:color w:val="000000"/>
          <w:sz w:val="28"/>
        </w:rPr>
        <w:t>судьяның кiнәсiнiң түрi мен дәрежесiне сәйкес келуi керек.</w:t>
      </w:r>
    </w:p>
    <w:p>
      <w:pPr>
        <w:spacing w:after="0"/>
        <w:ind w:left="0"/>
        <w:jc w:val="both"/>
      </w:pPr>
      <w:r>
        <w:rPr>
          <w:rFonts w:ascii="Times New Roman"/>
          <w:b w:val="false"/>
          <w:i w:val="false"/>
          <w:color w:val="000000"/>
          <w:sz w:val="28"/>
        </w:rPr>
        <w:t>     Тәртiптiк жазалау түрi белгiленетiн кезде:</w:t>
      </w:r>
    </w:p>
    <w:p>
      <w:pPr>
        <w:spacing w:after="0"/>
        <w:ind w:left="0"/>
        <w:jc w:val="both"/>
      </w:pPr>
      <w:r>
        <w:rPr>
          <w:rFonts w:ascii="Times New Roman"/>
          <w:b w:val="false"/>
          <w:i w:val="false"/>
          <w:color w:val="000000"/>
          <w:sz w:val="28"/>
        </w:rPr>
        <w:t>     1) терiс қылықтың мазмұны мен сипаты;</w:t>
      </w:r>
    </w:p>
    <w:p>
      <w:pPr>
        <w:spacing w:after="0"/>
        <w:ind w:left="0"/>
        <w:jc w:val="both"/>
      </w:pPr>
      <w:r>
        <w:rPr>
          <w:rFonts w:ascii="Times New Roman"/>
          <w:b w:val="false"/>
          <w:i w:val="false"/>
          <w:color w:val="000000"/>
          <w:sz w:val="28"/>
        </w:rPr>
        <w:t>     2) терiс қылық жасалған жағдаяттар;</w:t>
      </w:r>
    </w:p>
    <w:p>
      <w:pPr>
        <w:spacing w:after="0"/>
        <w:ind w:left="0"/>
        <w:jc w:val="both"/>
      </w:pPr>
      <w:r>
        <w:rPr>
          <w:rFonts w:ascii="Times New Roman"/>
          <w:b w:val="false"/>
          <w:i w:val="false"/>
          <w:color w:val="000000"/>
          <w:sz w:val="28"/>
        </w:rPr>
        <w:t>     3) жасалған терiс қылыққа әкеп соққан немесе әкеп соғуы мүмкiн</w:t>
      </w:r>
    </w:p>
    <w:p>
      <w:pPr>
        <w:spacing w:after="0"/>
        <w:ind w:left="0"/>
        <w:jc w:val="both"/>
      </w:pPr>
      <w:r>
        <w:rPr>
          <w:rFonts w:ascii="Times New Roman"/>
          <w:b w:val="false"/>
          <w:i w:val="false"/>
          <w:color w:val="000000"/>
          <w:sz w:val="28"/>
        </w:rPr>
        <w:t>салдарлар;</w:t>
      </w:r>
    </w:p>
    <w:p>
      <w:pPr>
        <w:spacing w:after="0"/>
        <w:ind w:left="0"/>
        <w:jc w:val="both"/>
      </w:pPr>
      <w:r>
        <w:rPr>
          <w:rFonts w:ascii="Times New Roman"/>
          <w:b w:val="false"/>
          <w:i w:val="false"/>
          <w:color w:val="000000"/>
          <w:sz w:val="28"/>
        </w:rPr>
        <w:t>     4) оны жасаған адамның бұрынғы мiнез-құлқы;</w:t>
      </w:r>
    </w:p>
    <w:p>
      <w:pPr>
        <w:spacing w:after="0"/>
        <w:ind w:left="0"/>
        <w:jc w:val="both"/>
      </w:pPr>
      <w:r>
        <w:rPr>
          <w:rFonts w:ascii="Times New Roman"/>
          <w:b w:val="false"/>
          <w:i w:val="false"/>
          <w:color w:val="000000"/>
          <w:sz w:val="28"/>
        </w:rPr>
        <w:t>     5) тәртiптiк жауапкершiлiкке тартылған адамның судья болып</w:t>
      </w:r>
    </w:p>
    <w:p>
      <w:pPr>
        <w:spacing w:after="0"/>
        <w:ind w:left="0"/>
        <w:jc w:val="both"/>
      </w:pPr>
      <w:r>
        <w:rPr>
          <w:rFonts w:ascii="Times New Roman"/>
          <w:b w:val="false"/>
          <w:i w:val="false"/>
          <w:color w:val="000000"/>
          <w:sz w:val="28"/>
        </w:rPr>
        <w:t>iстеген жұмыс стажы;</w:t>
      </w:r>
    </w:p>
    <w:p>
      <w:pPr>
        <w:spacing w:after="0"/>
        <w:ind w:left="0"/>
        <w:jc w:val="both"/>
      </w:pPr>
      <w:r>
        <w:rPr>
          <w:rFonts w:ascii="Times New Roman"/>
          <w:b w:val="false"/>
          <w:i w:val="false"/>
          <w:color w:val="000000"/>
          <w:sz w:val="28"/>
        </w:rPr>
        <w:t>     6) судьяның жеке басын сипаттайтын өзге де жағдаяттар</w:t>
      </w:r>
    </w:p>
    <w:p>
      <w:pPr>
        <w:spacing w:after="0"/>
        <w:ind w:left="0"/>
        <w:jc w:val="both"/>
      </w:pPr>
      <w:r>
        <w:rPr>
          <w:rFonts w:ascii="Times New Roman"/>
          <w:b w:val="false"/>
          <w:i w:val="false"/>
          <w:color w:val="000000"/>
          <w:sz w:val="28"/>
        </w:rPr>
        <w:t>ескерiледi.</w:t>
      </w:r>
    </w:p>
    <w:p>
      <w:pPr>
        <w:spacing w:after="0"/>
        <w:ind w:left="0"/>
        <w:jc w:val="both"/>
      </w:pPr>
      <w:r>
        <w:rPr>
          <w:rFonts w:ascii="Times New Roman"/>
          <w:b w:val="false"/>
          <w:i w:val="false"/>
          <w:color w:val="000000"/>
          <w:sz w:val="28"/>
        </w:rPr>
        <w:t>     35. Жасалған әрбiр терiс қылық үшiн бiр ғана тәртiптiк жаза</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Алқаның бiр отырысында бiр судьяға қатысты бiрнеше iс қаралған</w:t>
      </w:r>
    </w:p>
    <w:p>
      <w:pPr>
        <w:spacing w:after="0"/>
        <w:ind w:left="0"/>
        <w:jc w:val="both"/>
      </w:pPr>
      <w:r>
        <w:rPr>
          <w:rFonts w:ascii="Times New Roman"/>
          <w:b w:val="false"/>
          <w:i w:val="false"/>
          <w:color w:val="000000"/>
          <w:sz w:val="28"/>
        </w:rPr>
        <w:t>жағдайда оларды қараудың нәтижелерi бойынша алқа осы Ереженiң</w:t>
      </w:r>
    </w:p>
    <w:p>
      <w:pPr>
        <w:spacing w:after="0"/>
        <w:ind w:left="0"/>
        <w:jc w:val="both"/>
      </w:pPr>
      <w:r>
        <w:rPr>
          <w:rFonts w:ascii="Times New Roman"/>
          <w:b w:val="false"/>
          <w:i w:val="false"/>
          <w:color w:val="000000"/>
          <w:sz w:val="28"/>
        </w:rPr>
        <w:t>34-бабында көзделген жағдаяттарды ескере отырып, бiр шешiм</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36. Алқа тәртiптiк iс жүргiзудi:</w:t>
      </w:r>
    </w:p>
    <w:p>
      <w:pPr>
        <w:spacing w:after="0"/>
        <w:ind w:left="0"/>
        <w:jc w:val="both"/>
      </w:pPr>
      <w:r>
        <w:rPr>
          <w:rFonts w:ascii="Times New Roman"/>
          <w:b w:val="false"/>
          <w:i w:val="false"/>
          <w:color w:val="000000"/>
          <w:sz w:val="28"/>
        </w:rPr>
        <w:t>     1) тәртiптiк iс қозғау мерзiмi өтiп кеткен;</w:t>
      </w:r>
    </w:p>
    <w:p>
      <w:pPr>
        <w:spacing w:after="0"/>
        <w:ind w:left="0"/>
        <w:jc w:val="both"/>
      </w:pPr>
      <w:r>
        <w:rPr>
          <w:rFonts w:ascii="Times New Roman"/>
          <w:b w:val="false"/>
          <w:i w:val="false"/>
          <w:color w:val="000000"/>
          <w:sz w:val="28"/>
        </w:rPr>
        <w:t>     2) тәртiптiк iс негiзсiз қозғалған жағдайларда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37. Егер тәртiптiк алқа шешiмiне сәйкес алдында судьяны босату немесе оған қатысты қылмыстық iс қозғау туралы мәселе қойылған лауазымды адам бұл үшiн негiз таппаса, онда тәртiптiк iс қайта қарау үшiн нақ сол тәртiптiк алқаға қайтарылады. Бұл ретте алғашқы шешiм шығарылған күннен бастап материалдар қайтарылғанға дейiнгi уақыт тәртiптiк жауапкершiлiкке тарту мерзiмiне есептелмейдi. </w:t>
      </w:r>
      <w:r>
        <w:br/>
      </w:r>
      <w:r>
        <w:rPr>
          <w:rFonts w:ascii="Times New Roman"/>
          <w:b w:val="false"/>
          <w:i w:val="false"/>
          <w:color w:val="000000"/>
          <w:sz w:val="28"/>
        </w:rPr>
        <w:t xml:space="preserve">
      38. Тәртiптiк алқа шешiмi шығарылғаннан кейiнгi екi күн iшiнде өзiне қатысты алқа шешiмi шығарылған судьяға, тәртiптiк iс қозғаған адамға, сондай-ақ судьяның жеке iсiне қосу үшiн Әдiлет министрiне және (немесе) тиiстi әдiлет басқармасына берiледi не жiберiледi. </w:t>
      </w:r>
      <w:r>
        <w:br/>
      </w:r>
      <w:r>
        <w:rPr>
          <w:rFonts w:ascii="Times New Roman"/>
          <w:b w:val="false"/>
          <w:i w:val="false"/>
          <w:color w:val="000000"/>
          <w:sz w:val="28"/>
        </w:rPr>
        <w:t>
 </w:t>
      </w:r>
      <w:r>
        <w:br/>
      </w:r>
      <w:r>
        <w:rPr>
          <w:rFonts w:ascii="Times New Roman"/>
          <w:b w:val="false"/>
          <w:i w:val="false"/>
          <w:color w:val="000000"/>
          <w:sz w:val="28"/>
        </w:rPr>
        <w:t xml:space="preserve">
          VI. Тәртiптiк алқалардың шешiмдерiне шағымдану және </w:t>
      </w:r>
      <w:r>
        <w:br/>
      </w:r>
      <w:r>
        <w:rPr>
          <w:rFonts w:ascii="Times New Roman"/>
          <w:b w:val="false"/>
          <w:i w:val="false"/>
          <w:color w:val="000000"/>
          <w:sz w:val="28"/>
        </w:rPr>
        <w:t xml:space="preserve">
                       шағымдарды қарау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Өзiне қатысты шығарылған облыстық және оған теңестiрiлген тәртiптiк алқаның шешiмiне судья, сондай-ақ тәртiптiк iстi қозғаған адам он күн мерзiм iшiнде Қазақстан Республикасы Жоғарғы Сотының тәртiптiк алқасына шағымдана алады. </w:t>
      </w:r>
      <w:r>
        <w:br/>
      </w:r>
      <w:r>
        <w:rPr>
          <w:rFonts w:ascii="Times New Roman"/>
          <w:b w:val="false"/>
          <w:i w:val="false"/>
          <w:color w:val="000000"/>
          <w:sz w:val="28"/>
        </w:rPr>
        <w:t xml:space="preserve">
      Өзiне қатысты шығарылған Жоғарғы Соттың тәртiптiк алқасының шешiмiне судья, сондай-ақ тәртiптiк iс қозғаған адам Қазақстан Республикасының Жоғарғы Сот Кеңесiне шағым бере алады. </w:t>
      </w:r>
      <w:r>
        <w:br/>
      </w:r>
      <w:r>
        <w:rPr>
          <w:rFonts w:ascii="Times New Roman"/>
          <w:b w:val="false"/>
          <w:i w:val="false"/>
          <w:color w:val="000000"/>
          <w:sz w:val="28"/>
        </w:rPr>
        <w:t xml:space="preserve">
      40. Облыстық және оған теңестiрiлген тәртiптiк алқаның шешiмiне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шағымдану мерзiмi дәлелдi себеппен өтiп кеткен жағдайда Жоғарғы</w:t>
      </w:r>
    </w:p>
    <w:p>
      <w:pPr>
        <w:spacing w:after="0"/>
        <w:ind w:left="0"/>
        <w:jc w:val="both"/>
      </w:pPr>
      <w:r>
        <w:rPr>
          <w:rFonts w:ascii="Times New Roman"/>
          <w:b w:val="false"/>
          <w:i w:val="false"/>
          <w:color w:val="000000"/>
          <w:sz w:val="28"/>
        </w:rPr>
        <w:t>Соттың тәртiптiк алқасы өзiне қатысты осы шешiм шығарылған судьяның</w:t>
      </w:r>
    </w:p>
    <w:p>
      <w:pPr>
        <w:spacing w:after="0"/>
        <w:ind w:left="0"/>
        <w:jc w:val="both"/>
      </w:pPr>
      <w:r>
        <w:rPr>
          <w:rFonts w:ascii="Times New Roman"/>
          <w:b w:val="false"/>
          <w:i w:val="false"/>
          <w:color w:val="000000"/>
          <w:sz w:val="28"/>
        </w:rPr>
        <w:t>өтiнiшi бойынша оны қалпына келтiруi мүмкiн.</w:t>
      </w:r>
    </w:p>
    <w:p>
      <w:pPr>
        <w:spacing w:after="0"/>
        <w:ind w:left="0"/>
        <w:jc w:val="both"/>
      </w:pPr>
      <w:r>
        <w:rPr>
          <w:rFonts w:ascii="Times New Roman"/>
          <w:b w:val="false"/>
          <w:i w:val="false"/>
          <w:color w:val="000000"/>
          <w:sz w:val="28"/>
        </w:rPr>
        <w:t>     41. Тәртiптiк жауапкершiлiкке тартылған судьяның немесе</w:t>
      </w:r>
    </w:p>
    <w:p>
      <w:pPr>
        <w:spacing w:after="0"/>
        <w:ind w:left="0"/>
        <w:jc w:val="both"/>
      </w:pPr>
      <w:r>
        <w:rPr>
          <w:rFonts w:ascii="Times New Roman"/>
          <w:b w:val="false"/>
          <w:i w:val="false"/>
          <w:color w:val="000000"/>
          <w:sz w:val="28"/>
        </w:rPr>
        <w:t>тәртiптiк iстi қозғаған адамның шағымы бойынша тәртiптiк iстi қараған</w:t>
      </w:r>
    </w:p>
    <w:p>
      <w:pPr>
        <w:spacing w:after="0"/>
        <w:ind w:left="0"/>
        <w:jc w:val="both"/>
      </w:pPr>
      <w:r>
        <w:rPr>
          <w:rFonts w:ascii="Times New Roman"/>
          <w:b w:val="false"/>
          <w:i w:val="false"/>
          <w:color w:val="000000"/>
          <w:sz w:val="28"/>
        </w:rPr>
        <w:t>Жоғарғы Соттың тәртiптiк алқасының отырысына тәртiптiк</w:t>
      </w:r>
    </w:p>
    <w:p>
      <w:pPr>
        <w:spacing w:after="0"/>
        <w:ind w:left="0"/>
        <w:jc w:val="both"/>
      </w:pPr>
      <w:r>
        <w:rPr>
          <w:rFonts w:ascii="Times New Roman"/>
          <w:b w:val="false"/>
          <w:i w:val="false"/>
          <w:color w:val="000000"/>
          <w:sz w:val="28"/>
        </w:rPr>
        <w:t>жауапкершiлiкке тартылған судья шақырылуы мүмкiн.</w:t>
      </w:r>
    </w:p>
    <w:p>
      <w:pPr>
        <w:spacing w:after="0"/>
        <w:ind w:left="0"/>
        <w:jc w:val="both"/>
      </w:pPr>
      <w:r>
        <w:rPr>
          <w:rFonts w:ascii="Times New Roman"/>
          <w:b w:val="false"/>
          <w:i w:val="false"/>
          <w:color w:val="000000"/>
          <w:sz w:val="28"/>
        </w:rPr>
        <w:t>     Тәртiптiк iс жөнiндегi шағымдар бiр ай мерзiмде қаралуға тиiс.</w:t>
      </w:r>
    </w:p>
    <w:p>
      <w:pPr>
        <w:spacing w:after="0"/>
        <w:ind w:left="0"/>
        <w:jc w:val="both"/>
      </w:pPr>
      <w:r>
        <w:rPr>
          <w:rFonts w:ascii="Times New Roman"/>
          <w:b w:val="false"/>
          <w:i w:val="false"/>
          <w:color w:val="000000"/>
          <w:sz w:val="28"/>
        </w:rPr>
        <w:t>     42. Шағым бойынша тәртiптiк iстi қарау нәтижесiнде Жоғарғы</w:t>
      </w:r>
    </w:p>
    <w:p>
      <w:pPr>
        <w:spacing w:after="0"/>
        <w:ind w:left="0"/>
        <w:jc w:val="both"/>
      </w:pPr>
      <w:r>
        <w:rPr>
          <w:rFonts w:ascii="Times New Roman"/>
          <w:b w:val="false"/>
          <w:i w:val="false"/>
          <w:color w:val="000000"/>
          <w:sz w:val="28"/>
        </w:rPr>
        <w:t>Соттың тәртiптiк алқасы мынадай шешiмдердiң бiрiн шығарады:</w:t>
      </w:r>
    </w:p>
    <w:p>
      <w:pPr>
        <w:spacing w:after="0"/>
        <w:ind w:left="0"/>
        <w:jc w:val="both"/>
      </w:pPr>
      <w:r>
        <w:rPr>
          <w:rFonts w:ascii="Times New Roman"/>
          <w:b w:val="false"/>
          <w:i w:val="false"/>
          <w:color w:val="000000"/>
          <w:sz w:val="28"/>
        </w:rPr>
        <w:t>     1) шешiмдi өзгерiссiз қалдыру;</w:t>
      </w:r>
    </w:p>
    <w:p>
      <w:pPr>
        <w:spacing w:after="0"/>
        <w:ind w:left="0"/>
        <w:jc w:val="both"/>
      </w:pPr>
      <w:r>
        <w:rPr>
          <w:rFonts w:ascii="Times New Roman"/>
          <w:b w:val="false"/>
          <w:i w:val="false"/>
          <w:color w:val="000000"/>
          <w:sz w:val="28"/>
        </w:rPr>
        <w:t>     2) шешiмдi өзгерту;</w:t>
      </w:r>
    </w:p>
    <w:p>
      <w:pPr>
        <w:spacing w:after="0"/>
        <w:ind w:left="0"/>
        <w:jc w:val="both"/>
      </w:pPr>
      <w:r>
        <w:rPr>
          <w:rFonts w:ascii="Times New Roman"/>
          <w:b w:val="false"/>
          <w:i w:val="false"/>
          <w:color w:val="000000"/>
          <w:sz w:val="28"/>
        </w:rPr>
        <w:t>     3) шешiмдi жою және тәртiптiк iстi тоқтату не тәртiптiк iстi</w:t>
      </w:r>
    </w:p>
    <w:p>
      <w:pPr>
        <w:spacing w:after="0"/>
        <w:ind w:left="0"/>
        <w:jc w:val="both"/>
      </w:pPr>
      <w:r>
        <w:rPr>
          <w:rFonts w:ascii="Times New Roman"/>
          <w:b w:val="false"/>
          <w:i w:val="false"/>
          <w:color w:val="000000"/>
          <w:sz w:val="28"/>
        </w:rPr>
        <w:t>жаңадан қарау үшiн нақ сол тәртiптiк алқаға жiберу.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Тәртiптiк жазаның қолданылу мерзiмi мен</w:t>
      </w:r>
    </w:p>
    <w:p>
      <w:pPr>
        <w:spacing w:after="0"/>
        <w:ind w:left="0"/>
        <w:jc w:val="both"/>
      </w:pPr>
      <w:r>
        <w:rPr>
          <w:rFonts w:ascii="Times New Roman"/>
          <w:b w:val="false"/>
          <w:i w:val="false"/>
          <w:color w:val="000000"/>
          <w:sz w:val="28"/>
        </w:rPr>
        <w:t>                          оның алыну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43. Тәртiптiк жазаның қолданылу мерзiмi "Қазақстан Республикасындағы соттар және судьялардың мәртебесi туралы" Қазақстан Республикасы Президентiнiң Конституциялық заң күшi бар Жарлығының 57-бабына сәйкес белгiленедi. </w:t>
      </w:r>
      <w:r>
        <w:br/>
      </w:r>
      <w:r>
        <w:rPr>
          <w:rFonts w:ascii="Times New Roman"/>
          <w:b w:val="false"/>
          <w:i w:val="false"/>
          <w:color w:val="000000"/>
          <w:sz w:val="28"/>
        </w:rPr>
        <w:t xml:space="preserve">
      44. Судьяға бiрнеше жаза қолданылған жағдайда жазаның мерзiмi жөнiнен соңғысы қолданылған күннен бастап бiр жыл өткенге дейiн оның жазасы бар болып саналады. </w:t>
      </w:r>
      <w:r>
        <w:br/>
      </w:r>
      <w:r>
        <w:rPr>
          <w:rFonts w:ascii="Times New Roman"/>
          <w:b w:val="false"/>
          <w:i w:val="false"/>
          <w:color w:val="000000"/>
          <w:sz w:val="28"/>
        </w:rPr>
        <w:t xml:space="preserve">
      45. Тәртiптiк жазаны оны қолданған тәртiптiк алқа тәртiптiк iс қозғаған адамның ұсынуы бойынша не өзiне жаза қолданылған судьяның өтiнiшi бойынша мерзiмiнен бұрын алып тастауы мүмкiн. </w:t>
      </w:r>
      <w:r>
        <w:br/>
      </w:r>
      <w:r>
        <w:rPr>
          <w:rFonts w:ascii="Times New Roman"/>
          <w:b w:val="false"/>
          <w:i w:val="false"/>
          <w:color w:val="000000"/>
          <w:sz w:val="28"/>
        </w:rPr>
        <w:t xml:space="preserve">
      46. Тәртiптiк жазаны мерзiмiнен бұрын алып тастау туралы тәртiптiк алқа тәртiптiк iстi қозғаған адамға және жазасы алынған судьяға хабарлайды. </w:t>
      </w:r>
      <w:r>
        <w:br/>
      </w:r>
      <w:r>
        <w:rPr>
          <w:rFonts w:ascii="Times New Roman"/>
          <w:b w:val="false"/>
          <w:i w:val="false"/>
          <w:color w:val="000000"/>
          <w:sz w:val="28"/>
        </w:rPr>
        <w:t>
 </w:t>
      </w:r>
      <w:r>
        <w:br/>
      </w:r>
      <w:r>
        <w:rPr>
          <w:rFonts w:ascii="Times New Roman"/>
          <w:b w:val="false"/>
          <w:i w:val="false"/>
          <w:color w:val="000000"/>
          <w:sz w:val="28"/>
        </w:rPr>
        <w:t xml:space="preserve">
                   VIII. Тәртiптiк алқада iс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Алқа хатшысы тәртiптiк алқаның шешiмiн үш күн мерзiмде орындауға жiбередi, бұл туралы тәртiптiк iсте белгi жасалып, бұл жөнiнде тәртiптiк iстердi тiркеу кiтабына жазба енгiзiледi. </w:t>
      </w:r>
      <w:r>
        <w:br/>
      </w:r>
      <w:r>
        <w:rPr>
          <w:rFonts w:ascii="Times New Roman"/>
          <w:b w:val="false"/>
          <w:i w:val="false"/>
          <w:color w:val="000000"/>
          <w:sz w:val="28"/>
        </w:rPr>
        <w:t xml:space="preserve">
      48. Iс жүргiзу аяқталған тәртiптiк iс тиiсiнше Жоғарғы Соттың, облыстық және оларға теңестiрiлген соттардың архивтерiнде судьялардың жеке iстерiн сақтау үшiн көзделген мерзiм iшiнде сақталады.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