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d792" w14:textId="6d0d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шағын кәсіпкерлікті дамыту мен қолдаудың 1999-2000 жылдарға арналған мемлекеттік бағдарлам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8 жылғы 31 желтоқсан N 4189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ның 8) тармақшасына сәйкес Қазақстан Республикасында шағын кәсіпкерлікті дамыту және оған мемлекеттік қолдау көрсету мақсатында қаулы етем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шағын кәсіпкерлікті дамыту мен қолдаудың 1999-2000 жылдарға арналған мемлекеттік бағдарламасы (бұдан әрі - Бағдарлама)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жыл сайын республикалық бюджетті қалыптастыру кезінде Бағдарламаны іске асыру үшін қажет қаражатты көзде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рліктер мен ведомостволар, облыстардың, Астана және Алматы қалаларының әкімдері Бағдарламада көзделген іс-шаралардың тиісті түрде және уақтылы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ғдарламаның орындалуын қамтамасыз етуге бақылау жасау және оны үйлестіру Қазақстан Республикасының Шағын бизнесті қолдау жөніндегі агентт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