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c3dd" w14:textId="330c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рфакс" ақпарат агенттігімен өзара іс-қимылдың негізгі принциптері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7 тамыз N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інің "Қазақстан Республикасының 
халықаралық шарттарын жасасу, орындау және күшін жою тәртібі туралы" 
1995 жылғы 12 желтоқсандағы N 26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79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Жарлығының 
16-бабының 1-тармағының 1) тармақшасына сәйкес қаулы етемін:
     1. Қазақстан Республикасы 1996 жылғы 22 қарашада қол қойған 
"Интерфакс" ақпарат агенттігімен өзара іс-қимылдың негізгі принциптері 
туралы келісім бекітілсін.
     2. Осы Жарлық қол қойылған күнінен бастап күшіне енеді.
     Қазақстан Республикасының 
           Президенті 
     Оқығандар:
          Қасымбеков Б.А. 
          Омарбекова А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