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95e70" w14:textId="9295e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Бағалы қағаздар жөнiндегі ұлттық комиссиясының кейбiр нормативтiк құқықтық кесiмдерiне өзгерiстер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Бағалы қағаздар жөніндегі Ұлттық комиссиясының 2000 жылғы 30 қыркүйектегі N 82 Қаулысы. Қазақстан Республикасының Әділет министрлігінде 2000 жылғы 10 қазан N 1254 тіркелді. Күші жойылды - ҚР Қаржы нарығын және қаржы ұйымдарын реттеу мен қадағалау жөніндегі агенттігі Басқармасының 2004 жылғы 27 желтоқсандағы N 373 (V043400) қаулысымен (Қолданысқа ену тәртібін қаулының 2-тармағынан қараңыз).</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Бағалы қағаздар жөнiндегi ұлттық комиссиясының (бұдан әрi "Ұлттық комиссия" деп аталады) нормативтiк құқықтық кесiмдерiн "Нормативтiк құқықтық актiлер туралы" Қазақстан Республикасының 1998 жылғы 24 наурыздағы заңына сәйкес келтiру мақсатында Ұлттық комиссиясы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1. "Инвестициялық қорлардың қызметiн лицензиялаудың, бағалы қағаздар портфелiн басқару жөнiндегi қызметтi лицензиялаудың уақытша ережелерiн және Бағалы қағаздар портфелiн басқару жөнiндегі қызметтi жүзеге асыратын ұйымдарға арналған пруденциялық нормативтердi есептеудiң және қолданудың тәртiбi туралы уақытша нұсқаулығын бекiту туралы" Ұлттық комиссияның 1998 жылғы 12 маусымдағы N 7 
</w:t>
      </w:r>
      <w:r>
        <w:rPr>
          <w:rFonts w:ascii="Times New Roman"/>
          <w:b w:val="false"/>
          <w:i w:val="false"/>
          <w:color w:val="000000"/>
          <w:sz w:val="28"/>
        </w:rPr>
        <w:t xml:space="preserve"> қаулысына </w:t>
      </w:r>
      <w:r>
        <w:rPr>
          <w:rFonts w:ascii="Times New Roman"/>
          <w:b w:val="false"/>
          <w:i w:val="false"/>
          <w:color w:val="000000"/>
          <w:sz w:val="28"/>
        </w:rPr>
        <w:t>
 мынадай өзгерiстер енгiзiлсiн (Қазақстан Республикасындағы бағалы қағаздар рыногы жөнiндегi нормативтiк құқықтық актiлер жинағы, 1998 ж., II том, 199-бет; "Қазақстанның бағалы қағаздар рыногы" журналына қосымша, 2000 ж., 2(3), 12-13-беттер): 
</w:t>
      </w:r>
      <w:r>
        <w:br/>
      </w:r>
      <w:r>
        <w:rPr>
          <w:rFonts w:ascii="Times New Roman"/>
          <w:b w:val="false"/>
          <w:i w:val="false"/>
          <w:color w:val="000000"/>
          <w:sz w:val="28"/>
        </w:rPr>
        <w:t>
      1) қаулының аты мынадай редакцияда жазылсын: 
</w:t>
      </w:r>
      <w:r>
        <w:br/>
      </w:r>
      <w:r>
        <w:rPr>
          <w:rFonts w:ascii="Times New Roman"/>
          <w:b w:val="false"/>
          <w:i w:val="false"/>
          <w:color w:val="000000"/>
          <w:sz w:val="28"/>
        </w:rPr>
        <w:t>
      "Бағалы қағаздар рыногындағы инвестициялық қызметтiң субъектiсi ретiнде инвестициялық қорлардың қызметiн лицензиялау қағидаларын, Бағалы қағаздар портфелiн басқару жөнiндегi қызметтi лицензиялау қағидаларын, Бағалы қағаздар портфелiн басқару жөнiндегi қызметтi жүзеге асыратын ұйымдарға арналған пруденциялық нормативтердi есептеудiң және қолданудың тәртiбi туралы нұсқаулықты бекiту туралы"; 
</w:t>
      </w:r>
      <w:r>
        <w:br/>
      </w:r>
      <w:r>
        <w:rPr>
          <w:rFonts w:ascii="Times New Roman"/>
          <w:b w:val="false"/>
          <w:i w:val="false"/>
          <w:color w:val="000000"/>
          <w:sz w:val="28"/>
        </w:rPr>
        <w:t>
      2) қаулының кiрiспесi "(бұдан әрi "Ұлттық комиссия" деп аталады)" деген сөздермен толықтырылсын; 
</w:t>
      </w:r>
      <w:r>
        <w:br/>
      </w:r>
      <w:r>
        <w:rPr>
          <w:rFonts w:ascii="Times New Roman"/>
          <w:b w:val="false"/>
          <w:i w:val="false"/>
          <w:color w:val="000000"/>
          <w:sz w:val="28"/>
        </w:rPr>
        <w:t>
      3) 1-тармақ мынадай редакцияда жазылсын: 
</w:t>
      </w:r>
      <w:r>
        <w:br/>
      </w:r>
      <w:r>
        <w:rPr>
          <w:rFonts w:ascii="Times New Roman"/>
          <w:b w:val="false"/>
          <w:i w:val="false"/>
          <w:color w:val="000000"/>
          <w:sz w:val="28"/>
        </w:rPr>
        <w:t>
      "1. Бағалы қағаздар рыногындағы инвестициялық қызметтiң субъектiсi ретiнде инвестициялық қорлардың қызметiн лицензиялау қағидалары, Бағалы қағаздар портфелiн басқару жөнiндегі қызметтi лицензиялау қағидалары, Бағалы қағаздар портфелiн басқару жөнiндегi қызметтi жүзеге асыратын ұйымдарға арналған пруденциялық нормативтердi есептеудiң және қолданудың тәртiбi туралы нұсқаулық бекiтiлсiн (қоса берiлдi)."; 
</w:t>
      </w:r>
      <w:r>
        <w:br/>
      </w:r>
      <w:r>
        <w:rPr>
          <w:rFonts w:ascii="Times New Roman"/>
          <w:b w:val="false"/>
          <w:i w:val="false"/>
          <w:color w:val="000000"/>
          <w:sz w:val="28"/>
        </w:rPr>
        <w:t>
      4) 2-тармақ мынадай редакцияда жазылсын: 
</w:t>
      </w:r>
      <w:r>
        <w:br/>
      </w:r>
      <w:r>
        <w:rPr>
          <w:rFonts w:ascii="Times New Roman"/>
          <w:b w:val="false"/>
          <w:i w:val="false"/>
          <w:color w:val="000000"/>
          <w:sz w:val="28"/>
        </w:rPr>
        <w:t>
      "2. Жоғарыда аталған Қағидалардың және Нұсқаулықтың Қазақстан Республикасының Әдiлет министрлігінде тiркелген күнiнен бастап күшiне енетiндiгi белгіленсiн."; 
</w:t>
      </w:r>
      <w:r>
        <w:br/>
      </w:r>
      <w:r>
        <w:rPr>
          <w:rFonts w:ascii="Times New Roman"/>
          <w:b w:val="false"/>
          <w:i w:val="false"/>
          <w:color w:val="000000"/>
          <w:sz w:val="28"/>
        </w:rPr>
        <w:t>
      5) 4-тармақ мынадай редакцияда жазылсын: 
</w:t>
      </w:r>
      <w:r>
        <w:br/>
      </w:r>
      <w:r>
        <w:rPr>
          <w:rFonts w:ascii="Times New Roman"/>
          <w:b w:val="false"/>
          <w:i w:val="false"/>
          <w:color w:val="000000"/>
          <w:sz w:val="28"/>
        </w:rPr>
        <w:t>
      "4. Ұлттық комиссия орталық аппаратының Лицензиялау және қадағалау басқармасы жоғарыда аталған Қағидалардың және Нұсқаулықтың орындалысына бақылау жасасын."; 
</w:t>
      </w:r>
      <w:r>
        <w:br/>
      </w:r>
      <w:r>
        <w:rPr>
          <w:rFonts w:ascii="Times New Roman"/>
          <w:b w:val="false"/>
          <w:i w:val="false"/>
          <w:color w:val="000000"/>
          <w:sz w:val="28"/>
        </w:rPr>
        <w:t>
      6) аталған қаулымен бекiтiлген және Қазақстан Республикасының Әдiлет министрлiгiнде 1998 жылғы 29 маусымда 
</w:t>
      </w:r>
      <w:r>
        <w:rPr>
          <w:rFonts w:ascii="Times New Roman"/>
          <w:b w:val="false"/>
          <w:i w:val="false"/>
          <w:color w:val="000000"/>
          <w:sz w:val="28"/>
        </w:rPr>
        <w:t xml:space="preserve"> 529-нөмiрмен </w:t>
      </w:r>
      <w:r>
        <w:rPr>
          <w:rFonts w:ascii="Times New Roman"/>
          <w:b w:val="false"/>
          <w:i w:val="false"/>
          <w:color w:val="000000"/>
          <w:sz w:val="28"/>
        </w:rPr>
        <w:t>
 тiркелген Инвестициялық қорлардың қызметiн лицензиялаудың уақытша қағидаларында (Қазақстан Республикасындағы бағалы қағаздар рыногы жөнiндегi нормативтiк құқықтық актiлер жинағы, 1998 ж., II том, 200-204-беттер; "Қазақстанның бағалы қағаздар рыногы" журналына қосымша, 2000 ж., 2(3) 12-13-беттер): 
</w:t>
      </w:r>
      <w:r>
        <w:br/>
      </w:r>
      <w:r>
        <w:rPr>
          <w:rFonts w:ascii="Times New Roman"/>
          <w:b w:val="false"/>
          <w:i w:val="false"/>
          <w:color w:val="000000"/>
          <w:sz w:val="28"/>
        </w:rPr>
        <w:t>
      туынды нормативтiк құқықтық кесiмнiң аты мынадай редакцияда жазылсын: 
</w:t>
      </w:r>
      <w:r>
        <w:br/>
      </w:r>
      <w:r>
        <w:rPr>
          <w:rFonts w:ascii="Times New Roman"/>
          <w:b w:val="false"/>
          <w:i w:val="false"/>
          <w:color w:val="000000"/>
          <w:sz w:val="28"/>
        </w:rPr>
        <w:t>
      "Бағалы қағаздар рыногындағы инвестициялық қызметтiң субъектiсi ретiнде инвестициялық қорлардың қызметiн лицензиялау қағидалары"; 
</w:t>
      </w:r>
      <w:r>
        <w:br/>
      </w:r>
      <w:r>
        <w:rPr>
          <w:rFonts w:ascii="Times New Roman"/>
          <w:b w:val="false"/>
          <w:i w:val="false"/>
          <w:color w:val="000000"/>
          <w:sz w:val="28"/>
        </w:rPr>
        <w:t>
      кiрiспеде: 
</w:t>
      </w:r>
      <w:r>
        <w:br/>
      </w:r>
      <w:r>
        <w:rPr>
          <w:rFonts w:ascii="Times New Roman"/>
          <w:b w:val="false"/>
          <w:i w:val="false"/>
          <w:color w:val="000000"/>
          <w:sz w:val="28"/>
        </w:rPr>
        <w:t>
      "инвестициялық қорлардың" деген сөздердiң алдында "бағалы қағаздар рыногындағы инвестициялық қызметтiң субъектiсi ретiнде" деген сөздермен толықтырылсын; 
</w:t>
      </w:r>
      <w:r>
        <w:br/>
      </w:r>
      <w:r>
        <w:rPr>
          <w:rFonts w:ascii="Times New Roman"/>
          <w:b w:val="false"/>
          <w:i w:val="false"/>
          <w:color w:val="000000"/>
          <w:sz w:val="28"/>
        </w:rPr>
        <w:t>
      "Республикасында" деген сөз "Республикасының" деген сөзбен ауыстырылсын; 
</w:t>
      </w:r>
      <w:r>
        <w:br/>
      </w:r>
      <w:r>
        <w:rPr>
          <w:rFonts w:ascii="Times New Roman"/>
          <w:b w:val="false"/>
          <w:i w:val="false"/>
          <w:color w:val="000000"/>
          <w:sz w:val="28"/>
        </w:rPr>
        <w:t>
      1-тармақ "инвестициялық қорлардың" деген сөздердiң алдында "бағалы қағаздар рыногындағы инвестициялық қызметтiң субъектiсi ретiнде" деген сөздермен толықтырылсын; 
</w:t>
      </w:r>
      <w:r>
        <w:br/>
      </w:r>
      <w:r>
        <w:rPr>
          <w:rFonts w:ascii="Times New Roman"/>
          <w:b w:val="false"/>
          <w:i w:val="false"/>
          <w:color w:val="000000"/>
          <w:sz w:val="28"/>
        </w:rPr>
        <w:t>
      7) аталған қаулымен бекiтiлген және Қазақстан Республикасының Әдiлет министрлiгiнде 1998 жылғы 29 маусымда 
</w:t>
      </w:r>
      <w:r>
        <w:rPr>
          <w:rFonts w:ascii="Times New Roman"/>
          <w:b w:val="false"/>
          <w:i w:val="false"/>
          <w:color w:val="000000"/>
          <w:sz w:val="28"/>
        </w:rPr>
        <w:t xml:space="preserve"> 528-нөмiрмен </w:t>
      </w:r>
      <w:r>
        <w:rPr>
          <w:rFonts w:ascii="Times New Roman"/>
          <w:b w:val="false"/>
          <w:i w:val="false"/>
          <w:color w:val="000000"/>
          <w:sz w:val="28"/>
        </w:rPr>
        <w:t>
 тiркелген Бағалы қағаздар портфелiн басқару жөнiндегi қызметтi лицензиялаудың уақытша қағидаларында (Қазақстан Республикасындағы бағалы қағаздар рыногы жөнiндегі нормативтiк құқықтық актiлер жинағы, 1998 ж., II том, 142-146-беттер; "Қазақстанның бағалы қағаздар рыногы" журналына қосымша, 2000 ж., 2(3), 12-бет): 
</w:t>
      </w:r>
      <w:r>
        <w:br/>
      </w:r>
      <w:r>
        <w:rPr>
          <w:rFonts w:ascii="Times New Roman"/>
          <w:b w:val="false"/>
          <w:i w:val="false"/>
          <w:color w:val="000000"/>
          <w:sz w:val="28"/>
        </w:rPr>
        <w:t>
      туынды нормативтiк құқықтық кесiмнiң атындағы "Уақытша" сөзi алып тасталсын; 
</w:t>
      </w:r>
      <w:r>
        <w:br/>
      </w:r>
      <w:r>
        <w:rPr>
          <w:rFonts w:ascii="Times New Roman"/>
          <w:b w:val="false"/>
          <w:i w:val="false"/>
          <w:color w:val="000000"/>
          <w:sz w:val="28"/>
        </w:rPr>
        <w:t>
      8) аталған қаулымен бекiтiлген және Қазақстан Республикасының Әдiлет министрлiгінде 1998 жылғы 29 маусымда 
</w:t>
      </w:r>
      <w:r>
        <w:rPr>
          <w:rFonts w:ascii="Times New Roman"/>
          <w:b w:val="false"/>
          <w:i w:val="false"/>
          <w:color w:val="000000"/>
          <w:sz w:val="28"/>
        </w:rPr>
        <w:t xml:space="preserve"> 530-нөмiрмен </w:t>
      </w:r>
      <w:r>
        <w:rPr>
          <w:rFonts w:ascii="Times New Roman"/>
          <w:b w:val="false"/>
          <w:i w:val="false"/>
          <w:color w:val="000000"/>
          <w:sz w:val="28"/>
        </w:rPr>
        <w:t>
 тiркелген Бағалы қағаздар портфелiн басқару жөнiндегi қызметтi жүзеге асыратын ұйымдарға арналған пруденциялық нормативтердi есептеудiң және қолданудың тәртiбi туралы уақытша нұсқаулығында (Қазақстан Республикасындағы бағалы қағаздар рыногы жөнiндегі нормативтiк құқықтық актiлер жинағы, 1998 ж., II том, 147-148-беттер;): 
</w:t>
      </w:r>
      <w:r>
        <w:br/>
      </w:r>
      <w:r>
        <w:rPr>
          <w:rFonts w:ascii="Times New Roman"/>
          <w:b w:val="false"/>
          <w:i w:val="false"/>
          <w:color w:val="000000"/>
          <w:sz w:val="28"/>
        </w:rPr>
        <w:t>
      туынды нормативтiк құқықтық кесiмнiң атындағы "Уақытша" сөзi алып тасталсын. 
</w:t>
      </w:r>
      <w:r>
        <w:br/>
      </w:r>
      <w:r>
        <w:rPr>
          <w:rFonts w:ascii="Times New Roman"/>
          <w:b w:val="false"/>
          <w:i w:val="false"/>
          <w:color w:val="000000"/>
          <w:sz w:val="28"/>
        </w:rPr>
        <w:t>
      2. Осы Қаулының Қазақстан Республикасының Әдiлет министрлiгiнде тiркелген күнiнен бастап күшiне енетiндiгі белгiленсiн. 
</w:t>
      </w:r>
      <w:r>
        <w:br/>
      </w:r>
      <w:r>
        <w:rPr>
          <w:rFonts w:ascii="Times New Roman"/>
          <w:b w:val="false"/>
          <w:i w:val="false"/>
          <w:color w:val="000000"/>
          <w:sz w:val="28"/>
        </w:rPr>
        <w:t>
      3. Ұлттық комиссия орталық аппаратының Төраға қызметi - Талдау және стратегия басқармасы осы Қаулыны (ол күшiне енгізiлгеннен кейiн) бағалы қағаздар рыногы кәсiпқой қатысушыларының өзiн-өзi реттейтiн ұйымдарының (оларға осы Қаулыны өз мүшелерiнiң назарына жеткiзу жөнiндегі мiндеттi жүктей отырып) және "Қазақстан қаржыгерлер қауымдастығы" заңды тұлғалар бiрлестiгінiң назарына жеткiзсiн. 
</w:t>
      </w:r>
      <w:r>
        <w:br/>
      </w:r>
      <w:r>
        <w:rPr>
          <w:rFonts w:ascii="Times New Roman"/>
          <w:b w:val="false"/>
          <w:i w:val="false"/>
          <w:color w:val="000000"/>
          <w:sz w:val="28"/>
        </w:rPr>
        <w:t>
      4. Ұлттық комиссия орталық аппараты Лицензиялау және қадағалау басқармасының Зейнетақыны реформалау бөлiмi осы Қаулыны бағалы қағаздар рыногындағы инвестициялық қызметтiң субъектiсi ретiнде инвестициялық қорлардың қызметтi, бағалы қағаздар портфелiн басқару жөнiндегi қызметтi, зейнетақы активтерiн инвестициялық басқару жөнiндегi қызметтi жүзеге асыратын ұйымдардың назарына жеткiзсiн.
</w:t>
      </w:r>
      <w:r>
        <w:br/>
      </w:r>
      <w:r>
        <w:rPr>
          <w:rFonts w:ascii="Times New Roman"/>
          <w:b w:val="false"/>
          <w:i w:val="false"/>
          <w:color w:val="000000"/>
          <w:sz w:val="28"/>
        </w:rPr>
        <w:t>
      5. Ұлттық комиссия орталық аппаратының Лицензиялау және қадағалау басқармасы осы Қаулының орындалысына бақылау жасасын.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Комиссияның мүшелері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