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666e9" w14:textId="51666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Банкi Басқармасының "Кредиттiк серiктестiктер туралы" ереже туралы" 1997 жылғы 12 сәуiрдегi N 106 қаулысымен бекiтiлген Кредиттiк серiктестiктер туралы ережеге өзгерiстi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Республикасының Ұлттық Банкі басқармасы 2000 жылғы 13 қазан N 393. Қазақстан Республикасы Әділет министрлігінде 2000 жылғы 22 қараша N 1295 тіркелді. Күші жойылды - ҚР Ұлттық Банкi басқармасының 2003 жылғы 27 қазандағы N 380 (V032589)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Кредиттiк серiктестiктердiң қызметiн реттейтiн нормативтiк құқықтық базаны жетiлдiру мақсатында Қазақстан Республикасы Ұлттық Банкiнiң Басқармасы ҚАУЛЫ ЕТЕДI: 
</w:t>
      </w:r>
      <w:r>
        <w:br/>
      </w:r>
      <w:r>
        <w:rPr>
          <w:rFonts w:ascii="Times New Roman"/>
          <w:b w:val="false"/>
          <w:i w:val="false"/>
          <w:color w:val="000000"/>
          <w:sz w:val="28"/>
        </w:rPr>
        <w:t>
      1. Қазақстан Республикасының Ұлттық Банкi Басқармасының "Кредиттiк серiктестiктер туралы" ереже туралы" 1997 жылғы 12 сәуiрдегi N 106 
</w:t>
      </w:r>
      <w:r>
        <w:rPr>
          <w:rFonts w:ascii="Times New Roman"/>
          <w:b w:val="false"/>
          <w:i w:val="false"/>
          <w:color w:val="000000"/>
          <w:sz w:val="28"/>
        </w:rPr>
        <w:t xml:space="preserve"> қаулысымен </w:t>
      </w:r>
      <w:r>
        <w:rPr>
          <w:rFonts w:ascii="Times New Roman"/>
          <w:b w:val="false"/>
          <w:i w:val="false"/>
          <w:color w:val="000000"/>
          <w:sz w:val="28"/>
        </w:rPr>
        <w:t>
 бекiтiлген Кредиттiк серiктестiктер туралы ережеге өзгерiс бекiтiлсiн және Қазақстан Республикасының Әдiлет министрлiгiнде мемлекеттiк тiркелген күннен бастап он төрт күн өткеннен кейiн күшiне енгiзiлсiн. 
</w:t>
      </w:r>
      <w:r>
        <w:br/>
      </w:r>
      <w:r>
        <w:rPr>
          <w:rFonts w:ascii="Times New Roman"/>
          <w:b w:val="false"/>
          <w:i w:val="false"/>
          <w:color w:val="000000"/>
          <w:sz w:val="28"/>
        </w:rPr>
        <w:t>
      2. Банктердi қадағалау департаментi (Мекiшев А.А.): 
</w:t>
      </w:r>
      <w:r>
        <w:br/>
      </w:r>
      <w:r>
        <w:rPr>
          <w:rFonts w:ascii="Times New Roman"/>
          <w:b w:val="false"/>
          <w:i w:val="false"/>
          <w:color w:val="000000"/>
          <w:sz w:val="28"/>
        </w:rPr>
        <w:t>
      1) Заң департаментiмен (Шәрiпов С.Б.) бiрлесiп осы қаулыны және Қазақстан Республикасының Ұлттық Банкi Басқармасының "Кредиттiк серiктестiктер туралы" ереже туралы" 1997 жылғы 12 сәуiрдегi N 106 қаулысымен бекiтiлген Кредиттiк серiктестiктер туралы ережеге өзгерiстi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2) Қазақстан Республикасының Әдiлет министрлiгiнде мемлекеттiк тiркеуден өткiзiлген күннен бастап он күндiк мерзiмде осы қаулыны және Кредиттiк серiктестiктер туралы ережеге өзгерiстi Қазақстан Республикасы Ұлттық Банкiнiң аумақтық филиалдарына, екiншi деңгейдегi банктерге және кредиттiк серiктестiктерге жiберсiн. 
</w:t>
      </w:r>
      <w:r>
        <w:br/>
      </w:r>
      <w:r>
        <w:rPr>
          <w:rFonts w:ascii="Times New Roman"/>
          <w:b w:val="false"/>
          <w:i w:val="false"/>
          <w:color w:val="000000"/>
          <w:sz w:val="28"/>
        </w:rPr>
        <w:t>
      3. Осы қаулының орындалуын бақылау Қазақстан Республикасының Ұлттық Банкi Төрағасының орынбасары Е.Т.Жанкелдинге жүктелсiн. 
</w:t>
      </w:r>
    </w:p>
    <w:p>
      <w:pPr>
        <w:spacing w:after="0"/>
        <w:ind w:left="0"/>
        <w:jc w:val="both"/>
      </w:pPr>
      <w:r>
        <w:rPr>
          <w:rFonts w:ascii="Times New Roman"/>
          <w:b w:val="false"/>
          <w:i w:val="false"/>
          <w:color w:val="000000"/>
          <w:sz w:val="28"/>
        </w:rPr>
        <w:t>
      Ұлттық Банк
</w:t>
      </w:r>
      <w:r>
        <w:br/>
      </w:r>
      <w:r>
        <w:rPr>
          <w:rFonts w:ascii="Times New Roman"/>
          <w:b w:val="false"/>
          <w:i w:val="false"/>
          <w:color w:val="000000"/>
          <w:sz w:val="28"/>
        </w:rPr>
        <w:t>
      Төрағасы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2000 жылғы 13 қазандағы 
</w:t>
      </w:r>
      <w:r>
        <w:br/>
      </w:r>
      <w:r>
        <w:rPr>
          <w:rFonts w:ascii="Times New Roman"/>
          <w:b w:val="false"/>
          <w:i w:val="false"/>
          <w:color w:val="000000"/>
          <w:sz w:val="28"/>
        </w:rPr>
        <w:t>
N 393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Ұлттық Банкi Басқармасының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"Кредиттiк серiктестiктер туралы" ереже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1997 жылғы 12 сәуiрдегi N 106 қаулысымен бекiтiлген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Кредиттiк серiктестiктер туралы ережеге өзгерiс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- 6-тармақтың екiншi азатжолы мынадай редакцияда жазылсын:
</w:t>
      </w:r>
      <w:r>
        <w:br/>
      </w:r>
      <w:r>
        <w:rPr>
          <w:rFonts w:ascii="Times New Roman"/>
          <w:b w:val="false"/>
          <w:i w:val="false"/>
          <w:color w:val="000000"/>
          <w:sz w:val="28"/>
        </w:rPr>
        <w:t>
      "Мемлекеттiк кәсiпорындар, сондай-ақ жарғылық капиталының елу проценттен астамы мемлекетке тиесiлi акционерлiк қоғамдар мемлекеттiң уәкiлеттiк берiлген органының келiсiмi болғанда ғана ауылдық кредиттiк серiктестiктердiң қатысушысы бола 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