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0ace" w14:textId="66a0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 аумағында/аумағынан тыс тауарларды қайта өңдеу жөніндегі операциялар нәтижесінде пайда болатын қайта өңдеу өнімдерінің мерзімдері мен міндетті түсім санын белгілеуге арналған өтініштерді қарау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индустрия және сауда министрлігінің 2000 жылғы 6 қарашадағы N 370 бұйрығы. Қазақстан Республикасы Әділет министрлігінде 2000 жылғы 4 желтоқсан N 1318 тіркелді.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кеден iсi туралы" Қазақстан Республикасының 1995 жылғы 20 шiлдедегi 
</w:t>
      </w:r>
      <w:r>
        <w:rPr>
          <w:rFonts w:ascii="Times New Roman"/>
          <w:b w:val="false"/>
          <w:i w:val="false"/>
          <w:color w:val="000000"/>
          <w:sz w:val="28"/>
        </w:rPr>
        <w:t xml:space="preserve"> Заңына </w:t>
      </w:r>
      <w:r>
        <w:rPr>
          <w:rFonts w:ascii="Times New Roman"/>
          <w:b w:val="false"/>
          <w:i w:val="false"/>
          <w:color w:val="000000"/>
          <w:sz w:val="28"/>
        </w:rPr>
        <w:t>
, "Кейбiр кедендiк режимдерге орналастыруға жататын не жекелеген кедендiк режимдерге орналастыруға тыйым салынған тауарлар тiзбесiн бекiту туралы" Қазақстан Республикасы Yкiметiнiң 2000 жылғы 8 сәуiрдегi N 538 
</w:t>
      </w:r>
      <w:r>
        <w:rPr>
          <w:rFonts w:ascii="Times New Roman"/>
          <w:b w:val="false"/>
          <w:i w:val="false"/>
          <w:color w:val="000000"/>
          <w:sz w:val="28"/>
        </w:rPr>
        <w:t xml:space="preserve"> қаулысына </w:t>
      </w:r>
      <w:r>
        <w:rPr>
          <w:rFonts w:ascii="Times New Roman"/>
          <w:b w:val="false"/>
          <w:i w:val="false"/>
          <w:color w:val="000000"/>
          <w:sz w:val="28"/>
        </w:rPr>
        <w:t>
 сәйкес Бұйырамын: 
</w:t>
      </w:r>
      <w:r>
        <w:br/>
      </w:r>
      <w:r>
        <w:rPr>
          <w:rFonts w:ascii="Times New Roman"/>
          <w:b w:val="false"/>
          <w:i w:val="false"/>
          <w:color w:val="000000"/>
          <w:sz w:val="28"/>
        </w:rPr>
        <w:t>
      1. Мыналар бекiтiлсiн: 
</w:t>
      </w:r>
      <w:r>
        <w:br/>
      </w:r>
      <w:r>
        <w:rPr>
          <w:rFonts w:ascii="Times New Roman"/>
          <w:b w:val="false"/>
          <w:i w:val="false"/>
          <w:color w:val="000000"/>
          <w:sz w:val="28"/>
        </w:rPr>
        <w:t>
      1) Қазақстан Республикасының кеден аумағында/аумағынан тыс тауарларды қайта өңдеу жөнiндегi операциялар нәтижесiнде пайда болатын қайта өңдеу өнiмдерiнің мерзiмдерi мен мiндеттi түсiм санын белгiлеуге арналған өтiнiштердi қарау Ережелерi (бұдан әрi - Ереже) (1-қосымша). 
</w:t>
      </w:r>
      <w:r>
        <w:br/>
      </w:r>
      <w:r>
        <w:rPr>
          <w:rFonts w:ascii="Times New Roman"/>
          <w:b w:val="false"/>
          <w:i w:val="false"/>
          <w:color w:val="000000"/>
          <w:sz w:val="28"/>
        </w:rPr>
        <w:t>
      2) Қазақстан Республикасының кеден аумағында/аумағынан тыс тауарларды қайта өңдеу жөнiндегi операциялар нәтижесiнде пайда болатын қайта өңдеу өнiмдерiнiң мерзiмдерi мен міндеттi түсiм санын белгiлеуге арналған өтiнiш нысаны (бұдан әрi - Өтiнiш) (2-қосымша). 
</w:t>
      </w:r>
      <w:r>
        <w:br/>
      </w:r>
      <w:r>
        <w:rPr>
          <w:rFonts w:ascii="Times New Roman"/>
          <w:b w:val="false"/>
          <w:i w:val="false"/>
          <w:color w:val="000000"/>
          <w:sz w:val="28"/>
        </w:rPr>
        <w:t>
      2. Мұнай және газ, ауыр өнеркәсiп, өңдеушi өнеркәсiп және импортты алмастыру департаменттерiне: 
</w:t>
      </w:r>
      <w:r>
        <w:br/>
      </w:r>
      <w:r>
        <w:rPr>
          <w:rFonts w:ascii="Times New Roman"/>
          <w:b w:val="false"/>
          <w:i w:val="false"/>
          <w:color w:val="000000"/>
          <w:sz w:val="28"/>
        </w:rPr>
        <w:t>
      1) Қазақстан Республикасының кеден аумағында/аумағынан тыс тауарларды қайта өңдеу жөнiндегi операциялар нәтижесiнде пайда болатын қайта өңдеу өнiмдерiнiң мерзiмдерi мен міндеттi түсiм санын белгiлеуге арналған құжаттарды қарау; 
</w:t>
      </w:r>
      <w:r>
        <w:br/>
      </w:r>
      <w:r>
        <w:rPr>
          <w:rFonts w:ascii="Times New Roman"/>
          <w:b w:val="false"/>
          <w:i w:val="false"/>
          <w:color w:val="000000"/>
          <w:sz w:val="28"/>
        </w:rPr>
        <w:t>
      2) Сауда департаментiне ай сайын Өтiнiшке орай (Ереженiң 1-9-тармақтары) мәлiметтердi көрсете отырып, шешiмдердiң шығыс нөмiрiн, орындаушының тегiн және телефонын көрсетумен берiлген шешiмдер туралы ақпаратты берiп отыру жүктелсiн. 
</w:t>
      </w:r>
      <w:r>
        <w:br/>
      </w:r>
      <w:r>
        <w:rPr>
          <w:rFonts w:ascii="Times New Roman"/>
          <w:b w:val="false"/>
          <w:i w:val="false"/>
          <w:color w:val="000000"/>
          <w:sz w:val="28"/>
        </w:rPr>
        <w:t>
      3. Сауда департаменті: 
</w:t>
      </w:r>
      <w:r>
        <w:br/>
      </w:r>
      <w:r>
        <w:rPr>
          <w:rFonts w:ascii="Times New Roman"/>
          <w:b w:val="false"/>
          <w:i w:val="false"/>
          <w:color w:val="000000"/>
          <w:sz w:val="28"/>
        </w:rPr>
        <w:t>
      1) осы бұйрықтың белгіленген тәртiппен Әдiлет министрлiгiнде мемлекеттiк тiркеуден өтуiн қамтамасыз етсiн; 
</w:t>
      </w:r>
      <w:r>
        <w:br/>
      </w:r>
      <w:r>
        <w:rPr>
          <w:rFonts w:ascii="Times New Roman"/>
          <w:b w:val="false"/>
          <w:i w:val="false"/>
          <w:color w:val="000000"/>
          <w:sz w:val="28"/>
        </w:rPr>
        <w:t>
      2) Қазақстан Республикасының кеден аумағында/аумағынан тыс тауарларды қайта өңдеу жөнiндегi операциялар нәтижесiнде пайда болатын қайта өңдеу өнiмдерiнiң мерзiмдерi мен міндеттi түсiм санын белгiлеу туралы берiлген шешiмдердің тiзiлiмдерiн жүргізсін; 
</w:t>
      </w:r>
      <w:r>
        <w:br/>
      </w:r>
      <w:r>
        <w:rPr>
          <w:rFonts w:ascii="Times New Roman"/>
          <w:b w:val="false"/>
          <w:i w:val="false"/>
          <w:color w:val="000000"/>
          <w:sz w:val="28"/>
        </w:rPr>
        <w:t>
      3) Қазақстан Республикасы Мемлекеттiк кiрiс министрлiгінің Кеден комитетiне ай сайын Өтiнiшке орай (Ереженiң 1-9-тармақтары) мәлiметтердi, шешiмдердiң шығыс нөмiрiн, орындаушының тегiн және телефонын көрсетумен берiлген шешiмдер туралы ақпаратты берiп отырсын; 
</w:t>
      </w:r>
      <w:r>
        <w:br/>
      </w:r>
      <w:r>
        <w:rPr>
          <w:rFonts w:ascii="Times New Roman"/>
          <w:b w:val="false"/>
          <w:i w:val="false"/>
          <w:color w:val="000000"/>
          <w:sz w:val="28"/>
        </w:rPr>
        <w:t>
      4) Қазақстан Республикасы Мемлекеттiк кiрiс министрлiгiнiң Кеден комитетiне қайта өңдеу өнiмдерiнiң мерзімдерi мен мiндеттi түсiм санын белгiлеу туралы шешiмдерге қол қоюға құқығы бар уәкiлеттi тұлғалардың қолының үлгiлерiн берсiн.
</w:t>
      </w:r>
      <w:r>
        <w:br/>
      </w:r>
      <w:r>
        <w:rPr>
          <w:rFonts w:ascii="Times New Roman"/>
          <w:b w:val="false"/>
          <w:i w:val="false"/>
          <w:color w:val="000000"/>
          <w:sz w:val="28"/>
        </w:rPr>
        <w:t>
      4. Осы бұйрықты бақылау Қазақстан Республикасының Энергетика, индустрия және сауда вице-министрi Қ.А. Бозымбаевқа жүктелсiн.
</w:t>
      </w:r>
      <w:r>
        <w:br/>
      </w:r>
      <w:r>
        <w:rPr>
          <w:rFonts w:ascii="Times New Roman"/>
          <w:b w:val="false"/>
          <w:i w:val="false"/>
          <w:color w:val="000000"/>
          <w:sz w:val="28"/>
        </w:rPr>
        <w:t>
      5. Осы бұйрық Қазақстан Республикасы Әдiлет министрлiгiнде мемлекеттiк тiркеуден өткен күннен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Қазақстан Республикасы
</w:t>
      </w:r>
      <w:r>
        <w:br/>
      </w:r>
      <w:r>
        <w:rPr>
          <w:rFonts w:ascii="Times New Roman"/>
          <w:b w:val="false"/>
          <w:i w:val="false"/>
          <w:color w:val="000000"/>
          <w:sz w:val="28"/>
        </w:rPr>
        <w:t>
     Мемлекеттiк кiрiс                  Энергетика, индустрия
</w:t>
      </w:r>
      <w:r>
        <w:br/>
      </w:r>
      <w:r>
        <w:rPr>
          <w:rFonts w:ascii="Times New Roman"/>
          <w:b w:val="false"/>
          <w:i w:val="false"/>
          <w:color w:val="000000"/>
          <w:sz w:val="28"/>
        </w:rPr>
        <w:t>
     министрлiгінiң Кеден             және сауда министрлiгiнiң
</w:t>
      </w:r>
      <w:r>
        <w:br/>
      </w:r>
      <w:r>
        <w:rPr>
          <w:rFonts w:ascii="Times New Roman"/>
          <w:b w:val="false"/>
          <w:i w:val="false"/>
          <w:color w:val="000000"/>
          <w:sz w:val="28"/>
        </w:rPr>
        <w:t>
     комитетiмен келiсiлдi            2000 жылғы 6 қарашадағы
</w:t>
      </w:r>
      <w:r>
        <w:br/>
      </w:r>
      <w:r>
        <w:rPr>
          <w:rFonts w:ascii="Times New Roman"/>
          <w:b w:val="false"/>
          <w:i w:val="false"/>
          <w:color w:val="000000"/>
          <w:sz w:val="28"/>
        </w:rPr>
        <w:t>
     11. 10. 2000 ж.                        N 370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 аумағында/аумағынан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тыс тауарларды қайта өңдеу жөнiндегі операциялар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нәтижесiнде пайда болатын қайта өңдеу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өнiмдерiнiң мерзiмдерi мен мiндеттi түсiм санын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белгілеуге арналған өтiнiштердi қарау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Республикасындағы кеден iсi туралы" Қазақстан Республикасының 1995 жылғы 20 шiлдедегi 
</w:t>
      </w:r>
      <w:r>
        <w:rPr>
          <w:rFonts w:ascii="Times New Roman"/>
          <w:b w:val="false"/>
          <w:i w:val="false"/>
          <w:color w:val="000000"/>
          <w:sz w:val="28"/>
        </w:rPr>
        <w:t xml:space="preserve"> Заңына </w:t>
      </w:r>
      <w:r>
        <w:rPr>
          <w:rFonts w:ascii="Times New Roman"/>
          <w:b w:val="false"/>
          <w:i w:val="false"/>
          <w:color w:val="000000"/>
          <w:sz w:val="28"/>
        </w:rPr>
        <w:t>
, "Кейбiр кедендiк режимдерге орналастыруға жататын немесе жекелеген кедендiк режимдерге орналастыруға тыйым салынған тауарлар тiзбесiн бекiту туралы" Қазақстан Республикасы Үкiметiнiң 2000 жылғы 8 сәуiрдегi N 538 
</w:t>
      </w:r>
      <w:r>
        <w:rPr>
          <w:rFonts w:ascii="Times New Roman"/>
          <w:b w:val="false"/>
          <w:i w:val="false"/>
          <w:color w:val="000000"/>
          <w:sz w:val="28"/>
        </w:rPr>
        <w:t xml:space="preserve"> қаулысына </w:t>
      </w:r>
      <w:r>
        <w:rPr>
          <w:rFonts w:ascii="Times New Roman"/>
          <w:b w:val="false"/>
          <w:i w:val="false"/>
          <w:color w:val="000000"/>
          <w:sz w:val="28"/>
        </w:rPr>
        <w:t>
 сәйкес әзiрлендi. 
</w:t>
      </w:r>
      <w:r>
        <w:br/>
      </w:r>
      <w:r>
        <w:rPr>
          <w:rFonts w:ascii="Times New Roman"/>
          <w:b w:val="false"/>
          <w:i w:val="false"/>
          <w:color w:val="000000"/>
          <w:sz w:val="28"/>
        </w:rPr>
        <w:t>
      2. Кейбiр кедендiк режимдерге орналастыруға жататын немесе жекелеген кедендiк режимдерге орналастыруға тыйым салынған тауарларды қайта өңдеу жөнiндегi операциялар нәтижесiнде пайда болатын қайта өңдеу өнiмдерiнiң мерзiмдерi мен мiндеттi түсiм санын (бұдан әрi - тауарларды) "Кейбiр кедендiк режимдерге орналастыруға жататын немесе жекелеген кедендiк режимдерге орналастыруға тыйым салынған тауарлар тiзбесiн бекiту туралы" Қазақстан Республикасы Үкiметiнiң 2000 жылғы 8 сәуiрдегi N 538 қаулысымен бекiтiлген тiзбеге сәйкес Қазақстан Республикасының Энергетика, индустрия және сауда министрлiгi белгiлейдi. 
</w:t>
      </w:r>
      <w:r>
        <w:br/>
      </w:r>
      <w:r>
        <w:rPr>
          <w:rFonts w:ascii="Times New Roman"/>
          <w:b w:val="false"/>
          <w:i w:val="false"/>
          <w:color w:val="000000"/>
          <w:sz w:val="28"/>
        </w:rPr>
        <w:t>
      3. Кеден аумағында/аумағынан тыс тауарларды қайта өңдеуге тауарларды әкелудi немесе әкетудi жүзеге асыратын тұлға (бұдан әрi - өтiнiш берушi) Қазақстан Республикасының Энергетика, индустрия және сауда министрлiгiне мынадай құжаттарды ұсынуға мiндеттi: 
</w:t>
      </w:r>
      <w:r>
        <w:br/>
      </w:r>
      <w:r>
        <w:rPr>
          <w:rFonts w:ascii="Times New Roman"/>
          <w:b w:val="false"/>
          <w:i w:val="false"/>
          <w:color w:val="000000"/>
          <w:sz w:val="28"/>
        </w:rPr>
        <w:t>
      1) белгiленген нысан бойынша жазбаша өтiнiш; 
</w:t>
      </w:r>
      <w:r>
        <w:br/>
      </w:r>
      <w:r>
        <w:rPr>
          <w:rFonts w:ascii="Times New Roman"/>
          <w:b w:val="false"/>
          <w:i w:val="false"/>
          <w:color w:val="000000"/>
          <w:sz w:val="28"/>
        </w:rPr>
        <w:t>
      2) мемлекеттiк тiркеу туралы куәлiк: 
</w:t>
      </w:r>
      <w:r>
        <w:br/>
      </w:r>
      <w:r>
        <w:rPr>
          <w:rFonts w:ascii="Times New Roman"/>
          <w:b w:val="false"/>
          <w:i w:val="false"/>
          <w:color w:val="000000"/>
          <w:sz w:val="28"/>
        </w:rPr>
        <w:t>
      заңды тұлғалар үшiн - мемлекеттiк тiркеу туралы куәлiк; 
</w:t>
      </w:r>
      <w:r>
        <w:br/>
      </w:r>
      <w:r>
        <w:rPr>
          <w:rFonts w:ascii="Times New Roman"/>
          <w:b w:val="false"/>
          <w:i w:val="false"/>
          <w:color w:val="000000"/>
          <w:sz w:val="28"/>
        </w:rPr>
        <w:t>
      жеке тұлғалар үшiн - жеке кәсiпкер ретiндегi (патент) мемлекеттiк тiркеу туралы куәлiк; 
</w:t>
      </w:r>
      <w:r>
        <w:br/>
      </w:r>
      <w:r>
        <w:rPr>
          <w:rFonts w:ascii="Times New Roman"/>
          <w:b w:val="false"/>
          <w:i w:val="false"/>
          <w:color w:val="000000"/>
          <w:sz w:val="28"/>
        </w:rPr>
        <w:t>
      3) тауарлардың тек қайта өңдеу мақсаттары және мiндеттi қайтарылу шартымен салыстыру үшiн түпнұсқасы әкетiлетiндiгiн (әкелiнетiндiгiн) куәлендiретiн қайта өңдеуге арналған шарттың (келiсiм-шарттың) көшiрмесi; 
</w:t>
      </w:r>
      <w:r>
        <w:br/>
      </w:r>
      <w:r>
        <w:rPr>
          <w:rFonts w:ascii="Times New Roman"/>
          <w:b w:val="false"/>
          <w:i w:val="false"/>
          <w:color w:val="000000"/>
          <w:sz w:val="28"/>
        </w:rPr>
        <w:t>
      4) отандық тұлғалардың көрсеткiштерiмен салыстырғандағы алынатын өндiрiс көлемi, тауардың саны және түсiм нормасы көрсетiлуiмен қайта өңдеу режимiнiң техникалық-экономикалық негiздемесi; 
</w:t>
      </w:r>
      <w:r>
        <w:br/>
      </w:r>
      <w:r>
        <w:rPr>
          <w:rFonts w:ascii="Times New Roman"/>
          <w:b w:val="false"/>
          <w:i w:val="false"/>
          <w:color w:val="000000"/>
          <w:sz w:val="28"/>
        </w:rPr>
        <w:t>
      5) "Лицензиялау туралы" Қазақстан Республикасының 1995 жылғы 17 сәуiрдегi N 2200 
</w:t>
      </w:r>
      <w:r>
        <w:rPr>
          <w:rFonts w:ascii="Times New Roman"/>
          <w:b w:val="false"/>
          <w:i w:val="false"/>
          <w:color w:val="000000"/>
          <w:sz w:val="28"/>
        </w:rPr>
        <w:t xml:space="preserve"> Заңына </w:t>
      </w:r>
      <w:r>
        <w:rPr>
          <w:rFonts w:ascii="Times New Roman"/>
          <w:b w:val="false"/>
          <w:i w:val="false"/>
          <w:color w:val="000000"/>
          <w:sz w:val="28"/>
        </w:rPr>
        <w:t>
 сәйкес мiндеттi лицензиялауға жататын, Қазақстан Республикасының заңнамаларына сәйкес лицензияланатын қызмет түрлерiмен айналысу құқығына арналған лицензия. 
</w:t>
      </w:r>
      <w:r>
        <w:br/>
      </w:r>
      <w:r>
        <w:rPr>
          <w:rFonts w:ascii="Times New Roman"/>
          <w:b w:val="false"/>
          <w:i w:val="false"/>
          <w:color w:val="000000"/>
          <w:sz w:val="28"/>
        </w:rPr>
        <w:t>
      "2" және "5" - тармақшаларда көрсетiлген құжаттар өтiнiш берушiнiң бiрiншi басшысының қолымен және мөрiмен расталған ксерокстық көшiрмелерде берiледi. 
</w:t>
      </w:r>
      <w:r>
        <w:br/>
      </w:r>
      <w:r>
        <w:rPr>
          <w:rFonts w:ascii="Times New Roman"/>
          <w:b w:val="false"/>
          <w:i w:val="false"/>
          <w:color w:val="000000"/>
          <w:sz w:val="28"/>
        </w:rPr>
        <w:t>
      4. Қазақстан Республикасының Энергетика, индустрия және сауда министрлiгiнiң Салалық департаменттерi тауарларды қайта өңдеу жөнiндегi операциялар нәтижесiнде пайда болатын қайта өңдеу өнiмдерiнiң мерзiмдерi мен мiндеттi түсiм санын белгiлеу кезiнде: 
</w:t>
      </w:r>
      <w:r>
        <w:br/>
      </w:r>
      <w:r>
        <w:rPr>
          <w:rFonts w:ascii="Times New Roman"/>
          <w:b w:val="false"/>
          <w:i w:val="false"/>
          <w:color w:val="000000"/>
          <w:sz w:val="28"/>
        </w:rPr>
        <w:t>
      1) осы Ереженiң 3-тармағында ұсынылған құжаттарды зерттейдi; 
</w:t>
      </w:r>
      <w:r>
        <w:br/>
      </w:r>
      <w:r>
        <w:rPr>
          <w:rFonts w:ascii="Times New Roman"/>
          <w:b w:val="false"/>
          <w:i w:val="false"/>
          <w:color w:val="000000"/>
          <w:sz w:val="28"/>
        </w:rPr>
        <w:t>
      2) қайта өңдеу өнiмдерiнiң түсiм нормасын белгiлейдi; 
</w:t>
      </w:r>
      <w:r>
        <w:br/>
      </w:r>
      <w:r>
        <w:rPr>
          <w:rFonts w:ascii="Times New Roman"/>
          <w:b w:val="false"/>
          <w:i w:val="false"/>
          <w:color w:val="000000"/>
          <w:sz w:val="28"/>
        </w:rPr>
        <w:t>
      3) тауарлардың дәл түсiмiн алу мүмкiн болмаған кезде аралықтағы түсiм нормасын белгiлейдi; 
</w:t>
      </w:r>
      <w:r>
        <w:br/>
      </w:r>
      <w:r>
        <w:rPr>
          <w:rFonts w:ascii="Times New Roman"/>
          <w:b w:val="false"/>
          <w:i w:val="false"/>
          <w:color w:val="000000"/>
          <w:sz w:val="28"/>
        </w:rPr>
        <w:t>
      4) түсiм нормасына сәйкес қайта өңдеу өнiмдерiнiң саны есебiнiң дұрыстығын белгiлейдi; 
</w:t>
      </w:r>
      <w:r>
        <w:br/>
      </w:r>
      <w:r>
        <w:rPr>
          <w:rFonts w:ascii="Times New Roman"/>
          <w:b w:val="false"/>
          <w:i w:val="false"/>
          <w:color w:val="000000"/>
          <w:sz w:val="28"/>
        </w:rPr>
        <w:t>
      5) қайта өңдеуге арналған технологиялық қажеттi мерзiмдер негiзiнде қайта өңдеудiң мерзiмдерiн анықтайды. 
</w:t>
      </w:r>
      <w:r>
        <w:br/>
      </w:r>
      <w:r>
        <w:rPr>
          <w:rFonts w:ascii="Times New Roman"/>
          <w:b w:val="false"/>
          <w:i w:val="false"/>
          <w:color w:val="000000"/>
          <w:sz w:val="28"/>
        </w:rPr>
        <w:t>
      5. Қазақстан Республикасының кеден аумағында/аумағынан тыс тауарларды қайта өңдеу жөнiндегi операциялар нәтижесiнде пайда болатын қайта өңдеу өнiмдерiнiң мерзiмдерi мен мiндеттi түсiм санын белгiлеу туралы шешiм тиiсiнше үлгiде ресiмделген барлық құжаттар ұсынылған жағдайда Қазақстан Республикасының Энергетика, индустрия және сауда министрлігінің бланкісінде хат түрінде ресімделеді.
</w:t>
      </w:r>
      <w:r>
        <w:br/>
      </w:r>
      <w:r>
        <w:rPr>
          <w:rFonts w:ascii="Times New Roman"/>
          <w:b w:val="false"/>
          <w:i w:val="false"/>
          <w:color w:val="000000"/>
          <w:sz w:val="28"/>
        </w:rPr>
        <w:t>
      6. Құжаттарды қарау мерзімі өтінішпен бірге құжаттардың толық жинағы алынған күннен бастап 10 күнтізбелік күнді құрайды.     
</w:t>
      </w:r>
    </w:p>
    <w:p>
      <w:pPr>
        <w:spacing w:after="0"/>
        <w:ind w:left="0"/>
        <w:jc w:val="both"/>
      </w:pPr>
      <w:r>
        <w:rPr>
          <w:rFonts w:ascii="Times New Roman"/>
          <w:b w:val="false"/>
          <w:i w:val="false"/>
          <w:color w:val="000000"/>
          <w:sz w:val="28"/>
        </w:rPr>
        <w:t>
     Қазақстан Республикасы                Қазақстан Республикасы
</w:t>
      </w:r>
      <w:r>
        <w:br/>
      </w:r>
      <w:r>
        <w:rPr>
          <w:rFonts w:ascii="Times New Roman"/>
          <w:b w:val="false"/>
          <w:i w:val="false"/>
          <w:color w:val="000000"/>
          <w:sz w:val="28"/>
        </w:rPr>
        <w:t>
     Мемлекеттiк кiрiс                     Энергетика, индустрия
</w:t>
      </w:r>
      <w:r>
        <w:br/>
      </w:r>
      <w:r>
        <w:rPr>
          <w:rFonts w:ascii="Times New Roman"/>
          <w:b w:val="false"/>
          <w:i w:val="false"/>
          <w:color w:val="000000"/>
          <w:sz w:val="28"/>
        </w:rPr>
        <w:t>
     министрлiгiнiң Кеден                  және сауда министрлігінің
</w:t>
      </w:r>
      <w:r>
        <w:br/>
      </w:r>
      <w:r>
        <w:rPr>
          <w:rFonts w:ascii="Times New Roman"/>
          <w:b w:val="false"/>
          <w:i w:val="false"/>
          <w:color w:val="000000"/>
          <w:sz w:val="28"/>
        </w:rPr>
        <w:t>
     комитетімен келісілді                 6 қараша 2000 ж.
</w:t>
      </w:r>
      <w:r>
        <w:br/>
      </w:r>
      <w:r>
        <w:rPr>
          <w:rFonts w:ascii="Times New Roman"/>
          <w:b w:val="false"/>
          <w:i w:val="false"/>
          <w:color w:val="000000"/>
          <w:sz w:val="28"/>
        </w:rPr>
        <w:t>
     11.10.2000 ж.                         N 370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кеден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аумағында/аумағынан тыс тауарларды қайта өңдеу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жөнiндегi операциялар нәтижесiнде пайда болатын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өңдеу өнiмдерiнiң мерзiмдерi мен мiндеттi түсiм санын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белгiлеуге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1. Өтiнiш берушi - ұйым, оның мекен-жайы, телефоны
</w:t>
      </w:r>
      <w:r>
        <w:br/>
      </w:r>
      <w:r>
        <w:rPr>
          <w:rFonts w:ascii="Times New Roman"/>
          <w:b w:val="false"/>
          <w:i w:val="false"/>
          <w:color w:val="000000"/>
          <w:sz w:val="28"/>
        </w:rPr>
        <w:t>
     2. Тауардың атауы
</w:t>
      </w:r>
      <w:r>
        <w:br/>
      </w:r>
      <w:r>
        <w:rPr>
          <w:rFonts w:ascii="Times New Roman"/>
          <w:b w:val="false"/>
          <w:i w:val="false"/>
          <w:color w:val="000000"/>
          <w:sz w:val="28"/>
        </w:rPr>
        <w:t>
     3. Тауардың коды, оның сипаттамасы
</w:t>
      </w:r>
      <w:r>
        <w:br/>
      </w:r>
      <w:r>
        <w:rPr>
          <w:rFonts w:ascii="Times New Roman"/>
          <w:b w:val="false"/>
          <w:i w:val="false"/>
          <w:color w:val="000000"/>
          <w:sz w:val="28"/>
        </w:rPr>
        <w:t>
     4. Тауардың саны
</w:t>
      </w:r>
      <w:r>
        <w:br/>
      </w:r>
      <w:r>
        <w:rPr>
          <w:rFonts w:ascii="Times New Roman"/>
          <w:b w:val="false"/>
          <w:i w:val="false"/>
          <w:color w:val="000000"/>
          <w:sz w:val="28"/>
        </w:rPr>
        <w:t>
     5. Қайта өңдеу өнiмдерiнiң атауы
</w:t>
      </w:r>
      <w:r>
        <w:br/>
      </w:r>
      <w:r>
        <w:rPr>
          <w:rFonts w:ascii="Times New Roman"/>
          <w:b w:val="false"/>
          <w:i w:val="false"/>
          <w:color w:val="000000"/>
          <w:sz w:val="28"/>
        </w:rPr>
        <w:t>
     6. Қайта өңдеу өнiмдерiнiң коды, олардың сипаттамасы
</w:t>
      </w:r>
      <w:r>
        <w:br/>
      </w:r>
      <w:r>
        <w:rPr>
          <w:rFonts w:ascii="Times New Roman"/>
          <w:b w:val="false"/>
          <w:i w:val="false"/>
          <w:color w:val="000000"/>
          <w:sz w:val="28"/>
        </w:rPr>
        <w:t>
     7. Қайта өңдеу өнiмдерiнiң саны
</w:t>
      </w:r>
      <w:r>
        <w:br/>
      </w:r>
      <w:r>
        <w:rPr>
          <w:rFonts w:ascii="Times New Roman"/>
          <w:b w:val="false"/>
          <w:i w:val="false"/>
          <w:color w:val="000000"/>
          <w:sz w:val="28"/>
        </w:rPr>
        <w:t>
     8. Қайта өңдеу өнiмдерiнiң түсiм нормасы
</w:t>
      </w:r>
      <w:r>
        <w:br/>
      </w:r>
      <w:r>
        <w:rPr>
          <w:rFonts w:ascii="Times New Roman"/>
          <w:b w:val="false"/>
          <w:i w:val="false"/>
          <w:color w:val="000000"/>
          <w:sz w:val="28"/>
        </w:rPr>
        <w:t>
     9. Керi әкелудiң (әкетудiң) мерзiмдерi
</w:t>
      </w:r>
      <w:r>
        <w:br/>
      </w:r>
      <w:r>
        <w:rPr>
          <w:rFonts w:ascii="Times New Roman"/>
          <w:b w:val="false"/>
          <w:i w:val="false"/>
          <w:color w:val="000000"/>
          <w:sz w:val="28"/>
        </w:rPr>
        <w:t>
     10. Өтiнiш берушiнiң қолы (басшы, бас бухгалтер)     
</w:t>
      </w:r>
    </w:p>
    <w:p>
      <w:pPr>
        <w:spacing w:after="0"/>
        <w:ind w:left="0"/>
        <w:jc w:val="both"/>
      </w:pPr>
      <w:r>
        <w:rPr>
          <w:rFonts w:ascii="Times New Roman"/>
          <w:b w:val="false"/>
          <w:i w:val="false"/>
          <w:color w:val="000000"/>
          <w:sz w:val="28"/>
        </w:rPr>
        <w:t>
     Мөрі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