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49320" w14:textId="0b493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 жылға арналған Қазақстан Республикасының Бірыңғай бюджеттік жіктемесіне N 28 өзгерістер енгізу туралы</w:t>
      </w:r>
    </w:p>
    <w:p>
      <w:pPr>
        <w:spacing w:after="0"/>
        <w:ind w:left="0"/>
        <w:jc w:val="both"/>
      </w:pPr>
      <w:r>
        <w:rPr>
          <w:rFonts w:ascii="Times New Roman"/>
          <w:b w:val="false"/>
          <w:i w:val="false"/>
          <w:color w:val="000000"/>
          <w:sz w:val="28"/>
        </w:rPr>
        <w:t>Қазақстан Респубюликасы Қаржы министрінің 2000 жылғы 18 желтоқсандағы N 540 бұйрығы ("Қазақстан Республикасы орталық атқарушы және өзге де мемлекеттік органдарының нормативтік құқықтық актілері", 2001 ж. N 6, ст.324) Қазақстан Республикасы Әділет министрлігінде 2001 жылғы 7 ақпанда тіркелді. Тіркеу N 1389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2000 жылғы 8 қарашадағы "2000 жылға 
арналған республикалық бюджет туралы"  
</w:t>
      </w:r>
      <w:r>
        <w:rPr>
          <w:rFonts w:ascii="Times New Roman"/>
          <w:b w:val="false"/>
          <w:i w:val="false"/>
          <w:color w:val="000000"/>
          <w:sz w:val="28"/>
        </w:rPr>
        <w:t xml:space="preserve"> Z000095_ </w:t>
      </w:r>
      <w:r>
        <w:rPr>
          <w:rFonts w:ascii="Times New Roman"/>
          <w:b w:val="false"/>
          <w:i w:val="false"/>
          <w:color w:val="000000"/>
          <w:sz w:val="28"/>
        </w:rPr>
        <w:t>
  Қазақстан Республикасының 
Заңына өзгерістер мен толықтырулар енгізу туралы"  
</w:t>
      </w:r>
      <w:r>
        <w:rPr>
          <w:rFonts w:ascii="Times New Roman"/>
          <w:b w:val="false"/>
          <w:i w:val="false"/>
          <w:color w:val="000000"/>
          <w:sz w:val="28"/>
        </w:rPr>
        <w:t xml:space="preserve"> Z990473_ </w:t>
      </w:r>
      <w:r>
        <w:rPr>
          <w:rFonts w:ascii="Times New Roman"/>
          <w:b w:val="false"/>
          <w:i w:val="false"/>
          <w:color w:val="000000"/>
          <w:sz w:val="28"/>
        </w:rPr>
        <w:t>
  Заңына, 
Қазақстан Республикасы Үкіметінің 2000 жылғы 17 қарашадағы N 1733  
</w:t>
      </w:r>
      <w:r>
        <w:rPr>
          <w:rFonts w:ascii="Times New Roman"/>
          <w:b w:val="false"/>
          <w:i w:val="false"/>
          <w:color w:val="000000"/>
          <w:sz w:val="28"/>
        </w:rPr>
        <w:t xml:space="preserve"> P001733_ </w:t>
      </w:r>
      <w:r>
        <w:rPr>
          <w:rFonts w:ascii="Times New Roman"/>
          <w:b w:val="false"/>
          <w:i w:val="false"/>
          <w:color w:val="000000"/>
          <w:sz w:val="28"/>
        </w:rPr>
        <w:t>
"Қазақстан Республикасы Үкіметінің 1999 жылғы 7 желтоқсандағы N 1872 
</w:t>
      </w:r>
      <w:r>
        <w:rPr>
          <w:rFonts w:ascii="Times New Roman"/>
          <w:b w:val="false"/>
          <w:i w:val="false"/>
          <w:color w:val="000000"/>
          <w:sz w:val="28"/>
        </w:rPr>
        <w:t xml:space="preserve"> P991872_ </w:t>
      </w:r>
      <w:r>
        <w:rPr>
          <w:rFonts w:ascii="Times New Roman"/>
          <w:b w:val="false"/>
          <w:i w:val="false"/>
          <w:color w:val="000000"/>
          <w:sz w:val="28"/>
        </w:rPr>
        <w:t>
  қаулысына өзгерістер енгізу туралы" қаулысына сәйкес БҰЙЫРАМЫН:
</w:t>
      </w:r>
      <w:r>
        <w:br/>
      </w:r>
      <w:r>
        <w:rPr>
          <w:rFonts w:ascii="Times New Roman"/>
          <w:b w:val="false"/>
          <w:i w:val="false"/>
          <w:color w:val="000000"/>
          <w:sz w:val="28"/>
        </w:rPr>
        <w:t>
          1. "Қазақстан Республикасы Қаржы министрлігінің 1999 жылғы 30 
желтоқсандағы N 715  
</w:t>
      </w:r>
      <w:r>
        <w:rPr>
          <w:rFonts w:ascii="Times New Roman"/>
          <w:b w:val="false"/>
          <w:i w:val="false"/>
          <w:color w:val="000000"/>
          <w:sz w:val="28"/>
        </w:rPr>
        <w:t xml:space="preserve"> V991058_ </w:t>
      </w:r>
      <w:r>
        <w:rPr>
          <w:rFonts w:ascii="Times New Roman"/>
          <w:b w:val="false"/>
          <w:i w:val="false"/>
          <w:color w:val="000000"/>
          <w:sz w:val="28"/>
        </w:rPr>
        <w:t>
  "2000 жылға арналған Бірыңғай бюджеттік 
сыныптаманы бекіту туралы" бұйрығына мынадай өзгерістер енгізілсін:
</w:t>
      </w:r>
      <w:r>
        <w:br/>
      </w:r>
      <w:r>
        <w:rPr>
          <w:rFonts w:ascii="Times New Roman"/>
          <w:b w:val="false"/>
          <w:i w:val="false"/>
          <w:color w:val="000000"/>
          <w:sz w:val="28"/>
        </w:rPr>
        <w:t>
          көрсетілген бұйрықпен бекітілген Қазақстан Республикасының Бірыңғай 
бюджеттік жіктемесіне:
</w:t>
      </w:r>
      <w:r>
        <w:br/>
      </w:r>
      <w:r>
        <w:rPr>
          <w:rFonts w:ascii="Times New Roman"/>
          <w:b w:val="false"/>
          <w:i w:val="false"/>
          <w:color w:val="000000"/>
          <w:sz w:val="28"/>
        </w:rPr>
        <w:t>
          бюджет шығыстарының фукнционалдық жіктемесіне:
</w:t>
      </w:r>
      <w:r>
        <w:br/>
      </w:r>
      <w:r>
        <w:rPr>
          <w:rFonts w:ascii="Times New Roman"/>
          <w:b w:val="false"/>
          <w:i w:val="false"/>
          <w:color w:val="000000"/>
          <w:sz w:val="28"/>
        </w:rPr>
        <w:t>
          "1.2.217.36 Объектілерді жекешелендіруге дайындау, мемлекеттік 
</w:t>
      </w:r>
      <w:r>
        <w:rPr>
          <w:rFonts w:ascii="Times New Roman"/>
          <w:b w:val="false"/>
          <w:i w:val="false"/>
          <w:color w:val="000000"/>
          <w:sz w:val="28"/>
        </w:rPr>
        <w:t>
</w:t>
      </w:r>
    </w:p>
    <w:p>
      <w:pPr>
        <w:spacing w:after="0"/>
        <w:ind w:left="0"/>
        <w:jc w:val="left"/>
      </w:pPr>
      <w:r>
        <w:rPr>
          <w:rFonts w:ascii="Times New Roman"/>
          <w:b w:val="false"/>
          <w:i w:val="false"/>
          <w:color w:val="000000"/>
          <w:sz w:val="28"/>
        </w:rPr>
        <w:t>
мүлікті жекешелендіру мен басқару жөніндегі рәсімдерді өткізу" деген жол 
мынадай редакцияда жазылсын:
     "1.2.217.36 Жекешелендіру, мемлекеттік мүлікті басқару және 
мемлекеттің жекешелендіруден кейінгі қызметі";
     "1.2.219.41 Кеден бекеттерінің құрылысы" деген жол мынадай редакцияда 
жазылсын:
     "1.2.219.41 Кеден бекеттерінің, Кеден комитетінің инфрақұрылымының 
және объектілерінің құрылысы";
     "1.2.219.42 Кеден органдарын материалды-техникалық жағынан қамтамасыз 
ету" деген жол мынадай редакцияда жазылсын:
     "1.2.219.41 "Қазақстан Республикасы Мемлекеттік кіріс министрлігі 
органдарын материалды-техникалық жағынан қамтамасыз ету".
     2. Заң қызметі департаменті (Қ. Әбдіқалықов) және Бюджет департаменті 
(Е. Бахмутова) осы бұйрықтың Қазақстан Республикасы Әділет министрлігінде 
мемлекеттік тіркелуін қамтамасыз етсін.
     3. Осы бұйрық қол қойылған күнінен бастап күшіне енеді.
     Министр
     Мамандар: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