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b234" w14:textId="2b8b2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1973-1982 жылдары туылған азаматтарды 2000 жылғы күзгі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әкiмiнің 2000 жылғы 17 қазандағы № 334 шешімі. Қызылорда облысынында Әдiлет басқармасында 2000 жылғы 30 қазанда № 407 болып тiркелдi. Мерзімі біткендіктен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 Президентінің 2000 жылғы 30 қыркүйектегі № 447 "Белгіленген әскери қызмет мерзімін өткерген мерзімді қызметтегі әскери қызметшілерді запасқа шығару және Қазақстан Республикасының азаматтарын 2000 жылдың қазан-желтоқсанында мерзімді әскери қызметке шақыру туралы" </w:t>
      </w:r>
      <w:r>
        <w:rPr>
          <w:rFonts w:ascii="Times New Roman"/>
          <w:b w:val="false"/>
          <w:i w:val="false"/>
          <w:color w:val="000000"/>
          <w:sz w:val="28"/>
        </w:rPr>
        <w:t>Жарлығын</w:t>
      </w:r>
      <w:r>
        <w:rPr>
          <w:rFonts w:ascii="Times New Roman"/>
          <w:b w:val="false"/>
          <w:i w:val="false"/>
          <w:color w:val="000000"/>
          <w:sz w:val="28"/>
        </w:rPr>
        <w:t xml:space="preserve">, сол сияқты Қазақстан Республикасының "Жалпыға бірдей әскери міндеттілік және әскери қызмет туралы" </w:t>
      </w:r>
      <w:r>
        <w:rPr>
          <w:rFonts w:ascii="Times New Roman"/>
          <w:b w:val="false"/>
          <w:i w:val="false"/>
          <w:color w:val="000000"/>
          <w:sz w:val="28"/>
        </w:rPr>
        <w:t>Заңын</w:t>
      </w:r>
      <w:r>
        <w:rPr>
          <w:rFonts w:ascii="Times New Roman"/>
          <w:b w:val="false"/>
          <w:i w:val="false"/>
          <w:color w:val="000000"/>
          <w:sz w:val="28"/>
        </w:rPr>
        <w:t xml:space="preserve"> орындау тұрғысында </w:t>
      </w:r>
      <w:r>
        <w:rPr>
          <w:rFonts w:ascii="Times New Roman"/>
          <w:b/>
          <w:i w:val="false"/>
          <w:color w:val="000000"/>
          <w:sz w:val="28"/>
        </w:rPr>
        <w:t>ШЕШІМ ЕТЕМІН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Аудандар мен Қызылорда қаласының әкімдері шақыру комиссияларын құрсын және олардың жұмысын ұйымдастырсын.</w:t>
      </w:r>
    </w:p>
    <w:bookmarkEnd w:id="1"/>
    <w:bookmarkStart w:name="z5" w:id="2"/>
    <w:p>
      <w:pPr>
        <w:spacing w:after="0"/>
        <w:ind w:left="0"/>
        <w:jc w:val="both"/>
      </w:pPr>
      <w:r>
        <w:rPr>
          <w:rFonts w:ascii="Times New Roman"/>
          <w:b w:val="false"/>
          <w:i w:val="false"/>
          <w:color w:val="000000"/>
          <w:sz w:val="28"/>
        </w:rPr>
        <w:t xml:space="preserve">
      2. Облыстық шақыру комиссиясының құрамы </w:t>
      </w:r>
      <w:r>
        <w:rPr>
          <w:rFonts w:ascii="Times New Roman"/>
          <w:b w:val="false"/>
          <w:i w:val="false"/>
          <w:color w:val="000000"/>
          <w:sz w:val="28"/>
        </w:rPr>
        <w:t>№ 1 қосымшаға</w:t>
      </w:r>
      <w:r>
        <w:rPr>
          <w:rFonts w:ascii="Times New Roman"/>
          <w:b w:val="false"/>
          <w:i w:val="false"/>
          <w:color w:val="000000"/>
          <w:sz w:val="28"/>
        </w:rPr>
        <w:t xml:space="preserve"> сай бекітілсін.</w:t>
      </w:r>
    </w:p>
    <w:bookmarkEnd w:id="2"/>
    <w:bookmarkStart w:name="z6" w:id="3"/>
    <w:p>
      <w:pPr>
        <w:spacing w:after="0"/>
        <w:ind w:left="0"/>
        <w:jc w:val="both"/>
      </w:pPr>
      <w:r>
        <w:rPr>
          <w:rFonts w:ascii="Times New Roman"/>
          <w:b w:val="false"/>
          <w:i w:val="false"/>
          <w:color w:val="000000"/>
          <w:sz w:val="28"/>
        </w:rPr>
        <w:t>
      3. Аудандар мен Қызылорда қаласының әкімдері:</w:t>
      </w:r>
    </w:p>
    <w:bookmarkEnd w:id="3"/>
    <w:bookmarkStart w:name="z7" w:id="4"/>
    <w:p>
      <w:pPr>
        <w:spacing w:after="0"/>
        <w:ind w:left="0"/>
        <w:jc w:val="both"/>
      </w:pPr>
      <w:r>
        <w:rPr>
          <w:rFonts w:ascii="Times New Roman"/>
          <w:b w:val="false"/>
          <w:i w:val="false"/>
          <w:color w:val="000000"/>
          <w:sz w:val="28"/>
        </w:rPr>
        <w:t>
      - азаматтарды әскерге шақыру және әскерге шақырылғандарды жөнелту кезінде әскери комиссариаттарды осы жұмыстарды атқаруға сай жабдықталған шақыру пункттерімен қамтамасыз етсін, қажетті мөлшерде дәрігерлер, аяжандар, техникалық қызметкерлер мен қызмет көрсетушілер құрамын бөлсін;</w:t>
      </w:r>
    </w:p>
    <w:bookmarkEnd w:id="4"/>
    <w:bookmarkStart w:name="z8" w:id="5"/>
    <w:p>
      <w:pPr>
        <w:spacing w:after="0"/>
        <w:ind w:left="0"/>
        <w:jc w:val="both"/>
      </w:pPr>
      <w:r>
        <w:rPr>
          <w:rFonts w:ascii="Times New Roman"/>
          <w:b w:val="false"/>
          <w:i w:val="false"/>
          <w:color w:val="000000"/>
          <w:sz w:val="28"/>
        </w:rPr>
        <w:t>
      - мерзімді әскери қызметке шақыруға орай әскерге шақырылған азаматтардың әскери комиссариаттарға ұйымдасқан түрде келуін қамтамасыз ету жөнінде шаралар қабылдасын және осы мақсаттар мен шақыру мерзіміндегі кезекшілік үшін қажетті көлік бөлсін;</w:t>
      </w:r>
    </w:p>
    <w:bookmarkEnd w:id="5"/>
    <w:bookmarkStart w:name="z9" w:id="6"/>
    <w:p>
      <w:pPr>
        <w:spacing w:after="0"/>
        <w:ind w:left="0"/>
        <w:jc w:val="both"/>
      </w:pPr>
      <w:r>
        <w:rPr>
          <w:rFonts w:ascii="Times New Roman"/>
          <w:b w:val="false"/>
          <w:i w:val="false"/>
          <w:color w:val="000000"/>
          <w:sz w:val="28"/>
        </w:rPr>
        <w:t>
      - мерзімді әскери қызметке шақырылғандарды салтанатты жағдайда шығарып салуды ұйымдастырсын.</w:t>
      </w:r>
    </w:p>
    <w:bookmarkEnd w:id="6"/>
    <w:bookmarkStart w:name="z10" w:id="7"/>
    <w:p>
      <w:pPr>
        <w:spacing w:after="0"/>
        <w:ind w:left="0"/>
        <w:jc w:val="both"/>
      </w:pPr>
      <w:r>
        <w:rPr>
          <w:rFonts w:ascii="Times New Roman"/>
          <w:b w:val="false"/>
          <w:i w:val="false"/>
          <w:color w:val="000000"/>
          <w:sz w:val="28"/>
        </w:rPr>
        <w:t>
      4. Облыстық қаржы басқармасы (Қ.Әжібеков) Қазақстан Республикасының Әскери Күштері қатарына әскери қызметке шақыру және тасымалдау кезеңінде қаржы бөлу жағын ұйымдастырсын.</w:t>
      </w:r>
    </w:p>
    <w:bookmarkEnd w:id="7"/>
    <w:bookmarkStart w:name="z11" w:id="8"/>
    <w:p>
      <w:pPr>
        <w:spacing w:after="0"/>
        <w:ind w:left="0"/>
        <w:jc w:val="both"/>
      </w:pPr>
      <w:r>
        <w:rPr>
          <w:rFonts w:ascii="Times New Roman"/>
          <w:b w:val="false"/>
          <w:i w:val="false"/>
          <w:color w:val="000000"/>
          <w:sz w:val="28"/>
        </w:rPr>
        <w:t>
      5. Облыстық денсаулық сақтау басқармасы (Д.Дәулетбаев):</w:t>
      </w:r>
    </w:p>
    <w:bookmarkEnd w:id="8"/>
    <w:bookmarkStart w:name="z12" w:id="9"/>
    <w:p>
      <w:pPr>
        <w:spacing w:after="0"/>
        <w:ind w:left="0"/>
        <w:jc w:val="both"/>
      </w:pPr>
      <w:r>
        <w:rPr>
          <w:rFonts w:ascii="Times New Roman"/>
          <w:b w:val="false"/>
          <w:i w:val="false"/>
          <w:color w:val="000000"/>
          <w:sz w:val="28"/>
        </w:rPr>
        <w:t xml:space="preserve">
      - шақырылғандарды дәрігерлік тексеруден өткізуді үйымдастыру үшін облыстық шақыру пунктіне жоғары білікті маман дәрігерлер мен аяжандардың қажетті санын, сол сияқты аудандарға және Қызылорда қаласына жетіспейтін дәрігер-мамандарды </w:t>
      </w:r>
      <w:r>
        <w:rPr>
          <w:rFonts w:ascii="Times New Roman"/>
          <w:b w:val="false"/>
          <w:i w:val="false"/>
          <w:color w:val="000000"/>
          <w:sz w:val="28"/>
        </w:rPr>
        <w:t>№ 2 косымшаға</w:t>
      </w:r>
      <w:r>
        <w:rPr>
          <w:rFonts w:ascii="Times New Roman"/>
          <w:b w:val="false"/>
          <w:i w:val="false"/>
          <w:color w:val="000000"/>
          <w:sz w:val="28"/>
        </w:rPr>
        <w:t xml:space="preserve"> сай бөлсін;</w:t>
      </w:r>
    </w:p>
    <w:bookmarkEnd w:id="9"/>
    <w:bookmarkStart w:name="z13" w:id="10"/>
    <w:p>
      <w:pPr>
        <w:spacing w:after="0"/>
        <w:ind w:left="0"/>
        <w:jc w:val="both"/>
      </w:pPr>
      <w:r>
        <w:rPr>
          <w:rFonts w:ascii="Times New Roman"/>
          <w:b w:val="false"/>
          <w:i w:val="false"/>
          <w:color w:val="000000"/>
          <w:sz w:val="28"/>
        </w:rPr>
        <w:t>
      - аудандардағы және Қызылорда қаласындағы емдеу-профилактикалық мекемелерінде және облыстық жауапкершілігі шектелген "Денсаулық" серіктестігінің дәрігерлік орталығына, облыстық Диагностикалық орталығына шақырылғандарды кезектен тыс қабылдауды ұйымдастырсын, олардың әскери қызметке жарамдылығын анықтау үшін тереңдетілген дәрігерлік тексеру жүргізсін;</w:t>
      </w:r>
    </w:p>
    <w:bookmarkEnd w:id="10"/>
    <w:bookmarkStart w:name="z14" w:id="11"/>
    <w:p>
      <w:pPr>
        <w:spacing w:after="0"/>
        <w:ind w:left="0"/>
        <w:jc w:val="both"/>
      </w:pPr>
      <w:r>
        <w:rPr>
          <w:rFonts w:ascii="Times New Roman"/>
          <w:b w:val="false"/>
          <w:i w:val="false"/>
          <w:color w:val="000000"/>
          <w:sz w:val="28"/>
        </w:rPr>
        <w:t>
      -Қазақстан Республикасы Қорғаныс Министрінің 1995 жылғы № 61 бұйрығына сәйкес облыстық әскерге шақыру учаскесін дәрігерлік жабдықтармен, медициналық, шаруашылық мүліктермен қамтамасыз етсін.</w:t>
      </w:r>
    </w:p>
    <w:bookmarkEnd w:id="11"/>
    <w:bookmarkStart w:name="z15" w:id="12"/>
    <w:p>
      <w:pPr>
        <w:spacing w:after="0"/>
        <w:ind w:left="0"/>
        <w:jc w:val="both"/>
      </w:pPr>
      <w:r>
        <w:rPr>
          <w:rFonts w:ascii="Times New Roman"/>
          <w:b w:val="false"/>
          <w:i w:val="false"/>
          <w:color w:val="000000"/>
          <w:sz w:val="28"/>
        </w:rPr>
        <w:t>
      6. Облыстық ішкі істер басқармасы (Т.Рахимов), теміржол желілік ішкі істер бөлімі (Б.Есмаханов) және олардың жергілікті органдары:</w:t>
      </w:r>
    </w:p>
    <w:bookmarkEnd w:id="12"/>
    <w:bookmarkStart w:name="z16" w:id="13"/>
    <w:p>
      <w:pPr>
        <w:spacing w:after="0"/>
        <w:ind w:left="0"/>
        <w:jc w:val="both"/>
      </w:pPr>
      <w:r>
        <w:rPr>
          <w:rFonts w:ascii="Times New Roman"/>
          <w:b w:val="false"/>
          <w:i w:val="false"/>
          <w:color w:val="000000"/>
          <w:sz w:val="28"/>
        </w:rPr>
        <w:t>
      - шақыру кезінде полиция наряды мен жылжымалы пункттерін бөлсін, тұрғындардың көп жиналатын жерлерінде және әскерге шақырылғандарды тиеу мен тасымалдау кезінде шығарып салушылар арасында қоғамдық тәртіпті қамтамасыз етуге шара көрсін;</w:t>
      </w:r>
    </w:p>
    <w:bookmarkEnd w:id="13"/>
    <w:bookmarkStart w:name="z17" w:id="14"/>
    <w:p>
      <w:pPr>
        <w:spacing w:after="0"/>
        <w:ind w:left="0"/>
        <w:jc w:val="both"/>
      </w:pPr>
      <w:r>
        <w:rPr>
          <w:rFonts w:ascii="Times New Roman"/>
          <w:b w:val="false"/>
          <w:i w:val="false"/>
          <w:color w:val="000000"/>
          <w:sz w:val="28"/>
        </w:rPr>
        <w:t>
      - міндетті әскери қызметке шақырудан жалтарған адамдарды іздестіру және оларды қылмыстық жауапкершілікке тарту жұмыстарын жүргізсін.</w:t>
      </w:r>
    </w:p>
    <w:bookmarkEnd w:id="14"/>
    <w:bookmarkStart w:name="z18" w:id="15"/>
    <w:p>
      <w:pPr>
        <w:spacing w:after="0"/>
        <w:ind w:left="0"/>
        <w:jc w:val="both"/>
      </w:pPr>
      <w:r>
        <w:rPr>
          <w:rFonts w:ascii="Times New Roman"/>
          <w:b w:val="false"/>
          <w:i w:val="false"/>
          <w:color w:val="000000"/>
          <w:sz w:val="28"/>
        </w:rPr>
        <w:t>
      7. Облыстық әділет басқармасы (Б.Қалымбетов) әскери қызметке шақырылғандардың қылмыстық ісі сотта қаралғандары және әскери міндеттілер мен әскерге шақырылғандарға қатысты заңды түрде күшіне енген сот үкімдері жөнінде және әскерге шақырылғандардың сотталғаны туралы (Қазақстан Республикасы Қылмыстық Кодексінің қандай бабы және қай уақытта бас бостандығынан айырылғандығы көрсетілген үкімдерінің көшірмелерін немесе анықтамаларды) жеті күн мерзімде тиісті әскери комиссариаттарға хабарласын.</w:t>
      </w:r>
    </w:p>
    <w:bookmarkEnd w:id="15"/>
    <w:bookmarkStart w:name="z19" w:id="16"/>
    <w:p>
      <w:pPr>
        <w:spacing w:after="0"/>
        <w:ind w:left="0"/>
        <w:jc w:val="both"/>
      </w:pPr>
      <w:r>
        <w:rPr>
          <w:rFonts w:ascii="Times New Roman"/>
          <w:b w:val="false"/>
          <w:i w:val="false"/>
          <w:color w:val="000000"/>
          <w:sz w:val="28"/>
        </w:rPr>
        <w:t>
      8. Облыстық әділет басқармасының азаматтардың хал-актісін тіркеу жөніндегі бөлімі (В.Сеитова) әскери міндеттілер мен әскерге шақырылғандардың тегі мен аты-жөнін және азаматтық хал актілеріне олардың туған жылдары мен туылған жерлерінің өзгергендігі, сондай-ақ әскери міндеттілермен әскерге шақырылғандардың арасындағы қайтыс болғандары туралы мәліметтерді жеті күн мерзімде әскери комиссариаттарға хабарласын.</w:t>
      </w:r>
    </w:p>
    <w:bookmarkEnd w:id="16"/>
    <w:bookmarkStart w:name="z20" w:id="17"/>
    <w:p>
      <w:pPr>
        <w:spacing w:after="0"/>
        <w:ind w:left="0"/>
        <w:jc w:val="both"/>
      </w:pPr>
      <w:r>
        <w:rPr>
          <w:rFonts w:ascii="Times New Roman"/>
          <w:b w:val="false"/>
          <w:i w:val="false"/>
          <w:color w:val="000000"/>
          <w:sz w:val="28"/>
        </w:rPr>
        <w:t>
      9. Облыстық прокуратураға (Б.Асқаров) міндетті әскери қызметке шақырудан жалтарғандарды қылмыстық жауапкершілікке тарту жұмысын күшейту ұсынылсын.</w:t>
      </w:r>
    </w:p>
    <w:bookmarkEnd w:id="17"/>
    <w:bookmarkStart w:name="z21" w:id="18"/>
    <w:p>
      <w:pPr>
        <w:spacing w:after="0"/>
        <w:ind w:left="0"/>
        <w:jc w:val="both"/>
      </w:pPr>
      <w:r>
        <w:rPr>
          <w:rFonts w:ascii="Times New Roman"/>
          <w:b w:val="false"/>
          <w:i w:val="false"/>
          <w:color w:val="000000"/>
          <w:sz w:val="28"/>
        </w:rPr>
        <w:t>
      10. "Автобус паркі" қалалық коммуналдық кәсіпорын ("Маршрут" акционерлік қоғамы) (Н.Нұрымбетов) облыстық әскери комиссариатқа әскерге шақырылғандарды тасымалдау мен жөнелтуге қажетті көлік бөлу мәселесін қарасын.</w:t>
      </w:r>
    </w:p>
    <w:bookmarkEnd w:id="18"/>
    <w:bookmarkStart w:name="z22" w:id="19"/>
    <w:p>
      <w:pPr>
        <w:spacing w:after="0"/>
        <w:ind w:left="0"/>
        <w:jc w:val="both"/>
      </w:pPr>
      <w:r>
        <w:rPr>
          <w:rFonts w:ascii="Times New Roman"/>
          <w:b w:val="false"/>
          <w:i w:val="false"/>
          <w:color w:val="000000"/>
          <w:sz w:val="28"/>
        </w:rPr>
        <w:t>
      11. Қалалық электр желісі акционерлік қоғамы (Ғ.Ибраев) облыстық әскери комиссариатқа шақыру комиссиясының жұмыс жүргізу кезінде электр жарығын үзбей беріп тұруды қамтамасыз етсін.</w:t>
      </w:r>
    </w:p>
    <w:bookmarkEnd w:id="19"/>
    <w:bookmarkStart w:name="z23" w:id="20"/>
    <w:p>
      <w:pPr>
        <w:spacing w:after="0"/>
        <w:ind w:left="0"/>
        <w:jc w:val="both"/>
      </w:pPr>
      <w:r>
        <w:rPr>
          <w:rFonts w:ascii="Times New Roman"/>
          <w:b w:val="false"/>
          <w:i w:val="false"/>
          <w:color w:val="000000"/>
          <w:sz w:val="28"/>
        </w:rPr>
        <w:t>
      12. Шақыру комиссиясы мүшелерінің, дәрігерлер мен техникалық қызметкерлердің, сондай-ақ шақыру учаскелеріне бөлінген басқа да қызметшілердің шақыруға байланысты атқарған жұмысы кезінде жұмыс орны, қызметі және орташа айлық жалақысы сақталсын.</w:t>
      </w:r>
    </w:p>
    <w:bookmarkEnd w:id="20"/>
    <w:bookmarkStart w:name="z24" w:id="21"/>
    <w:p>
      <w:pPr>
        <w:spacing w:after="0"/>
        <w:ind w:left="0"/>
        <w:jc w:val="both"/>
      </w:pPr>
      <w:r>
        <w:rPr>
          <w:rFonts w:ascii="Times New Roman"/>
          <w:b w:val="false"/>
          <w:i w:val="false"/>
          <w:color w:val="000000"/>
          <w:sz w:val="28"/>
        </w:rPr>
        <w:t>
      13. Аудандар мен Қызылорда қаласының әкімдері, облыстық әскери комиссариат (О.Петроченков), облыстық ішкі істер (Т.Рахимов), облыстық әділет (Б.Қалымбетов), облыстық денсаулық сақтау (Д.Дәулетбаев) басқармалары, теміржол желілік ішкі істер бөлімі (Б.Есмаханов) осы шешімді орындау тұрғысында атқарылған жұмыстар жайлы 2001 жылғы 5 қаңтарда облыс әкіміне хабарласын.</w:t>
      </w:r>
    </w:p>
    <w:bookmarkEnd w:id="21"/>
    <w:bookmarkStart w:name="z25" w:id="22"/>
    <w:p>
      <w:pPr>
        <w:spacing w:after="0"/>
        <w:ind w:left="0"/>
        <w:jc w:val="both"/>
      </w:pPr>
      <w:r>
        <w:rPr>
          <w:rFonts w:ascii="Times New Roman"/>
          <w:b w:val="false"/>
          <w:i w:val="false"/>
          <w:color w:val="000000"/>
          <w:sz w:val="28"/>
        </w:rPr>
        <w:t>
      14. Осы шешімнің орындалуына бақылау жасау облыс әкімінің орынбасары, облыстық шақыру комиссиясының төрағасы Н.Ерімбетовке және облыс әкімі аппаратының мемлекеттік-құқықтық жұмыстар бөліміне (Ә.Бәкіров) жүктелсін.</w:t>
      </w:r>
    </w:p>
    <w:bookmarkEnd w:id="2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НҰРҒИСАЕВ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қосымша</w:t>
            </w:r>
          </w:p>
        </w:tc>
      </w:tr>
    </w:tbl>
    <w:bookmarkStart w:name="z31" w:id="23"/>
    <w:p>
      <w:pPr>
        <w:spacing w:after="0"/>
        <w:ind w:left="0"/>
        <w:jc w:val="left"/>
      </w:pPr>
      <w:r>
        <w:rPr>
          <w:rFonts w:ascii="Times New Roman"/>
          <w:b/>
          <w:i w:val="false"/>
          <w:color w:val="000000"/>
        </w:rPr>
        <w:t xml:space="preserve"> Облыстық шақыру комиссиясының</w:t>
      </w:r>
    </w:p>
    <w:bookmarkEnd w:id="23"/>
    <w:bookmarkStart w:name="z32" w:id="24"/>
    <w:p>
      <w:pPr>
        <w:spacing w:after="0"/>
        <w:ind w:left="0"/>
        <w:jc w:val="left"/>
      </w:pPr>
      <w:r>
        <w:rPr>
          <w:rFonts w:ascii="Times New Roman"/>
          <w:b/>
          <w:i w:val="false"/>
          <w:color w:val="000000"/>
        </w:rPr>
        <w:t xml:space="preserve"> ҚҰРАМЫ</w:t>
      </w:r>
    </w:p>
    <w:bookmarkEnd w:id="24"/>
    <w:bookmarkStart w:name="z33" w:id="25"/>
    <w:p>
      <w:pPr>
        <w:spacing w:after="0"/>
        <w:ind w:left="0"/>
        <w:jc w:val="both"/>
      </w:pPr>
      <w:r>
        <w:rPr>
          <w:rFonts w:ascii="Times New Roman"/>
          <w:b w:val="false"/>
          <w:i w:val="false"/>
          <w:color w:val="000000"/>
          <w:sz w:val="28"/>
        </w:rPr>
        <w:t>
      Н.Ерімбетов - облыс әкімінің орынбасары, комиссия төрағасы</w:t>
      </w:r>
    </w:p>
    <w:bookmarkEnd w:id="25"/>
    <w:bookmarkStart w:name="z34" w:id="26"/>
    <w:p>
      <w:pPr>
        <w:spacing w:after="0"/>
        <w:ind w:left="0"/>
        <w:jc w:val="both"/>
      </w:pPr>
      <w:r>
        <w:rPr>
          <w:rFonts w:ascii="Times New Roman"/>
          <w:b w:val="false"/>
          <w:i w:val="false"/>
          <w:color w:val="000000"/>
          <w:sz w:val="28"/>
        </w:rPr>
        <w:t>
      О.Петроченков - облыстық әскери комиссар, комиссия төрағасының орынбасары</w:t>
      </w:r>
    </w:p>
    <w:bookmarkEnd w:id="26"/>
    <w:bookmarkStart w:name="z35" w:id="27"/>
    <w:p>
      <w:pPr>
        <w:spacing w:after="0"/>
        <w:ind w:left="0"/>
        <w:jc w:val="both"/>
      </w:pPr>
      <w:r>
        <w:rPr>
          <w:rFonts w:ascii="Times New Roman"/>
          <w:b w:val="false"/>
          <w:i w:val="false"/>
          <w:color w:val="000000"/>
          <w:sz w:val="28"/>
        </w:rPr>
        <w:t>
      Г.Марданшина - облыстық диагностикалық орталығының аяжаны, комиссия хатшысы</w:t>
      </w:r>
    </w:p>
    <w:bookmarkEnd w:id="27"/>
    <w:bookmarkStart w:name="z36" w:id="28"/>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p>
    <w:bookmarkEnd w:id="28"/>
    <w:bookmarkStart w:name="z37" w:id="29"/>
    <w:p>
      <w:pPr>
        <w:spacing w:after="0"/>
        <w:ind w:left="0"/>
        <w:jc w:val="both"/>
      </w:pPr>
      <w:r>
        <w:rPr>
          <w:rFonts w:ascii="Times New Roman"/>
          <w:b w:val="false"/>
          <w:i w:val="false"/>
          <w:color w:val="000000"/>
          <w:sz w:val="28"/>
        </w:rPr>
        <w:t>
      Б.Италмасов - ішкі істер басқармасы бастығының орынбасары</w:t>
      </w:r>
    </w:p>
    <w:bookmarkEnd w:id="29"/>
    <w:bookmarkStart w:name="z38" w:id="30"/>
    <w:p>
      <w:pPr>
        <w:spacing w:after="0"/>
        <w:ind w:left="0"/>
        <w:jc w:val="both"/>
      </w:pPr>
      <w:r>
        <w:rPr>
          <w:rFonts w:ascii="Times New Roman"/>
          <w:b w:val="false"/>
          <w:i w:val="false"/>
          <w:color w:val="000000"/>
          <w:sz w:val="28"/>
        </w:rPr>
        <w:t>
      Ә.Ізтлеуов - облыстың бас терапевті</w:t>
      </w:r>
    </w:p>
    <w:bookmarkEnd w:id="30"/>
    <w:bookmarkStart w:name="z39" w:id="31"/>
    <w:p>
      <w:pPr>
        <w:spacing w:after="0"/>
        <w:ind w:left="0"/>
        <w:jc w:val="both"/>
      </w:pPr>
      <w:r>
        <w:rPr>
          <w:rFonts w:ascii="Times New Roman"/>
          <w:b w:val="false"/>
          <w:i w:val="false"/>
          <w:color w:val="000000"/>
          <w:sz w:val="28"/>
        </w:rPr>
        <w:t>
      М.Қаниев - облыстық әскери-дәрігерлік комиссиясының төрағасы</w:t>
      </w:r>
    </w:p>
    <w:bookmarkEnd w:id="31"/>
    <w:bookmarkStart w:name="z40" w:id="32"/>
    <w:p>
      <w:pPr>
        <w:spacing w:after="0"/>
        <w:ind w:left="0"/>
        <w:jc w:val="both"/>
      </w:pPr>
      <w:r>
        <w:rPr>
          <w:rFonts w:ascii="Times New Roman"/>
          <w:b w:val="false"/>
          <w:i w:val="false"/>
          <w:color w:val="000000"/>
          <w:sz w:val="28"/>
        </w:rPr>
        <w:t>
      Қ.Наурызбасв - облыс әкімі аппаратының мемлекеттік-құқықтық жұмыстар бөлімінің бас маманы</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2000 жылғы 17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bookmarkStart w:name="z45" w:id="33"/>
    <w:p>
      <w:pPr>
        <w:spacing w:after="0"/>
        <w:ind w:left="0"/>
        <w:jc w:val="left"/>
      </w:pPr>
      <w:r>
        <w:rPr>
          <w:rFonts w:ascii="Times New Roman"/>
          <w:b/>
          <w:i w:val="false"/>
          <w:color w:val="000000"/>
        </w:rPr>
        <w:t xml:space="preserve"> Облыстық шақыру пункті жанындағы облыстық дәрігерлік комиссиясының</w:t>
      </w:r>
    </w:p>
    <w:bookmarkEnd w:id="33"/>
    <w:bookmarkStart w:name="z46" w:id="34"/>
    <w:p>
      <w:pPr>
        <w:spacing w:after="0"/>
        <w:ind w:left="0"/>
        <w:jc w:val="left"/>
      </w:pPr>
      <w:r>
        <w:rPr>
          <w:rFonts w:ascii="Times New Roman"/>
          <w:b/>
          <w:i w:val="false"/>
          <w:color w:val="000000"/>
        </w:rPr>
        <w:t xml:space="preserve"> ҚҰРАМЫ</w:t>
      </w:r>
    </w:p>
    <w:bookmarkEnd w:id="34"/>
    <w:bookmarkStart w:name="z47" w:id="35"/>
    <w:p>
      <w:pPr>
        <w:spacing w:after="0"/>
        <w:ind w:left="0"/>
        <w:jc w:val="both"/>
      </w:pPr>
      <w:r>
        <w:rPr>
          <w:rFonts w:ascii="Times New Roman"/>
          <w:b w:val="false"/>
          <w:i w:val="false"/>
          <w:color w:val="000000"/>
          <w:sz w:val="28"/>
        </w:rPr>
        <w:t>
      М. Қаниев - дәрігерлік комиссияның төрағасы</w:t>
      </w:r>
    </w:p>
    <w:bookmarkEnd w:id="35"/>
    <w:bookmarkStart w:name="z48" w:id="36"/>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w:t>
      </w:r>
    </w:p>
    <w:bookmarkEnd w:id="36"/>
    <w:bookmarkStart w:name="z49" w:id="37"/>
    <w:p>
      <w:pPr>
        <w:spacing w:after="0"/>
        <w:ind w:left="0"/>
        <w:jc w:val="both"/>
      </w:pPr>
      <w:r>
        <w:rPr>
          <w:rFonts w:ascii="Times New Roman"/>
          <w:b w:val="false"/>
          <w:i w:val="false"/>
          <w:color w:val="000000"/>
          <w:sz w:val="28"/>
        </w:rPr>
        <w:t>
      Б. Мантаев - облыстық аурухананың хирургі</w:t>
      </w:r>
    </w:p>
    <w:bookmarkEnd w:id="37"/>
    <w:bookmarkStart w:name="z50" w:id="38"/>
    <w:p>
      <w:pPr>
        <w:spacing w:after="0"/>
        <w:ind w:left="0"/>
        <w:jc w:val="both"/>
      </w:pPr>
      <w:r>
        <w:rPr>
          <w:rFonts w:ascii="Times New Roman"/>
          <w:b w:val="false"/>
          <w:i w:val="false"/>
          <w:color w:val="000000"/>
          <w:sz w:val="28"/>
        </w:rPr>
        <w:t>
      Г. Сансызбаева - облыстық аурухананың терапевті</w:t>
      </w:r>
    </w:p>
    <w:bookmarkEnd w:id="38"/>
    <w:bookmarkStart w:name="z51" w:id="39"/>
    <w:p>
      <w:pPr>
        <w:spacing w:after="0"/>
        <w:ind w:left="0"/>
        <w:jc w:val="both"/>
      </w:pPr>
      <w:r>
        <w:rPr>
          <w:rFonts w:ascii="Times New Roman"/>
          <w:b w:val="false"/>
          <w:i w:val="false"/>
          <w:color w:val="000000"/>
          <w:sz w:val="28"/>
        </w:rPr>
        <w:t xml:space="preserve">
      А. Әбішев - облыстық жүйке аурулары ауруханасының психиатры </w:t>
      </w:r>
    </w:p>
    <w:bookmarkEnd w:id="39"/>
    <w:bookmarkStart w:name="z52" w:id="40"/>
    <w:p>
      <w:pPr>
        <w:spacing w:after="0"/>
        <w:ind w:left="0"/>
        <w:jc w:val="both"/>
      </w:pPr>
      <w:r>
        <w:rPr>
          <w:rFonts w:ascii="Times New Roman"/>
          <w:b w:val="false"/>
          <w:i w:val="false"/>
          <w:color w:val="000000"/>
          <w:sz w:val="28"/>
        </w:rPr>
        <w:t>
      С. Мұстафаева - қалалық тіс емханасының дәрігері</w:t>
      </w:r>
    </w:p>
    <w:bookmarkEnd w:id="40"/>
    <w:bookmarkStart w:name="z53" w:id="41"/>
    <w:p>
      <w:pPr>
        <w:spacing w:after="0"/>
        <w:ind w:left="0"/>
        <w:jc w:val="both"/>
      </w:pPr>
      <w:r>
        <w:rPr>
          <w:rFonts w:ascii="Times New Roman"/>
          <w:b w:val="false"/>
          <w:i w:val="false"/>
          <w:color w:val="000000"/>
          <w:sz w:val="28"/>
        </w:rPr>
        <w:t xml:space="preserve">
      К. Ізмағанбетов - облыстық диагностикалық орталығының лор дәрігері </w:t>
      </w:r>
    </w:p>
    <w:bookmarkEnd w:id="41"/>
    <w:bookmarkStart w:name="z54" w:id="42"/>
    <w:p>
      <w:pPr>
        <w:spacing w:after="0"/>
        <w:ind w:left="0"/>
        <w:jc w:val="both"/>
      </w:pPr>
      <w:r>
        <w:rPr>
          <w:rFonts w:ascii="Times New Roman"/>
          <w:b w:val="false"/>
          <w:i w:val="false"/>
          <w:color w:val="000000"/>
          <w:sz w:val="28"/>
        </w:rPr>
        <w:t xml:space="preserve">
      О. Өмірзақов - облыстық Диагностикалық орталығының невропатологы </w:t>
      </w:r>
    </w:p>
    <w:bookmarkEnd w:id="42"/>
    <w:bookmarkStart w:name="z55" w:id="43"/>
    <w:p>
      <w:pPr>
        <w:spacing w:after="0"/>
        <w:ind w:left="0"/>
        <w:jc w:val="both"/>
      </w:pPr>
      <w:r>
        <w:rPr>
          <w:rFonts w:ascii="Times New Roman"/>
          <w:b w:val="false"/>
          <w:i w:val="false"/>
          <w:color w:val="000000"/>
          <w:sz w:val="28"/>
        </w:rPr>
        <w:t>
      В. Сороколетов - облыстық тері-венерологиялық диспансерінің тері аурулары жөніндегі дәрігері</w:t>
      </w:r>
    </w:p>
    <w:bookmarkEnd w:id="43"/>
    <w:bookmarkStart w:name="z56" w:id="44"/>
    <w:p>
      <w:pPr>
        <w:spacing w:after="0"/>
        <w:ind w:left="0"/>
        <w:jc w:val="both"/>
      </w:pPr>
      <w:r>
        <w:rPr>
          <w:rFonts w:ascii="Times New Roman"/>
          <w:b w:val="false"/>
          <w:i w:val="false"/>
          <w:color w:val="000000"/>
          <w:sz w:val="28"/>
        </w:rPr>
        <w:t>
      Ж. Бодықов - облыстық өкпе аурулары диспансерінің фтизиатры</w:t>
      </w:r>
    </w:p>
    <w:bookmarkEnd w:id="44"/>
    <w:bookmarkStart w:name="z57" w:id="45"/>
    <w:p>
      <w:pPr>
        <w:spacing w:after="0"/>
        <w:ind w:left="0"/>
        <w:jc w:val="both"/>
      </w:pPr>
      <w:r>
        <w:rPr>
          <w:rFonts w:ascii="Times New Roman"/>
          <w:b w:val="false"/>
          <w:i w:val="false"/>
          <w:color w:val="000000"/>
          <w:sz w:val="28"/>
        </w:rPr>
        <w:t>
      О. Смаханов - Казлепрозорийдің лепр дәрігері</w:t>
      </w:r>
    </w:p>
    <w:bookmarkEnd w:id="45"/>
    <w:bookmarkStart w:name="z58" w:id="46"/>
    <w:p>
      <w:pPr>
        <w:spacing w:after="0"/>
        <w:ind w:left="0"/>
        <w:jc w:val="both"/>
      </w:pPr>
      <w:r>
        <w:rPr>
          <w:rFonts w:ascii="Times New Roman"/>
          <w:b w:val="false"/>
          <w:i w:val="false"/>
          <w:color w:val="000000"/>
          <w:sz w:val="28"/>
        </w:rPr>
        <w:t>
      Р. Ізнатова - облыстық диагностикалық орталығының дәрігері</w:t>
      </w:r>
    </w:p>
    <w:bookmarkEnd w:id="46"/>
    <w:bookmarkStart w:name="z59" w:id="47"/>
    <w:p>
      <w:pPr>
        <w:spacing w:after="0"/>
        <w:ind w:left="0"/>
        <w:jc w:val="both"/>
      </w:pPr>
      <w:r>
        <w:rPr>
          <w:rFonts w:ascii="Times New Roman"/>
          <w:b w:val="false"/>
          <w:i w:val="false"/>
          <w:color w:val="000000"/>
          <w:sz w:val="28"/>
        </w:rPr>
        <w:t>
      Т. Бөрібаев - облыстық диагностикалық орталығының көз дәрігері</w:t>
      </w:r>
    </w:p>
    <w:bookmarkEnd w:id="47"/>
    <w:bookmarkStart w:name="z60" w:id="48"/>
    <w:p>
      <w:pPr>
        <w:spacing w:after="0"/>
        <w:ind w:left="0"/>
        <w:jc w:val="both"/>
      </w:pPr>
      <w:r>
        <w:rPr>
          <w:rFonts w:ascii="Times New Roman"/>
          <w:b w:val="false"/>
          <w:i w:val="false"/>
          <w:color w:val="000000"/>
          <w:sz w:val="28"/>
        </w:rPr>
        <w:t>
      А. Сапаров - облыстық аурухананың травмотологі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