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096c" w14:textId="0990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қаласының құрметтi азаматы атағы туралы" I-сайланған Алматы қалалық Мәслихатының 1994 жылғы 12 тамыздағы II-сессиясының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шешімі IІ сайланған VІ сессиясының 2000 жылғы 15 қарашадағы Алматы қалалық Әділет басқармасымен 2000 жылғы 22 желтоқсанда N 248 тіркелді. Күші жойылды - Алматы қаласы мәслихатының 2010 жылғы 13 желтоқсандағы N 388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IV сайланған Алматы қаласы мәслихатының ХХXІV сессиясының 2010.12.13 N 388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"Азаматтардың жекелеген санаттарына жеңiлдiк беру мәселелерi бойынша Қазақстан Республикасының кейбiр заң актiлерiне өзгерiс пен толықтыру енгiзу туралы" 1999 жылғы 7 сәуiрдегi№N 374-1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Z990374_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Заңына сәйкес II-сайланған Алматы қалалық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ШЕШIМ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қаласының құрметтi азаматы атағы туралы" I-сайланған Алматы қалалық Мәслихатының 1994 жылғы 12 тамыздағы II-сессиясының қаулысы 4 тармағының және осы қаулының N 1 қосымшаның 7 тармағы мен ескертпесiнiң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"Алматы қаласының құрметтi азаматы атағы туралы" I-сайланған Алматы қалалық Мәслихатының 1994 жылғы 12 тамыздағы II-сессиясының қаулысы 4 тармағы мына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қаласының Әкiмiне "Алматы қаласының құрметтi азаматы" атағын алған азаматтарға бiр жолғы сыйақы төлеу үшiн ақша қаражатын бөлу көзi мен тәртiбiн белгiлеу ұсынылсын". Осы қаулының N 1 қосымшаның 6 тармағында "куәлiк, кеуделiк белгi" сөздерiнен кейiн "және жүз ең төменгi есептемелiк көрсеткiш көлемiнде бiр жолғы сыйақы" сөздерiмен толықтырылсын. N 1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қосымшаның 8 және 9 тармақтары тиiсiнше 7 және 8 тармақ болып саналсын.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Конституциясының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86 және 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баптарына сәйкес қаулы мен NN№1,2 қосымшалардағы "Мәслихат-Депутаттар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жиналысы", "қала әкiмшiлiгiнiң басшысы", "аудан әкiмшiлiгiнiң басшысы"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атаулары тиiсiнше "Мәслихат", "қала Әкiмi", "аудан Әкiмi" атауларына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ауыстырсын.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II-сайланған Алматы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Мәслихаты VI-сессиясының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II-сайланған Алматы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Мәслихатының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(маман Сариева 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