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d7c5" w14:textId="fdbd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2001 жылғы қоршаған ортаны ластағаны үшiн төлемдер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Әкiмiнің 2000 жылғы 05 желтоқсандағы N 1133 шешімі. Алматы қалалық Әділет басқармасымен 2000 жылғы 28 желтоқсанда N 1133 болып тіркелді. Күші жойылды - Алматы қаласы Әкімінің 2003 жылғы 31 желтоқсандағы N 5/778 шешімімен</w:t>
      </w:r>
    </w:p>
    <w:p>
      <w:pPr>
        <w:spacing w:after="0"/>
        <w:ind w:left="0"/>
        <w:jc w:val="both"/>
      </w:pPr>
      <w:r>
        <w:rPr>
          <w:rFonts w:ascii="Times New Roman"/>
          <w:b w:val="false"/>
          <w:i w:val="false"/>
          <w:color w:val="ff0000"/>
          <w:sz w:val="28"/>
        </w:rPr>
        <w:t>      Ескерту. Күші жойылды - Алматы қаласы Әкімінің 31.12.2003 N 5/778 шешімімен.</w:t>
      </w:r>
    </w:p>
    <w:p>
      <w:pPr>
        <w:spacing w:after="0"/>
        <w:ind w:left="0"/>
        <w:jc w:val="both"/>
      </w:pPr>
      <w:r>
        <w:rPr>
          <w:rFonts w:ascii="Times New Roman"/>
          <w:b w:val="false"/>
          <w:i w:val="false"/>
          <w:color w:val="000000"/>
          <w:sz w:val="28"/>
        </w:rPr>
        <w:t>      Қазақстан Республикасының 1997 жылғы 15 шiлдедегi N 160-1 "Қоршаған ортаны қорғау" туралы Заңының 10 бабының 2 тармағы, 20 бабының 1 тармағы және 29 бабы негiзiнде, Қазақстан Республикасы Үкiметiнiң 01.12.98 жылғы N 1213 ~P981213 "Қоршаған ортаны ластағаны үшiн төлемақы алу ережесi" туралы бекiтiлген Қаулысының 8, 12, 13 баптарына сәйкес Алматы қаласының Әкiмi</w:t>
      </w:r>
    </w:p>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Алматы қаласы бойынша қоршаған ортаны ластағаны үшiн 2001 жылға арналған төлемдер мөлшерi 2001 жылғы 1 қаңтардан бастап бекiтiлсiн (N№1 қосымша).</w:t>
      </w:r>
      <w:r>
        <w:br/>
      </w:r>
      <w:r>
        <w:rPr>
          <w:rFonts w:ascii="Times New Roman"/>
          <w:b w:val="false"/>
          <w:i w:val="false"/>
          <w:color w:val="000000"/>
          <w:sz w:val="28"/>
        </w:rPr>
        <w:t>
      2. Алматы қаласында тiркелген табиғатты пайдаланушыларға 2001 жылдың 1 қаңтарынан бастап қоршаған ортаны ластағаны үшiн 2001 жылғы төлемдер мөлшерiне сай төлемдер жасау жүктелсiн.</w:t>
      </w:r>
      <w:r>
        <w:br/>
      </w:r>
      <w:r>
        <w:rPr>
          <w:rFonts w:ascii="Times New Roman"/>
          <w:b w:val="false"/>
          <w:i w:val="false"/>
          <w:color w:val="000000"/>
          <w:sz w:val="28"/>
        </w:rPr>
        <w:t>
      3. Алматы қалалық қоршаған ортаны қорғау аумақтық басқармасы (Шатов Е.И.), Қазақстан Республикасы Мемлекеттiк кiрiс министрлiгiнiң Алматы қалалық салық комитетi (Қалижанов Б.У.), Алматы қалалық қоршаған ортаны қорғау қоры (Жұбатов Ж.) қоршаған ортаны ластағаны үшiн төлемдердiң уақытылы түсуiн қамтамасыз етсiн.</w:t>
      </w:r>
      <w:r>
        <w:br/>
      </w:r>
      <w:r>
        <w:rPr>
          <w:rFonts w:ascii="Times New Roman"/>
          <w:b w:val="false"/>
          <w:i w:val="false"/>
          <w:color w:val="000000"/>
          <w:sz w:val="28"/>
        </w:rPr>
        <w:t>
      4. Қалалық қоршаған ортаны қорғау қоры (Жұбатов Ж.) бұқаралық ақпарат құралдары ("Алматы Ақшамы" және "Вечерний Алматы" газеттерi) арқылы қоршаған ортаны ластағаны үшiн 2001 жылға арналған төлемдер мөлшерiн 2001 жылдың 31 желтоқсанына дейiн табиғатты пайдаланушыларға жеткiзсiн.</w:t>
      </w:r>
      <w:r>
        <w:br/>
      </w:r>
      <w:r>
        <w:rPr>
          <w:rFonts w:ascii="Times New Roman"/>
          <w:b w:val="false"/>
          <w:i w:val="false"/>
          <w:color w:val="000000"/>
          <w:sz w:val="28"/>
        </w:rPr>
        <w:t>
      5. Алматы қаласы Әкiмiнiң 1999 жылғы 29 қарашада қабылдаған "Алматы қаласы бойынша қоршаған ортаны ластағаны үшiн 2000 жылғы төлемдер мөлшерiн бекiту туралы" N№1143 ~V99r087 шешiмiнiң күшi жойылған деп танылсын.</w:t>
      </w:r>
      <w:r>
        <w:br/>
      </w:r>
      <w:r>
        <w:rPr>
          <w:rFonts w:ascii="Times New Roman"/>
          <w:b w:val="false"/>
          <w:i w:val="false"/>
          <w:color w:val="000000"/>
          <w:sz w:val="28"/>
        </w:rPr>
        <w:t>
      6. Осы шешiмнiң орындалуын бақылау Алматы қаласы Әкiмiнiң бірінші орынбасары А.Қ.Бижановқа жүктелсiн.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Әкiмi                В.Храпунов</w:t>
      </w:r>
    </w:p>
    <w:p>
      <w:pPr>
        <w:spacing w:after="0"/>
        <w:ind w:left="0"/>
        <w:jc w:val="both"/>
      </w:pPr>
      <w:r>
        <w:rPr>
          <w:rFonts w:ascii="Times New Roman"/>
          <w:b w:val="false"/>
          <w:i w:val="false"/>
          <w:color w:val="000000"/>
          <w:sz w:val="28"/>
        </w:rPr>
        <w:t>Алматы қаласы Әкімінің</w:t>
      </w:r>
      <w:r>
        <w:br/>
      </w:r>
      <w:r>
        <w:rPr>
          <w:rFonts w:ascii="Times New Roman"/>
          <w:b w:val="false"/>
          <w:i w:val="false"/>
          <w:color w:val="000000"/>
          <w:sz w:val="28"/>
        </w:rPr>
        <w:t>
2000 жылғы 05 желтоқсандағы</w:t>
      </w:r>
      <w:r>
        <w:br/>
      </w:r>
      <w:r>
        <w:rPr>
          <w:rFonts w:ascii="Times New Roman"/>
          <w:b w:val="false"/>
          <w:i w:val="false"/>
          <w:color w:val="000000"/>
          <w:sz w:val="28"/>
        </w:rPr>
        <w:t>
N 1133 шешіміне</w:t>
      </w:r>
      <w:r>
        <w:br/>
      </w:r>
      <w:r>
        <w:rPr>
          <w:rFonts w:ascii="Times New Roman"/>
          <w:b w:val="false"/>
          <w:i w:val="false"/>
          <w:color w:val="000000"/>
          <w:sz w:val="28"/>
        </w:rPr>
        <w:t>
N 1 қосымша</w:t>
      </w:r>
    </w:p>
    <w:p>
      <w:pPr>
        <w:spacing w:after="0"/>
        <w:ind w:left="0"/>
        <w:jc w:val="left"/>
      </w:pPr>
      <w:r>
        <w:rPr>
          <w:rFonts w:ascii="Times New Roman"/>
          <w:b/>
          <w:i w:val="false"/>
          <w:color w:val="000000"/>
        </w:rPr>
        <w:t xml:space="preserve"> Алматы қаласы бойынша қоршаған ортаны ластағаны</w:t>
      </w:r>
      <w:r>
        <w:br/>
      </w:r>
      <w:r>
        <w:rPr>
          <w:rFonts w:ascii="Times New Roman"/>
          <w:b/>
          <w:i w:val="false"/>
          <w:color w:val="000000"/>
        </w:rPr>
        <w:t>
үшін 2001 жылға арналған</w:t>
      </w:r>
      <w:r>
        <w:br/>
      </w:r>
      <w:r>
        <w:rPr>
          <w:rFonts w:ascii="Times New Roman"/>
          <w:b/>
          <w:i w:val="false"/>
          <w:color w:val="000000"/>
        </w:rPr>
        <w:t>
ТӨЛЕМДЕР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489"/>
        <w:gridCol w:w="2534"/>
        <w:gridCol w:w="289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мөлшерлері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көздердің ластағаны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теңге/ш.т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көздердің жұмыс істегенде ластағаны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этилденбеген бензин жанармайымен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ластауды төмендететін әдістерді пайдаланған кезде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жанармайымен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ластауды төмендететін әдістерді пайдаланған кезде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мұнай газымен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табиғи газбен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этильденген бензин жанармайымен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 ластайтын заттарды тастағаны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теңге/ш.т.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және өндіріс қалдықтарын орналастырғаны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улылығы V сыныпты ластаушы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улылығы ІV сыныпты ластаушы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улылығы ІІІ сыныпты ластаушы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улылығы ІІ сыныпты ластаушы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улылығы І сыныпты ластаушы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қалдықтарды орналастырғаны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теңге/Гбк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қорғалатын табиғи аймаққа (АҚТА) кіргені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автобус көліктері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Проксимити-карталар алатын автокөлік иелері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рет өткен үшін 10% жеңілдік (кемінде 10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 аймағында тұратын немесе саяжай учаскелері бар автокөлік иелеріні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теңге/тоқсан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 аумағында жұмыс істейтін автокөлік иелері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теңге/тоқсан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 аумағында ұйымдардың автокөліктері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теңге/тоқсан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автокөліктер және дипломатиялық корпустың автокөліктері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АҚҚОҚБ беретін рұқсаттамалары бойынша тегін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мүгедектерінің, қатысушыларының еңбек ардагерлерінің, зейнеткерлердің автокөліктері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Құжаттарын көрсетсе, тегін</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атмосфералық ауасын бөгде көліктердің ластағаны үшін: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жанармайымен жұмыс істейтін жеңіл көлік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ластауды төмендететін әдістерді пайдаланған кезде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жанармайымен жұмыс істейтін жүк және автобус көлігі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ластауды төмендететін әдістерді пайдаланған кезде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жанармайымен жұмыс істейтін жүк және автобус көлігі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ластауды төмендететін әдістерді пайдаланған кезде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отынымен жұмыс істейтін көліктер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теңге/көлік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аумағындағы жасыл желектерді сындырғаны үшін (қалпына келтіру) төлем ақысы: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 құнды ағаштарды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теңге/дана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 ағаштарды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теңге/дана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бұташаларды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теңге/дана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бауларды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теңге/1к.м.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желектерді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теңге/1ш.м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теңге/1ш.м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дейін</w:t>
            </w:r>
          </w:p>
        </w:tc>
      </w:tr>
    </w:tbl>
    <w:p>
      <w:pPr>
        <w:spacing w:after="0"/>
        <w:ind w:left="0"/>
        <w:jc w:val="both"/>
      </w:pPr>
      <w:r>
        <w:rPr>
          <w:rFonts w:ascii="Times New Roman"/>
          <w:b w:val="false"/>
          <w:i w:val="false"/>
          <w:color w:val="000000"/>
          <w:sz w:val="28"/>
        </w:rPr>
        <w:t>      </w:t>
      </w:r>
      <w:r>
        <w:rPr>
          <w:rFonts w:ascii="Times New Roman"/>
          <w:b w:val="false"/>
          <w:i/>
          <w:color w:val="000000"/>
          <w:sz w:val="28"/>
        </w:rPr>
        <w:t>Алматы қалалық қоршаған</w:t>
      </w:r>
      <w:r>
        <w:br/>
      </w:r>
      <w:r>
        <w:rPr>
          <w:rFonts w:ascii="Times New Roman"/>
          <w:b w:val="false"/>
          <w:i w:val="false"/>
          <w:color w:val="000000"/>
          <w:sz w:val="28"/>
        </w:rPr>
        <w:t>
</w:t>
      </w:r>
      <w:r>
        <w:rPr>
          <w:rFonts w:ascii="Times New Roman"/>
          <w:b w:val="false"/>
          <w:i/>
          <w:color w:val="000000"/>
          <w:sz w:val="28"/>
        </w:rPr>
        <w:t>      ортаны қорғау қорының</w:t>
      </w:r>
      <w:r>
        <w:br/>
      </w:r>
      <w:r>
        <w:rPr>
          <w:rFonts w:ascii="Times New Roman"/>
          <w:b w:val="false"/>
          <w:i w:val="false"/>
          <w:color w:val="000000"/>
          <w:sz w:val="28"/>
        </w:rPr>
        <w:t>
</w:t>
      </w:r>
      <w:r>
        <w:rPr>
          <w:rFonts w:ascii="Times New Roman"/>
          <w:b w:val="false"/>
          <w:i/>
          <w:color w:val="000000"/>
          <w:sz w:val="28"/>
        </w:rPr>
        <w:t>      директоры                                Ж.Жубатов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