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bfaa" w14:textId="435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шекарасын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II-сайланған қалалық мәслихатының VIII-сессиясы мен Алматы қаласы әкiмiнің 2000 жылғы 28 желтоқсандағы N 1196 бірлескен шешімі. Алматы қалалық Әділет басқармасында 2000 жылғы 29 желтоқсанда N 254 тіркелді. Күші жойылды - Алматы қаласы мәслихатының 2012 жылғы 14 қыркүйектегі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мәслихатының 2012.09.14 № 56 шешімімен (01.01.2013 бастап күшіне енеді).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әкiмшiлiк-аумақты құру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"Алматы қаласының ерекше мәртебесi туралы"</w:t>
      </w:r>
      <w:r>
        <w:rPr>
          <w:rFonts w:ascii="Times New Roman"/>
          <w:b w:val="false"/>
          <w:i w:val="false"/>
          <w:color w:val="000000"/>
          <w:sz w:val="28"/>
        </w:rPr>
        <w:t> Заңдарына, сонымен қатар Қазақстан Республикасы Президентiнiң заң күшi бар "Жер туралы" Жарлығының 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II-сайланған Алматы қалалық мәслихаты және Алматы қаласының әкiмі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</w:t>
      </w:r>
      <w:r>
        <w:rPr>
          <w:rFonts w:ascii="Times New Roman"/>
          <w:b w:val="false"/>
          <w:i w:val="false"/>
          <w:color w:val="000000"/>
          <w:sz w:val="28"/>
        </w:rPr>
        <w:t>N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аумағы 158,4 га жер Алматы қаласы шегiне енгiзiлсiн, соның iшiнде 75,4 га гольф-клубы құрылысы және 83 га дендрологиялық бақ ұйымдастыру үшiн.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Үкiметiнен Алматы қаласы шекарасын өзгертудi бекiту сұралсын.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VIII-сессиясының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 М. 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әкiмi            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ІI-сайланған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Ж. Төрегелдинов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 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VIII-сессиясы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1196 шешiмiне қосымша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әкiмшiлiк шекарасына берiлетiн жерлердiң</w:t>
      </w:r>
      <w:r>
        <w:br/>
      </w:r>
      <w:r>
        <w:rPr>
          <w:rFonts w:ascii="Times New Roman"/>
          <w:b/>
          <w:i w:val="false"/>
          <w:color w:val="000000"/>
        </w:rPr>
        <w:t>
жер пайдаланушылары және алқаптарының</w:t>
      </w:r>
      <w:r>
        <w:br/>
      </w:r>
      <w:r>
        <w:rPr>
          <w:rFonts w:ascii="Times New Roman"/>
          <w:b/>
          <w:i w:val="false"/>
          <w:color w:val="000000"/>
        </w:rPr>
        <w:t>
ТҮСIНДIРМЕСI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398"/>
        <w:gridCol w:w="1252"/>
        <w:gridCol w:w="1112"/>
        <w:gridCol w:w="1805"/>
        <w:gridCol w:w="1132"/>
        <w:gridCol w:w="1146"/>
        <w:gridCol w:w="1184"/>
        <w:gridCol w:w="1319"/>
        <w:gridCol w:w="1035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нушылар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(га)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 суармалы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екпе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оның iшiнде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ГЭС-1    "Космо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станция" автомобиль жолы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"Тема Реал Эстейт Компани"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"Ката"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"Алтынтараз"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"Ардақ" ЖШС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МТҚ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жер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VIII-сессиясының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 М. 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Әкiмi            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ІI-сайланған Алматы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Ж. Төрегелдинов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