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1c47" w14:textId="dde1c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2000 жылғы 29 желтоқсандағы N 1953 қаулысын іске асыру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2001 жылғы 9 ақпандағы N 62 бұйрығы. Қазақстан Республикасы Әділет министрлігінде 2001 жылғы 26 наурызда тіркелді. Тіркеу N 1433. Күші жойылды - ҚР Қаржы Министрінің 2004 жылғы 3 тамыздағы N 309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мемлекеттік ішкі заемының ұлттық жинақ облигацияларын ұстаушылардың шығындарына өтемақы төлеу туралы" Қазақстан Республикасы Үкіметінің 2000 жылғы 29 желтоқсандағы N 1953 
</w:t>
      </w:r>
      <w:r>
        <w:rPr>
          <w:rFonts w:ascii="Times New Roman"/>
          <w:b w:val="false"/>
          <w:i w:val="false"/>
          <w:color w:val="000000"/>
          <w:sz w:val="28"/>
        </w:rPr>
        <w:t xml:space="preserve"> P001953_ </w:t>
      </w:r>
      <w:r>
        <w:rPr>
          <w:rFonts w:ascii="Times New Roman"/>
          <w:b w:val="false"/>
          <w:i w:val="false"/>
          <w:color w:val="000000"/>
          <w:sz w:val="28"/>
        </w:rPr>
        <w:t>
 қаулысын іске асыру мақсатында БҰЙЫРАМЫН: 
</w:t>
      </w:r>
      <w:r>
        <w:br/>
      </w:r>
      <w:r>
        <w:rPr>
          <w:rFonts w:ascii="Times New Roman"/>
          <w:b w:val="false"/>
          <w:i w:val="false"/>
          <w:color w:val="000000"/>
          <w:sz w:val="28"/>
        </w:rPr>
        <w:t>
      1. Қоса беріліп отырған Қазақстан Республикасы мемлекеттік ішкі заемының ұлттық жинақ облигацияларын ұстаушылардың шығындарына өтемақы төлеуді жүргізу жөніндегі нұсқаулық бекітілсін. 
</w:t>
      </w:r>
      <w:r>
        <w:br/>
      </w:r>
      <w:r>
        <w:rPr>
          <w:rFonts w:ascii="Times New Roman"/>
          <w:b w:val="false"/>
          <w:i w:val="false"/>
          <w:color w:val="000000"/>
          <w:sz w:val="28"/>
        </w:rPr>
        <w:t>
      2. Мемлекеттік қарыз алу департаменті (А. Дунаев) осы Бұйрықты Қазақстан Республикасының Ұлттық Банкіне жеткізсін. 
</w:t>
      </w:r>
      <w:r>
        <w:br/>
      </w:r>
      <w:r>
        <w:rPr>
          <w:rFonts w:ascii="Times New Roman"/>
          <w:b w:val="false"/>
          <w:i w:val="false"/>
          <w:color w:val="000000"/>
          <w:sz w:val="28"/>
        </w:rPr>
        <w:t>
      3.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2001 жылғы 9 ақпандағы 
</w:t>
      </w:r>
      <w:r>
        <w:br/>
      </w:r>
      <w:r>
        <w:rPr>
          <w:rFonts w:ascii="Times New Roman"/>
          <w:b w:val="false"/>
          <w:i w:val="false"/>
          <w:color w:val="000000"/>
          <w:sz w:val="28"/>
        </w:rPr>
        <w:t>
                                      N 62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мемлекеттік ішкі заемының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ұлттық жинақ облигацияларын ұстаушылардың шығындарына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өтемақы төлеуді жүргізу жөніндегі нұсқаулық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Нұсқаулық "Қазақстан Республикасы мемлекеттік ішкі заемының ұлттық жинақ облигацияларын ұстаушылардың шығындарына өтемақы төлеу туралы" Қазақстан Республикасы Үкіметінің 2000 жылғы 29 желтоқсандағы N 1953 
</w:t>
      </w:r>
      <w:r>
        <w:rPr>
          <w:rFonts w:ascii="Times New Roman"/>
          <w:b w:val="false"/>
          <w:i w:val="false"/>
          <w:color w:val="000000"/>
          <w:sz w:val="28"/>
        </w:rPr>
        <w:t xml:space="preserve"> P001953_ </w:t>
      </w:r>
      <w:r>
        <w:rPr>
          <w:rFonts w:ascii="Times New Roman"/>
          <w:b w:val="false"/>
          <w:i w:val="false"/>
          <w:color w:val="000000"/>
          <w:sz w:val="28"/>
        </w:rPr>
        <w:t>
 қаулысын іске асыру мақсатында әзірленді және 1999 жылғы 5 сәуірдегі жағдай бойынша жеке тұлғалар - Қазақстан Республикасы мемлекеттік ішкі заемының ұлттық жинақ облигацияларына (бұдан әрі - облигация) иелік еткен Қазақстан Республикасы мемлекеттік ішкі заемының ұлттық жинақ облигацияларын ұстаушылар жұмсаған шығындарға өтемақы (бұдан әрі - өтемақы) төлеуді жүргізу тәртібін анықтайды. 
</w:t>
      </w:r>
      <w:r>
        <w:br/>
      </w:r>
      <w:r>
        <w:rPr>
          <w:rFonts w:ascii="Times New Roman"/>
          <w:b w:val="false"/>
          <w:i w:val="false"/>
          <w:color w:val="000000"/>
          <w:sz w:val="28"/>
        </w:rPr>
        <w:t>
      2. Өтемақылардың сомасын анықтау үшін осы Нұсқаулықтың 1-тармағында көрсетілген қаулымен бекітілген өлшемдер пайдаланылған.
</w:t>
      </w:r>
      <w:r>
        <w:br/>
      </w:r>
      <w:r>
        <w:rPr>
          <w:rFonts w:ascii="Times New Roman"/>
          <w:b w:val="false"/>
          <w:i w:val="false"/>
          <w:color w:val="000000"/>
          <w:sz w:val="28"/>
        </w:rPr>
        <w:t>
      3. Бір облигацияға арналған өтемақы сомасы қайталама рынокта облигацияларды сату, облигациялардың тиісті эмиссиясын өтеу және оған қызмет көрсету, мерзімдеріне, облигациялардың тиісті эмиссиясы бойынша Қазақстан Республикасының Қаржы министрлігі төлеген сыйақы мен өтеудің тоқсандық сомаларына байланысты сараланған болып табылады.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Облигациялар бойынша өтемақының сомалары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Сегізінші эмиссияның бір облигациясына арналған өтемақының сомасы (ұлттық сәйкестендіру нөмірі KZ4CL2406997) мыналарды құрайды: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           Көрсеткіштері                     теңге  Өтемақының сомасы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Жеке тұлға оған қатысты 05.04.99ж. Бастап  483,58  Төрт жүз сексен 
</w:t>
      </w:r>
      <w:r>
        <w:br/>
      </w:r>
      <w:r>
        <w:rPr>
          <w:rFonts w:ascii="Times New Roman"/>
          <w:b w:val="false"/>
          <w:i w:val="false"/>
          <w:color w:val="000000"/>
          <w:sz w:val="28"/>
        </w:rPr>
        <w:t>
24.06.99ж. қоса алғандағы кезеңде иелік            үш теңге елу 
</w:t>
      </w:r>
      <w:r>
        <w:br/>
      </w:r>
      <w:r>
        <w:rPr>
          <w:rFonts w:ascii="Times New Roman"/>
          <w:b w:val="false"/>
          <w:i w:val="false"/>
          <w:color w:val="000000"/>
          <w:sz w:val="28"/>
        </w:rPr>
        <w:t>
ету құқығын жоғалтқан облигация                    сегіз тиын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Жеке тұлға ол бойынша сыйақы есептеудің    446,35  Төрт жүз қырық 
</w:t>
      </w:r>
      <w:r>
        <w:br/>
      </w:r>
      <w:r>
        <w:rPr>
          <w:rFonts w:ascii="Times New Roman"/>
          <w:b w:val="false"/>
          <w:i w:val="false"/>
          <w:color w:val="000000"/>
          <w:sz w:val="28"/>
        </w:rPr>
        <w:t>
соңғы кезеңінде өтеу және сыйақы сомасын алған     алты теңге отыз
</w:t>
      </w:r>
      <w:r>
        <w:br/>
      </w:r>
      <w:r>
        <w:rPr>
          <w:rFonts w:ascii="Times New Roman"/>
          <w:b w:val="false"/>
          <w:i w:val="false"/>
          <w:color w:val="000000"/>
          <w:sz w:val="28"/>
        </w:rPr>
        <w:t>
облигация                                          бес тиын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5. Оныншы эмиссияның бір облигациясына арналған өтемақының сомасы (ҰСН KZ4CL2312997) мыналарды құрайды:
</w:t>
      </w:r>
      <w:r>
        <w:br/>
      </w:r>
      <w:r>
        <w:rPr>
          <w:rFonts w:ascii="Times New Roman"/>
          <w:b w:val="false"/>
          <w:i w:val="false"/>
          <w:color w:val="000000"/>
          <w:sz w:val="28"/>
        </w:rPr>
        <w:t>
____________________________________________________________________         Көрсеткіштері                         теңге Өтемақының сомасы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____________________________________________________________________
</w:t>
      </w:r>
      <w:r>
        <w:br/>
      </w:r>
      <w:r>
        <w:rPr>
          <w:rFonts w:ascii="Times New Roman"/>
          <w:b w:val="false"/>
          <w:i w:val="false"/>
          <w:color w:val="000000"/>
          <w:sz w:val="28"/>
        </w:rPr>
        <w:t>
Жеке тұлға оған қатысты 05.04.99ж. бастап       565,69 Бес жүз алпыс бес 
</w:t>
      </w:r>
      <w:r>
        <w:br/>
      </w:r>
      <w:r>
        <w:rPr>
          <w:rFonts w:ascii="Times New Roman"/>
          <w:b w:val="false"/>
          <w:i w:val="false"/>
          <w:color w:val="000000"/>
          <w:sz w:val="28"/>
        </w:rPr>
        <w:t>
24.06.99ж. қоса алғандағы кезеңде иелік ету            теңге алпыс тоғыз
</w:t>
      </w:r>
      <w:r>
        <w:br/>
      </w:r>
      <w:r>
        <w:rPr>
          <w:rFonts w:ascii="Times New Roman"/>
          <w:b w:val="false"/>
          <w:i w:val="false"/>
          <w:color w:val="000000"/>
          <w:sz w:val="28"/>
        </w:rPr>
        <w:t>
құқығын жоғалтқан облигация                            тиын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Жеке тұлға оған қатысты 05.04.99ж. бастап       528,46 Бес жүз жиырма сегіз
</w:t>
      </w:r>
      <w:r>
        <w:br/>
      </w:r>
      <w:r>
        <w:rPr>
          <w:rFonts w:ascii="Times New Roman"/>
          <w:b w:val="false"/>
          <w:i w:val="false"/>
          <w:color w:val="000000"/>
          <w:sz w:val="28"/>
        </w:rPr>
        <w:t>
24.06.99ж. қоса алғандағы кезеңде иелік ету            теңге қырық алты 
</w:t>
      </w:r>
      <w:r>
        <w:br/>
      </w:r>
      <w:r>
        <w:rPr>
          <w:rFonts w:ascii="Times New Roman"/>
          <w:b w:val="false"/>
          <w:i w:val="false"/>
          <w:color w:val="000000"/>
          <w:sz w:val="28"/>
        </w:rPr>
        <w:t>
құқығын жоғалтқан облигация                            тиын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оған қатысты 05.04.99ж. бастап       470,66 Төрт жүз жетпіс 
</w:t>
      </w:r>
      <w:r>
        <w:br/>
      </w:r>
      <w:r>
        <w:rPr>
          <w:rFonts w:ascii="Times New Roman"/>
          <w:b w:val="false"/>
          <w:i w:val="false"/>
          <w:color w:val="000000"/>
          <w:sz w:val="28"/>
        </w:rPr>
        <w:t>
24.06.99ж. қоса алғандағы кезеңде иелік ету            теңге алпыс алты
</w:t>
      </w:r>
      <w:r>
        <w:br/>
      </w:r>
      <w:r>
        <w:rPr>
          <w:rFonts w:ascii="Times New Roman"/>
          <w:b w:val="false"/>
          <w:i w:val="false"/>
          <w:color w:val="000000"/>
          <w:sz w:val="28"/>
        </w:rPr>
        <w:t>
құқығын жоғалтқан облигация                            тиын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ол бойынша сыйақы есептеудің соңғы   439,04 Төрт жүз отыз тоғыз
</w:t>
      </w:r>
      <w:r>
        <w:br/>
      </w:r>
      <w:r>
        <w:rPr>
          <w:rFonts w:ascii="Times New Roman"/>
          <w:b w:val="false"/>
          <w:i w:val="false"/>
          <w:color w:val="000000"/>
          <w:sz w:val="28"/>
        </w:rPr>
        <w:t>
кезеңінде өтеу және сыйақы сомасын алған               теңге төрт тиын
</w:t>
      </w:r>
      <w:r>
        <w:br/>
      </w:r>
      <w:r>
        <w:rPr>
          <w:rFonts w:ascii="Times New Roman"/>
          <w:b w:val="false"/>
          <w:i w:val="false"/>
          <w:color w:val="000000"/>
          <w:sz w:val="28"/>
        </w:rPr>
        <w:t>
облигация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6.Он бірінші эмиссияның бір облигациясына арналған өтемақылардың 
</w:t>
      </w:r>
      <w:r>
        <w:br/>
      </w:r>
      <w:r>
        <w:rPr>
          <w:rFonts w:ascii="Times New Roman"/>
          <w:b w:val="false"/>
          <w:i w:val="false"/>
          <w:color w:val="000000"/>
          <w:sz w:val="28"/>
        </w:rPr>
        <w:t>
сомасы (ҰСН КZ4СL2303А09) мыналарды құрайды: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Көрсеткіштері                         теңге  Өтемақының сомасы  
</w:t>
      </w:r>
      <w:r>
        <w:br/>
      </w:r>
      <w:r>
        <w:rPr>
          <w:rFonts w:ascii="Times New Roman"/>
          <w:b w:val="false"/>
          <w:i w:val="false"/>
          <w:color w:val="000000"/>
          <w:sz w:val="28"/>
        </w:rPr>
        <w:t>
                                                           жазумен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оған қатысты 05.04.99ж. бастап       601,93 Алты жүз бір теңге
</w:t>
      </w:r>
      <w:r>
        <w:br/>
      </w:r>
      <w:r>
        <w:rPr>
          <w:rFonts w:ascii="Times New Roman"/>
          <w:b w:val="false"/>
          <w:i w:val="false"/>
          <w:color w:val="000000"/>
          <w:sz w:val="28"/>
        </w:rPr>
        <w:t>
24.06.99ж. қоса алғандағы кезеңде иелік ету            тоқсан үш тиын
</w:t>
      </w:r>
      <w:r>
        <w:br/>
      </w:r>
      <w:r>
        <w:rPr>
          <w:rFonts w:ascii="Times New Roman"/>
          <w:b w:val="false"/>
          <w:i w:val="false"/>
          <w:color w:val="000000"/>
          <w:sz w:val="28"/>
        </w:rPr>
        <w:t>
құқығын жоғалтқан облигация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оған қатысты 05.04.99ж. бастап       564,70 Бес жүз алпыс төрт
</w:t>
      </w:r>
      <w:r>
        <w:br/>
      </w:r>
      <w:r>
        <w:rPr>
          <w:rFonts w:ascii="Times New Roman"/>
          <w:b w:val="false"/>
          <w:i w:val="false"/>
          <w:color w:val="000000"/>
          <w:sz w:val="28"/>
        </w:rPr>
        <w:t>
24.06.99ж. қоса алғандағы кезеңде иелік ету            теңге жетпіс тиын  
</w:t>
      </w:r>
      <w:r>
        <w:br/>
      </w:r>
      <w:r>
        <w:rPr>
          <w:rFonts w:ascii="Times New Roman"/>
          <w:b w:val="false"/>
          <w:i w:val="false"/>
          <w:color w:val="000000"/>
          <w:sz w:val="28"/>
        </w:rPr>
        <w:t>
құқығын жоғалтқан облигация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оған қатысты 05.04.99ж. бастап       506,90 Бес жүз алты теңге
</w:t>
      </w:r>
      <w:r>
        <w:br/>
      </w:r>
      <w:r>
        <w:rPr>
          <w:rFonts w:ascii="Times New Roman"/>
          <w:b w:val="false"/>
          <w:i w:val="false"/>
          <w:color w:val="000000"/>
          <w:sz w:val="28"/>
        </w:rPr>
        <w:t>
24.06.99ж. қоса алғандағы кезеңде иелік ету            тоқсан тиын 
</w:t>
      </w:r>
      <w:r>
        <w:br/>
      </w:r>
      <w:r>
        <w:rPr>
          <w:rFonts w:ascii="Times New Roman"/>
          <w:b w:val="false"/>
          <w:i w:val="false"/>
          <w:color w:val="000000"/>
          <w:sz w:val="28"/>
        </w:rPr>
        <w:t>
құқығын жоғалтқан облигация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оған қатысты 05.04.99ж. бастап       475,28 Төрт жүз жетпіс бес
</w:t>
      </w:r>
      <w:r>
        <w:br/>
      </w:r>
      <w:r>
        <w:rPr>
          <w:rFonts w:ascii="Times New Roman"/>
          <w:b w:val="false"/>
          <w:i w:val="false"/>
          <w:color w:val="000000"/>
          <w:sz w:val="28"/>
        </w:rPr>
        <w:t>
24.06.99 ж. қоса алғандағы кезеңде иелік ету           теңге жиырма сегіз  
</w:t>
      </w:r>
      <w:r>
        <w:br/>
      </w:r>
      <w:r>
        <w:rPr>
          <w:rFonts w:ascii="Times New Roman"/>
          <w:b w:val="false"/>
          <w:i w:val="false"/>
          <w:color w:val="000000"/>
          <w:sz w:val="28"/>
        </w:rPr>
        <w:t>
құқығын жоғалтқан облигация                            тиын  
</w:t>
      </w:r>
      <w:r>
        <w:br/>
      </w:r>
      <w:r>
        <w:rPr>
          <w:rFonts w:ascii="Times New Roman"/>
          <w:b w:val="false"/>
          <w:i w:val="false"/>
          <w:color w:val="000000"/>
          <w:sz w:val="28"/>
        </w:rPr>
        <w:t>
__________________________________________________________________________ 
</w:t>
      </w:r>
      <w:r>
        <w:br/>
      </w:r>
      <w:r>
        <w:rPr>
          <w:rFonts w:ascii="Times New Roman"/>
          <w:b w:val="false"/>
          <w:i w:val="false"/>
          <w:color w:val="000000"/>
          <w:sz w:val="28"/>
        </w:rPr>
        <w:t>
Жеке тұлға ол бойынша сыйақы есептеудің соңғы   460,80 Төрт жүз алпыс 
</w:t>
      </w:r>
      <w:r>
        <w:br/>
      </w:r>
      <w:r>
        <w:rPr>
          <w:rFonts w:ascii="Times New Roman"/>
          <w:b w:val="false"/>
          <w:i w:val="false"/>
          <w:color w:val="000000"/>
          <w:sz w:val="28"/>
        </w:rPr>
        <w:t>
кезеңінде өтеу және сыйақы сомасын алған               теңге сексен тиын
</w:t>
      </w:r>
      <w:r>
        <w:br/>
      </w:r>
      <w:r>
        <w:rPr>
          <w:rFonts w:ascii="Times New Roman"/>
          <w:b w:val="false"/>
          <w:i w:val="false"/>
          <w:color w:val="000000"/>
          <w:sz w:val="28"/>
        </w:rPr>
        <w:t>
облигация __________________________________________________________________________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Өтемақыны төлеу тәртібі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7. Облигациялардың тиісті эмиссиясын орналастыруға қатысқан Банктердің (бұдан әрі - Банк) шотына аударуға жататын өтемақының сомаларын осы Нұсқаулықтың 1-тармағында көрсетілген қаулының 3-тармағына сәйкес Қазақстан Республикасының Қаржы министрлігі анықтайды. 
</w:t>
      </w:r>
      <w:r>
        <w:br/>
      </w:r>
      <w:r>
        <w:rPr>
          <w:rFonts w:ascii="Times New Roman"/>
          <w:b w:val="false"/>
          <w:i w:val="false"/>
          <w:color w:val="000000"/>
          <w:sz w:val="28"/>
        </w:rPr>
        <w:t>
      8. Әрбір жеке тұлға бойынша өтемақының сомасын Банк белгілі бір күнгі жеке тұлғаға тиесілі облигациялардың санын, осы Нұсқаулықтың 4-6-тармақтарында көрсетілген бір облигацияға арналған өтемақының сомасын ескере отырып анықтайды және Ұлттық жинақ облигацияларын ұстаушылардың шығындарына өтемақы төлеу жөніндегі ведомоста көрсетіледі. 
</w:t>
      </w:r>
      <w:r>
        <w:br/>
      </w:r>
      <w:r>
        <w:rPr>
          <w:rFonts w:ascii="Times New Roman"/>
          <w:b w:val="false"/>
          <w:i w:val="false"/>
          <w:color w:val="000000"/>
          <w:sz w:val="28"/>
        </w:rPr>
        <w:t>
      9. Осы Нұсқаулықтың 8-тармағында көрсетілген Ведомостқа сәйкес жеке тұлғаға төлеуге жататын өтемақының сомасы жеке тұлғаның өтініші негізінде төленеді: 
</w:t>
      </w:r>
      <w:r>
        <w:br/>
      </w:r>
      <w:r>
        <w:rPr>
          <w:rFonts w:ascii="Times New Roman"/>
          <w:b w:val="false"/>
          <w:i w:val="false"/>
          <w:color w:val="000000"/>
          <w:sz w:val="28"/>
        </w:rPr>
        <w:t>
      - қолданылып жүрген жинақ шоты болған кезде - жеке тұлғаның осы шотына; 
</w:t>
      </w:r>
      <w:r>
        <w:br/>
      </w:r>
      <w:r>
        <w:rPr>
          <w:rFonts w:ascii="Times New Roman"/>
          <w:b w:val="false"/>
          <w:i w:val="false"/>
          <w:color w:val="000000"/>
          <w:sz w:val="28"/>
        </w:rPr>
        <w:t>
      - жинақ шоты болмаған кезде - өтемақының сомасы қайта ашылған жинақ шотқа аударылуы немесе Қазақстан Республикасының заңнамасына сәйкес қолма-қол ақшамен төленуі мүмкін. 
</w:t>
      </w:r>
      <w:r>
        <w:br/>
      </w:r>
      <w:r>
        <w:rPr>
          <w:rFonts w:ascii="Times New Roman"/>
          <w:b w:val="false"/>
          <w:i w:val="false"/>
          <w:color w:val="000000"/>
          <w:sz w:val="28"/>
        </w:rPr>
        <w:t>
      10. Өтемақы 2002 жылғы 25 желтоқсанына дейінгі мерзімде төленеді. Банк Қазақстан Республикасының Қаржы министрлігіне 2001 жылдың бірінші тоқсаны үшін төленген өтемақының сомалары туралы, ал кейіннен тиісті жылдың 1 шілдесі мен 1 қаңтарындағы жағдай бойынша мәліметтер ұсынады. 
</w:t>
      </w:r>
      <w:r>
        <w:br/>
      </w:r>
      <w:r>
        <w:rPr>
          <w:rFonts w:ascii="Times New Roman"/>
          <w:b w:val="false"/>
          <w:i w:val="false"/>
          <w:color w:val="000000"/>
          <w:sz w:val="28"/>
        </w:rPr>
        <w:t>
      11. Осы Нұсқаулықтың 10-тармағында көрсетілген мерзім өткеннен кейін өтемақы сомасын төлеу тоқтатылады. Банктің шотындағы өтемақының төленбеген қалдықтары 2002 жылдың 25 желтоқсанындағы жағдай бойынша республикалық бюджеттің кірісіне аударуға жатады.
</w:t>
      </w:r>
      <w:r>
        <w:br/>
      </w:r>
      <w:r>
        <w:rPr>
          <w:rFonts w:ascii="Times New Roman"/>
          <w:b w:val="false"/>
          <w:i w:val="false"/>
          <w:color w:val="000000"/>
          <w:sz w:val="28"/>
        </w:rPr>
        <w:t>
     12. Нотариалды куәландырылған сенімхат негізінде өтемақы алуға рұқсат беріледі. Жеке тұлға - өтемақы алушы қайтыс болған жағдайда өтемақы Қазақстан Республикасының заңнамасына сәйкес туыстарына төленеді.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