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a19a8" w14:textId="f9a19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Бiрыңғай бюджеттiк жiктемеге N 52 өзгерiс енгiзу туралы</w:t>
      </w:r>
    </w:p>
    <w:p>
      <w:pPr>
        <w:spacing w:after="0"/>
        <w:ind w:left="0"/>
        <w:jc w:val="both"/>
      </w:pPr>
      <w:r>
        <w:rPr>
          <w:rFonts w:ascii="Times New Roman"/>
          <w:b w:val="false"/>
          <w:i w:val="false"/>
          <w:color w:val="000000"/>
          <w:sz w:val="28"/>
        </w:rPr>
        <w:t>Қазақстан Республикасының Қаржы министрінің 2001 жылғы 16 мамырдағы N 253 бұйрығы Қазақстан Республикасы Әділет министрлігінде 2001 жылғы 8 маусымда тіркелді. Тіркеу N 1542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туралы"  
</w:t>
      </w:r>
      <w:r>
        <w:rPr>
          <w:rFonts w:ascii="Times New Roman"/>
          <w:b w:val="false"/>
          <w:i w:val="false"/>
          <w:color w:val="000000"/>
          <w:sz w:val="28"/>
        </w:rPr>
        <w:t xml:space="preserve"> Z010148_ </w:t>
      </w:r>
      <w:r>
        <w:rPr>
          <w:rFonts w:ascii="Times New Roman"/>
          <w:b w:val="false"/>
          <w:i w:val="false"/>
          <w:color w:val="000000"/>
          <w:sz w:val="28"/>
        </w:rPr>
        <w:t>
  Заңына 
сәйкес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 Қаржы министрлiгiнiң 1999 жылғы 30 
желтоқсандағы N 715  
</w:t>
      </w:r>
      <w:r>
        <w:rPr>
          <w:rFonts w:ascii="Times New Roman"/>
          <w:b w:val="false"/>
          <w:i w:val="false"/>
          <w:color w:val="000000"/>
          <w:sz w:val="28"/>
        </w:rPr>
        <w:t xml:space="preserve"> V991058_ </w:t>
      </w:r>
      <w:r>
        <w:rPr>
          <w:rFonts w:ascii="Times New Roman"/>
          <w:b w:val="false"/>
          <w:i w:val="false"/>
          <w:color w:val="000000"/>
          <w:sz w:val="28"/>
        </w:rPr>
        <w:t>
  "Бiрыңғай бюджеттiк жiктеменi бекiту туралы" 
бұйрығына мынадай өзгерiс енгiзілсiн:
</w:t>
      </w:r>
      <w:r>
        <w:br/>
      </w:r>
      <w:r>
        <w:rPr>
          <w:rFonts w:ascii="Times New Roman"/>
          <w:b w:val="false"/>
          <w:i w:val="false"/>
          <w:color w:val="000000"/>
          <w:sz w:val="28"/>
        </w:rPr>
        <w:t>
          көрсетiлген бұйрықпен бекiтiлген Қазақстан Республикасының Бiрыңғай 
бюджеттiк жiктемесiне:
</w:t>
      </w:r>
      <w:r>
        <w:br/>
      </w:r>
      <w:r>
        <w:rPr>
          <w:rFonts w:ascii="Times New Roman"/>
          <w:b w:val="false"/>
          <w:i w:val="false"/>
          <w:color w:val="000000"/>
          <w:sz w:val="28"/>
        </w:rPr>
        <w:t>
          бюджет шығыстарының функционалдық жiктемесiне:
</w:t>
      </w:r>
      <w:r>
        <w:br/>
      </w:r>
      <w:r>
        <w:rPr>
          <w:rFonts w:ascii="Times New Roman"/>
          <w:b w:val="false"/>
          <w:i w:val="false"/>
          <w:color w:val="000000"/>
          <w:sz w:val="28"/>
        </w:rPr>
        <w:t>
          12 "Көлiк және байланыс" функционалдық тобында 1 "Автомобиль көлiгi" 
кiшi функциясында 274 "Жергiлiктi бюджеттен қаржыландырылатын тұрғын 
үй-коммуналдық, жол шаруашылығының және көлiктiң атқарушы органы" 
мемлекеттiк мекеме-бағдарлама әкiмшiсi бойынша 46 бағдарламасы мынадай 
мазмұнда жазылсын:
</w:t>
      </w:r>
      <w:r>
        <w:rPr>
          <w:rFonts w:ascii="Times New Roman"/>
          <w:b w:val="false"/>
          <w:i w:val="false"/>
          <w:color w:val="000000"/>
          <w:sz w:val="28"/>
        </w:rPr>
        <w:t>
</w:t>
      </w:r>
    </w:p>
    <w:p>
      <w:pPr>
        <w:spacing w:after="0"/>
        <w:ind w:left="0"/>
        <w:jc w:val="left"/>
      </w:pPr>
      <w:r>
        <w:rPr>
          <w:rFonts w:ascii="Times New Roman"/>
          <w:b w:val="false"/>
          <w:i w:val="false"/>
          <w:color w:val="000000"/>
          <w:sz w:val="28"/>
        </w:rPr>
        <w:t>
     "Ауданаралық (қалааралық), аудан мен елдi мекендер iшiнде қоғамдық 
жолаушылар тасымалдауды ұйымдастыру".
     2. Заң қызметi департаментi (Қ. Әбдiқалықов) және Бюджет департаментi 
(Б. Сұлтанов) осы бұйрықтың Қазақстан Республикасы Әділет министрлiгiнде 
мемлекеттiк тiркелуiн қамтамасыз етсiн.
     3. Осы бұйрық Қазақстан Республикасы Әдiлет министрлiгiнде 
мемлекеттiк тiркеуден өткен күнiнен бастап күшiне енедi.
     Министр
      Мамандар:
              Омарбекова А.Т.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