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4aaa" w14:textId="a054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Қаржы полициясы агенттiгiнiң Қаржы полициясы академиясына қабылдау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полициясы агенттігі төрағасының 2001 жылғы 6 маусымдағы N 80 бұйрығы.  Қазақстан Республикасының Әділет министрлігінде 2001 жылғы 3 шілдеде тіркелді. Тіркеу N 1562. Бұйрықтың күші жойылды - ҚР Экономикалық қылмысқа және сыбайлас жемқорлыққа қарсы күрес агенттігі (қаржы полициясының) Төрағасының 2006 жылдың 28 маусымындағы N 108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Экономикалық қылмысқа және сыбайлас жемқорлыққа қарсы күрес агенттігі (қаржы полициясының) Төрағасының 2006 жылдың 28»маусымындағы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ғылым министрлiгiнiң 2001 жылғы 18 мамырындағы N 366 
</w:t>
      </w:r>
      <w:r>
        <w:rPr>
          <w:rFonts w:ascii="Times New Roman"/>
          <w:b w:val="false"/>
          <w:i w:val="false"/>
          <w:color w:val="000000"/>
          <w:sz w:val="28"/>
        </w:rPr>
        <w:t xml:space="preserve"> V011514_ </w:t>
      </w:r>
      <w:r>
        <w:rPr>
          <w:rFonts w:ascii="Times New Roman"/>
          <w:b w:val="false"/>
          <w:i w:val="false"/>
          <w:color w:val="000000"/>
          <w:sz w:val="28"/>
        </w:rPr>
        <w:t>
 бұйрығымен бекiтiлген Қазақстан Республикасының жоғарғы оқу орындарына қабылдаудың бiртектi Ережелерiне сәйкес Бұйырамын: 
</w:t>
      </w:r>
      <w:r>
        <w:br/>
      </w:r>
      <w:r>
        <w:rPr>
          <w:rFonts w:ascii="Times New Roman"/>
          <w:b w:val="false"/>
          <w:i w:val="false"/>
          <w:color w:val="000000"/>
          <w:sz w:val="28"/>
        </w:rPr>
        <w:t>
      1. Қосымша берiлген Қазақстан Республикасының Қаржы полициясы агенттiгiнiң Қаржы полициясы академиясына қабылдау Ережесi бекiтiлсiн. 
</w:t>
      </w:r>
      <w:r>
        <w:br/>
      </w:r>
      <w:r>
        <w:rPr>
          <w:rFonts w:ascii="Times New Roman"/>
          <w:b w:val="false"/>
          <w:i w:val="false"/>
          <w:color w:val="000000"/>
          <w:sz w:val="28"/>
        </w:rPr>
        <w:t>
      2. Қаржы полициясы агенттiгiнiң кадр аппараттары осы бұйрықты зерделеудi және оқуға түсушiлерге дер кезiнде мәлiметтер берудi ұйымдастырсын.
</w:t>
      </w:r>
      <w:r>
        <w:br/>
      </w:r>
      <w:r>
        <w:rPr>
          <w:rFonts w:ascii="Times New Roman"/>
          <w:b w:val="false"/>
          <w:i w:val="false"/>
          <w:color w:val="000000"/>
          <w:sz w:val="28"/>
        </w:rPr>
        <w:t>
      3. Қаржы полициясы академиясының бастығы оқуға түсуге үмiткерлердi қабылдауды бекiтiлген Ережелерге сәйкес қамтамасыз етсiн.
</w:t>
      </w:r>
      <w:r>
        <w:br/>
      </w:r>
      <w:r>
        <w:rPr>
          <w:rFonts w:ascii="Times New Roman"/>
          <w:b w:val="false"/>
          <w:i w:val="false"/>
          <w:color w:val="000000"/>
          <w:sz w:val="28"/>
        </w:rPr>
        <w:t>
      4. Салық полициясы комитетiнiң 2000 жылғы 25 мамырдағы N 51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саналсын.
</w:t>
      </w:r>
      <w:r>
        <w:br/>
      </w:r>
      <w:r>
        <w:rPr>
          <w:rFonts w:ascii="Times New Roman"/>
          <w:b w:val="false"/>
          <w:i w:val="false"/>
          <w:color w:val="000000"/>
          <w:sz w:val="28"/>
        </w:rPr>
        <w:t>
      5. Осы бұйрықтың орындалуын бақылау Қаржы полициясы агенттiгiнiң кадрлар басқармасының бастығы Қ.Т. Әбiлдинге және Қаржы полициясы академиясының бастығы (М.Ш. Қоғамовқа)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полициясы агенттiгi төрағасының
</w:t>
      </w:r>
      <w:r>
        <w:br/>
      </w:r>
      <w:r>
        <w:rPr>
          <w:rFonts w:ascii="Times New Roman"/>
          <w:b w:val="false"/>
          <w:i w:val="false"/>
          <w:color w:val="000000"/>
          <w:sz w:val="28"/>
        </w:rPr>
        <w:t>
2001 жылғы 6 маусымдағы N 80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полициясы агенттiгi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полициясы академиясына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Ғылым және бiлiм министрлiгiнiң 2001 жылғы 18 мамырындағы N 366 
</w:t>
      </w:r>
      <w:r>
        <w:rPr>
          <w:rFonts w:ascii="Times New Roman"/>
          <w:b w:val="false"/>
          <w:i w:val="false"/>
          <w:color w:val="000000"/>
          <w:sz w:val="28"/>
        </w:rPr>
        <w:t xml:space="preserve"> бұйрығына </w:t>
      </w:r>
      <w:r>
        <w:rPr>
          <w:rFonts w:ascii="Times New Roman"/>
          <w:b w:val="false"/>
          <w:i w:val="false"/>
          <w:color w:val="000000"/>
          <w:sz w:val="28"/>
        </w:rPr>
        <w:t>
 сәйкес Қазақстан Республикасының Ғылым және бiлiм министрлiгiнiң 2001 жылғы 25 наурыздағы N 247 "Бiртектi ережелерiн бекiту жөнiндегi" 
</w:t>
      </w:r>
      <w:r>
        <w:rPr>
          <w:rFonts w:ascii="Times New Roman"/>
          <w:b w:val="false"/>
          <w:i w:val="false"/>
          <w:color w:val="000000"/>
          <w:sz w:val="28"/>
        </w:rPr>
        <w:t xml:space="preserve"> бұйрығына </w:t>
      </w:r>
      <w:r>
        <w:rPr>
          <w:rFonts w:ascii="Times New Roman"/>
          <w:b w:val="false"/>
          <w:i w:val="false"/>
          <w:color w:val="000000"/>
          <w:sz w:val="28"/>
        </w:rPr>
        <w:t>
 қосымшалар мен өзгертулер енгiзуге байланысты осы ереже дайындалды. 
</w:t>
      </w:r>
      <w:r>
        <w:br/>
      </w:r>
      <w:r>
        <w:rPr>
          <w:rFonts w:ascii="Times New Roman"/>
          <w:b w:val="false"/>
          <w:i w:val="false"/>
          <w:color w:val="000000"/>
          <w:sz w:val="28"/>
        </w:rPr>
        <w:t>
      2. Қазақстан Республикасы Қаржы полициясы агенттiгi Қаржы полициясы академиясының (бұдан әрi - Академия ) күндiзгi оқыту бөлiмiне жалпы орта және жоғарғы кәсiптiк бiлiмi бар қаржы полициясы мен кеден қызметкерлерiне қойылатын талаптарға жауап беретiн қызметке және оқуға жарамды Қазақстан Республикасының азаматтары қабылданады. 
</w:t>
      </w:r>
      <w:r>
        <w:br/>
      </w:r>
      <w:r>
        <w:rPr>
          <w:rFonts w:ascii="Times New Roman"/>
          <w:b w:val="false"/>
          <w:i w:val="false"/>
          <w:color w:val="000000"/>
          <w:sz w:val="28"/>
        </w:rPr>
        <w:t>
      3. Академияның тыңдаушылар құрамын қалыптастыру мамандарды дайындаудың мемлекеттiк сұранысына орай iске асырылады. 
</w:t>
      </w:r>
      <w:r>
        <w:br/>
      </w:r>
      <w:r>
        <w:rPr>
          <w:rFonts w:ascii="Times New Roman"/>
          <w:b w:val="false"/>
          <w:i w:val="false"/>
          <w:color w:val="000000"/>
          <w:sz w:val="28"/>
        </w:rPr>
        <w:t>
      4. Академияның күндiзгi оқыту бөлiмiне түсетiн азаматтар кешендi тест түрiнде түсу емтихандарын тапсырады. 
</w:t>
      </w:r>
      <w:r>
        <w:br/>
      </w:r>
      <w:r>
        <w:rPr>
          <w:rFonts w:ascii="Times New Roman"/>
          <w:b w:val="false"/>
          <w:i w:val="false"/>
          <w:color w:val="000000"/>
          <w:sz w:val="28"/>
        </w:rPr>
        <w:t>
      5. Қазақстан Республикасы Ғылым және бiлiм министрлiгiнiң мемлекеттiк бiлiм стандарты және тесттен өткiзу ұлттық орталығының технологиясы бойынша (бұдан әрi - МБО және ТӨҰО) кешендi тесттен өткен азаматтарға мемлекеттiк сертификат берiледi. 
</w:t>
      </w:r>
      <w:r>
        <w:br/>
      </w:r>
      <w:r>
        <w:rPr>
          <w:rFonts w:ascii="Times New Roman"/>
          <w:b w:val="false"/>
          <w:i w:val="false"/>
          <w:color w:val="000000"/>
          <w:sz w:val="28"/>
        </w:rPr>
        <w:t>
      6. Академияға азаматтарды қабылдау, бекiтiлген реттiк 3 кезеңмен жүзеге асырылады: 
</w:t>
      </w:r>
      <w:r>
        <w:br/>
      </w:r>
      <w:r>
        <w:rPr>
          <w:rFonts w:ascii="Times New Roman"/>
          <w:b w:val="false"/>
          <w:i w:val="false"/>
          <w:color w:val="000000"/>
          <w:sz w:val="28"/>
        </w:rPr>
        <w:t>
      бiрiншi кезеңде - медицина, дене тәрбиесi және психологиялық көрсеткiштерi бойынша аумақтық мамандар даярлау талабын есепке ала отырып, Академияның қабылдау комиссиясы талапкерлер құрамын қалыптастырады; 
</w:t>
      </w:r>
      <w:r>
        <w:br/>
      </w:r>
      <w:r>
        <w:rPr>
          <w:rFonts w:ascii="Times New Roman"/>
          <w:b w:val="false"/>
          <w:i w:val="false"/>
          <w:color w:val="000000"/>
          <w:sz w:val="28"/>
        </w:rPr>
        <w:t>
      екiншi кезеңде - Академия мемлекеттiк бiлiм стандарты және тест өткiзу ұлттық орталығы әзiрлеген технологияға сәйкес кешендi тестiлеу түрiнде түсу емтихандарын өткiзедi;
</w:t>
      </w:r>
      <w:r>
        <w:br/>
      </w:r>
      <w:r>
        <w:rPr>
          <w:rFonts w:ascii="Times New Roman"/>
          <w:b w:val="false"/>
          <w:i w:val="false"/>
          <w:color w:val="000000"/>
          <w:sz w:val="28"/>
        </w:rPr>
        <w:t>
      үшiншi кезеңде - Академияның мандаттық комиссиясы тыңдаушылар қатарына қабылдауды өткiзедi.
</w:t>
      </w:r>
      <w:r>
        <w:br/>
      </w:r>
      <w:r>
        <w:rPr>
          <w:rFonts w:ascii="Times New Roman"/>
          <w:b w:val="false"/>
          <w:i w:val="false"/>
          <w:color w:val="000000"/>
          <w:sz w:val="28"/>
        </w:rPr>
        <w:t>
      7. Талапкерлердiң талабы бойынша қазақша немесе орыс тiлдерiнде орта жалпы бiлiм беретiн мектептердiң бағдарламасына сай төрт пән бойынша кешендi тестер өткiзiледi. Тесттен өткiзудiң мiндеттi пәндерi болып табылатындар:
</w:t>
      </w:r>
      <w:r>
        <w:br/>
      </w:r>
      <w:r>
        <w:rPr>
          <w:rFonts w:ascii="Times New Roman"/>
          <w:b w:val="false"/>
          <w:i w:val="false"/>
          <w:color w:val="000000"/>
          <w:sz w:val="28"/>
        </w:rPr>
        <w:t>
      1) 021600 "Құқықтану" мамандығы бойынша
</w:t>
      </w:r>
      <w:r>
        <w:br/>
      </w:r>
      <w:r>
        <w:rPr>
          <w:rFonts w:ascii="Times New Roman"/>
          <w:b w:val="false"/>
          <w:i w:val="false"/>
          <w:color w:val="000000"/>
          <w:sz w:val="28"/>
        </w:rPr>
        <w:t>
      Жалпы тарих - басымды пән
</w:t>
      </w:r>
      <w:r>
        <w:br/>
      </w:r>
      <w:r>
        <w:rPr>
          <w:rFonts w:ascii="Times New Roman"/>
          <w:b w:val="false"/>
          <w:i w:val="false"/>
          <w:color w:val="000000"/>
          <w:sz w:val="28"/>
        </w:rPr>
        <w:t>
      Математика
</w:t>
      </w:r>
      <w:r>
        <w:br/>
      </w:r>
      <w:r>
        <w:rPr>
          <w:rFonts w:ascii="Times New Roman"/>
          <w:b w:val="false"/>
          <w:i w:val="false"/>
          <w:color w:val="000000"/>
          <w:sz w:val="28"/>
        </w:rPr>
        <w:t>
      Қазақстан тарихы
</w:t>
      </w:r>
      <w:r>
        <w:br/>
      </w:r>
      <w:r>
        <w:rPr>
          <w:rFonts w:ascii="Times New Roman"/>
          <w:b w:val="false"/>
          <w:i w:val="false"/>
          <w:color w:val="000000"/>
          <w:sz w:val="28"/>
        </w:rPr>
        <w:t>
      Қазақ немесе орыс тiлi
</w:t>
      </w:r>
      <w:r>
        <w:br/>
      </w:r>
      <w:r>
        <w:rPr>
          <w:rFonts w:ascii="Times New Roman"/>
          <w:b w:val="false"/>
          <w:i w:val="false"/>
          <w:color w:val="000000"/>
          <w:sz w:val="28"/>
        </w:rPr>
        <w:t>
      2) 080100 "Кеден iсi" мамандығы бойынша
</w:t>
      </w:r>
      <w:r>
        <w:br/>
      </w:r>
      <w:r>
        <w:rPr>
          <w:rFonts w:ascii="Times New Roman"/>
          <w:b w:val="false"/>
          <w:i w:val="false"/>
          <w:color w:val="000000"/>
          <w:sz w:val="28"/>
        </w:rPr>
        <w:t>
      Жағрафия - басымды пән
</w:t>
      </w:r>
      <w:r>
        <w:br/>
      </w:r>
      <w:r>
        <w:rPr>
          <w:rFonts w:ascii="Times New Roman"/>
          <w:b w:val="false"/>
          <w:i w:val="false"/>
          <w:color w:val="000000"/>
          <w:sz w:val="28"/>
        </w:rPr>
        <w:t>
      Математика
</w:t>
      </w:r>
      <w:r>
        <w:br/>
      </w:r>
      <w:r>
        <w:rPr>
          <w:rFonts w:ascii="Times New Roman"/>
          <w:b w:val="false"/>
          <w:i w:val="false"/>
          <w:color w:val="000000"/>
          <w:sz w:val="28"/>
        </w:rPr>
        <w:t>
      Қазақстан тарихы
</w:t>
      </w:r>
      <w:r>
        <w:br/>
      </w:r>
      <w:r>
        <w:rPr>
          <w:rFonts w:ascii="Times New Roman"/>
          <w:b w:val="false"/>
          <w:i w:val="false"/>
          <w:color w:val="000000"/>
          <w:sz w:val="28"/>
        </w:rPr>
        <w:t>
      Қазақ немесе орыс тiлi
</w:t>
      </w:r>
      <w:r>
        <w:br/>
      </w:r>
      <w:r>
        <w:rPr>
          <w:rFonts w:ascii="Times New Roman"/>
          <w:b w:val="false"/>
          <w:i w:val="false"/>
          <w:color w:val="000000"/>
          <w:sz w:val="28"/>
        </w:rPr>
        <w:t>
      8. Әр пән бойынша тест тапсырмаларының саны - 30. Әрбiр тест тапсырмаларының дұрыс жауабы бiр ұпаймен бағаланады.
</w:t>
      </w:r>
      <w:r>
        <w:br/>
      </w:r>
      <w:r>
        <w:rPr>
          <w:rFonts w:ascii="Times New Roman"/>
          <w:b w:val="false"/>
          <w:i w:val="false"/>
          <w:color w:val="000000"/>
          <w:sz w:val="28"/>
        </w:rPr>
        <w:t>
      9. Кешендi тестке үш астрономиялық сағат бөлiнедi.
</w:t>
      </w:r>
      <w:r>
        <w:br/>
      </w:r>
      <w:r>
        <w:rPr>
          <w:rFonts w:ascii="Times New Roman"/>
          <w:b w:val="false"/>
          <w:i w:val="false"/>
          <w:color w:val="000000"/>
          <w:sz w:val="28"/>
        </w:rPr>
        <w:t>
      10. Тестi қайтадан тапсыруға рұқсат берiлмейдi.
</w:t>
      </w:r>
      <w:r>
        <w:br/>
      </w:r>
      <w:r>
        <w:rPr>
          <w:rFonts w:ascii="Times New Roman"/>
          <w:b w:val="false"/>
          <w:i w:val="false"/>
          <w:color w:val="000000"/>
          <w:sz w:val="28"/>
        </w:rPr>
        <w:t>
      11. Сырттай оқыту бөлiмiне кәсiптiк орта бiлiмi немесе жоғарғы кәсiптiк бiлiмi бар азаматтар қабылданады, қысқартылған бiлiмдiк бағдарламасы бойынша екiншi жоғарғы бiлiм алу ақылы негiзде жүргiзiледi. 
</w:t>
      </w:r>
      <w:r>
        <w:br/>
      </w:r>
      <w:r>
        <w:rPr>
          <w:rFonts w:ascii="Times New Roman"/>
          <w:b w:val="false"/>
          <w:i w:val="false"/>
          <w:color w:val="000000"/>
          <w:sz w:val="28"/>
        </w:rPr>
        <w:t>
      12. МБО және ТӨҰО технологиясы бойынша әзiрленген мемлекеттiк құпиямен жұмыс iстеудi талап етпейтiн мамандықтарға кешендi тест өткiзу арқылы Академияның сырттай оқыту бөлiмiне оқуға түсушiлер ақылы негiзде жүзеге асырылады. 
</w:t>
      </w:r>
      <w:r>
        <w:br/>
      </w:r>
      <w:r>
        <w:rPr>
          <w:rFonts w:ascii="Times New Roman"/>
          <w:b w:val="false"/>
          <w:i w:val="false"/>
          <w:color w:val="000000"/>
          <w:sz w:val="28"/>
        </w:rPr>
        <w:t>
      Академияға кәсiптiк орта бiлiмi немесе жоғарғы кәсiптiк бiлiмi бар азаматтар қабылданады, қысқартылған бiлiмдiк бағдарламасы бойынша екiншi жоғарғы бiлiм алуды ақылы негiзде жүргiзудi Академияның қабылдау комиссиясы сұхбаттасу түрiнде жүзеге асырады. Көрсетiлген санаттардың оқу iсiнiң жұмысын ресiмдеу Академияда жүргiзiледi.
</w:t>
      </w:r>
      <w:r>
        <w:br/>
      </w:r>
      <w:r>
        <w:rPr>
          <w:rFonts w:ascii="Times New Roman"/>
          <w:b w:val="false"/>
          <w:i w:val="false"/>
          <w:color w:val="000000"/>
          <w:sz w:val="28"/>
        </w:rPr>
        <w:t>
      Оқуға түсушiлер келесi құжаттарды тапсырады: арыз, 086-У нысаналы медициналық анықтама, Академияның қабылдау комиссиясымен куәландырылған бiлiмi жөнiндегi құжаттың көшiрмесi, 3х4 көлемдi үш бейнесуретi.
</w:t>
      </w:r>
      <w:r>
        <w:br/>
      </w:r>
      <w:r>
        <w:rPr>
          <w:rFonts w:ascii="Times New Roman"/>
          <w:b w:val="false"/>
          <w:i w:val="false"/>
          <w:color w:val="000000"/>
          <w:sz w:val="28"/>
        </w:rPr>
        <w:t>
      Құжаттарды қабылдау оқуға түсушiнiң жеке куәлiгiнiң негiзiнде iске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Оқуға қабылдауды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15 шiлдеге дейiн талапкерлердiң жеке iстерiн қабылдау жүзеге асырылады.
</w:t>
      </w:r>
      <w:r>
        <w:br/>
      </w:r>
      <w:r>
        <w:rPr>
          <w:rFonts w:ascii="Times New Roman"/>
          <w:b w:val="false"/>
          <w:i w:val="false"/>
          <w:color w:val="000000"/>
          <w:sz w:val="28"/>
        </w:rPr>
        <w:t>
      14. 21-22 шiлде айына талапкерлердiң келуi жоспарланды.
</w:t>
      </w:r>
      <w:r>
        <w:br/>
      </w:r>
      <w:r>
        <w:rPr>
          <w:rFonts w:ascii="Times New Roman"/>
          <w:b w:val="false"/>
          <w:i w:val="false"/>
          <w:color w:val="000000"/>
          <w:sz w:val="28"/>
        </w:rPr>
        <w:t>
      15. 23-31 шiлде аралығында медицина, дене тәрбиесi және психологиялық көрсеткiштерi бойынша iрiктеу жүргiзiп Академияның қабылдау комиссиясы талапкерлер құрамын қалыптастырады.
</w:t>
      </w:r>
      <w:r>
        <w:br/>
      </w:r>
      <w:r>
        <w:rPr>
          <w:rFonts w:ascii="Times New Roman"/>
          <w:b w:val="false"/>
          <w:i w:val="false"/>
          <w:color w:val="000000"/>
          <w:sz w:val="28"/>
        </w:rPr>
        <w:t>
      16. Қаржы полициясы академиясы базасында өткiзiлетiн, Қаржы полициясы академиясына түсетiн тұлғаларға 2 тамызда кешендi тест өткiзу жүргiзiледi.
</w:t>
      </w:r>
      <w:r>
        <w:br/>
      </w:r>
      <w:r>
        <w:rPr>
          <w:rFonts w:ascii="Times New Roman"/>
          <w:b w:val="false"/>
          <w:i w:val="false"/>
          <w:color w:val="000000"/>
          <w:sz w:val="28"/>
        </w:rPr>
        <w:t>
      17. Қабылдау комиссиясының төрағасы - Академия бастығы оқуға түсушiнi тәртiп бұзғаны үшiн және басқа да мәтiндi себептер негiзiнде iрiктеушi органның өкiмiне қайтаруға құқылы.
</w:t>
      </w:r>
      <w:r>
        <w:br/>
      </w:r>
      <w:r>
        <w:rPr>
          <w:rFonts w:ascii="Times New Roman"/>
          <w:b w:val="false"/>
          <w:i w:val="false"/>
          <w:color w:val="000000"/>
          <w:sz w:val="28"/>
        </w:rPr>
        <w:t>
      18. Сырттай оқыту бөлiмiне келiп түскен жеке iстердi қабылдау 30 тамызға дейiн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МБО және ТӨҰО әзiрлеген технология бойынша кешендi тест өткiзiледi.
</w:t>
      </w:r>
      <w:r>
        <w:br/>
      </w:r>
      <w:r>
        <w:rPr>
          <w:rFonts w:ascii="Times New Roman"/>
          <w:b w:val="false"/>
          <w:i w:val="false"/>
          <w:color w:val="000000"/>
          <w:sz w:val="28"/>
        </w:rPr>
        <w:t>
      20. МБО және ТӨҰО бойынша кешендi тестi өткiзу нәтижелерiн дайындау кешендi тест өткiзу орынында атқарылады.
</w:t>
      </w:r>
      <w:r>
        <w:br/>
      </w:r>
      <w:r>
        <w:rPr>
          <w:rFonts w:ascii="Times New Roman"/>
          <w:b w:val="false"/>
          <w:i w:val="false"/>
          <w:color w:val="000000"/>
          <w:sz w:val="28"/>
        </w:rPr>
        <w:t>
      21. Кешендi тесттен өтудiң нәтижелерi тест өткiзiлген күнi жарияланады.
</w:t>
      </w:r>
      <w:r>
        <w:br/>
      </w:r>
      <w:r>
        <w:rPr>
          <w:rFonts w:ascii="Times New Roman"/>
          <w:b w:val="false"/>
          <w:i w:val="false"/>
          <w:color w:val="000000"/>
          <w:sz w:val="28"/>
        </w:rPr>
        <w:t>
      22. Тест аяқталғаннан кейiн дұрыс жауаптардың кодтары iлiнедi.
</w:t>
      </w:r>
      <w:r>
        <w:br/>
      </w:r>
      <w:r>
        <w:rPr>
          <w:rFonts w:ascii="Times New Roman"/>
          <w:b w:val="false"/>
          <w:i w:val="false"/>
          <w:color w:val="000000"/>
          <w:sz w:val="28"/>
        </w:rPr>
        <w:t>
      23. Аймақтық комиссия тесттен өткiзiлгеннен кейiн үш тәулiк iшiнде кешендi тестер нәтижелерi бойынша әрбiр қатысушыға белгiленген үлгiде мемлекеттiк сертификат бередi.
</w:t>
      </w:r>
      <w:r>
        <w:br/>
      </w:r>
      <w:r>
        <w:rPr>
          <w:rFonts w:ascii="Times New Roman"/>
          <w:b w:val="false"/>
          <w:i w:val="false"/>
          <w:color w:val="000000"/>
          <w:sz w:val="28"/>
        </w:rPr>
        <w:t>
      24. Тесттен өткiзу нәтижелерiмен келiспеушi азаматтың тест нәтижелерiн қайта қарауды талап етiп арыздануға құқығы бар.
</w:t>
      </w:r>
      <w:r>
        <w:br/>
      </w:r>
      <w:r>
        <w:rPr>
          <w:rFonts w:ascii="Times New Roman"/>
          <w:b w:val="false"/>
          <w:i w:val="false"/>
          <w:color w:val="000000"/>
          <w:sz w:val="28"/>
        </w:rPr>
        <w:t>
      Аймақтық комиссияның төрағасы бекiткен, аймақтық комиссияға тестiң нәтижесi жарияланғаннан кейiн шағым арыз бiр тәулiк iшiнде ұсынылады және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Академияға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Академияның тыңдаушылар қатарына қабылдау кешендi тест нәтижелерi, дене тәрбиесi дайындығының емтихан қорытындысы, медициналық және психологиялық көрсеткiштерi бойынша, сондай-ақ кадрларды даярлаудың территориалдық принциптерiн сақтай отырып Академияның мандаттық комиссиясының шешiмiмен қабылданады. 
</w:t>
      </w:r>
      <w:r>
        <w:br/>
      </w:r>
      <w:r>
        <w:rPr>
          <w:rFonts w:ascii="Times New Roman"/>
          <w:b w:val="false"/>
          <w:i w:val="false"/>
          <w:color w:val="000000"/>
          <w:sz w:val="28"/>
        </w:rPr>
        <w:t>
      26. Қабылдау 3 тамызда өткiзiледi. 
</w:t>
      </w:r>
      <w:r>
        <w:br/>
      </w:r>
      <w:r>
        <w:rPr>
          <w:rFonts w:ascii="Times New Roman"/>
          <w:b w:val="false"/>
          <w:i w:val="false"/>
          <w:color w:val="000000"/>
          <w:sz w:val="28"/>
        </w:rPr>
        <w:t>
      27. Мемлекеттiк сертификат ұпайларының көрсеткiштерi бiрдей болған жағдайда оқуға алынуға құқық беретiн жеңiлдiктер - жетiмдер және ата-аналарының қамқорлығынсыз қалған балалар, қайтыс болған және қызмет бабымен мүгедек болған қаржы полициясы мен кеден қызметкерлерiнiң балалары, үздiк аттестаты немесе үздiк дипломы барлар. 
</w:t>
      </w:r>
      <w:r>
        <w:br/>
      </w:r>
      <w:r>
        <w:rPr>
          <w:rFonts w:ascii="Times New Roman"/>
          <w:b w:val="false"/>
          <w:i w:val="false"/>
          <w:color w:val="000000"/>
          <w:sz w:val="28"/>
        </w:rPr>
        <w:t>
      28. "Алтын белгiсiмен" марапатталған азаматтар, орта бiлiм, бастапқы кәсiптiк және орта кәсiптiк бiлiм беретiн ұйымдардың түлектерi, Құқықтану және Кеден iсi мамандықтарына сәйкес пәндер бойынша ғылыми және халықаралық олимпиадалар (I, II, III дәрежедегi дипломдармен марапатталған) мен республикалық жеңiмпаздар Академияға түсу үшiн кешендi нысандағы тест тапсыру емтихандарын тапсырмай-ақ қабылданады. 
</w:t>
      </w:r>
      <w:r>
        <w:br/>
      </w:r>
      <w:r>
        <w:rPr>
          <w:rFonts w:ascii="Times New Roman"/>
          <w:b w:val="false"/>
          <w:i w:val="false"/>
          <w:color w:val="000000"/>
          <w:sz w:val="28"/>
        </w:rPr>
        <w:t>
      29. Кешендi тесттен өтуде 40 ұпайдан кем жинаған талапкерлер Академия тыңдаушыларының қатарына қабылдануға жiберiлмейдi. 
</w:t>
      </w:r>
      <w:r>
        <w:br/>
      </w:r>
      <w:r>
        <w:rPr>
          <w:rFonts w:ascii="Times New Roman"/>
          <w:b w:val="false"/>
          <w:i w:val="false"/>
          <w:color w:val="000000"/>
          <w:sz w:val="28"/>
        </w:rPr>
        <w:t>
      30. Қабылдау комиссиясының оқуға қабылдау туралы шешiмi Академия бастығының бұйрығымен ресiмделiнедi. Бұйрықтың көшiрмесi өндiрiстен қол үзiп оқуға қабылданғандардың жол сапарға шығуы, еңбек демалысы және сырттай оқуға түсушiлердiң басқа да жеңiлдiктер алуларына негiз бола алады. 
</w:t>
      </w:r>
      <w:r>
        <w:br/>
      </w:r>
      <w:r>
        <w:rPr>
          <w:rFonts w:ascii="Times New Roman"/>
          <w:b w:val="false"/>
          <w:i w:val="false"/>
          <w:color w:val="000000"/>
          <w:sz w:val="28"/>
        </w:rPr>
        <w:t>
      31. Академияның тыңдаушылар қатарына қабылданбаған азаматтар iрiктеушi органдар өкiлеттiлiгiне жеке iстерiмен және қабылданбаған себептерi көрсетiлiп қайта жiберiледi.
</w:t>
      </w:r>
      <w:r>
        <w:br/>
      </w:r>
      <w:r>
        <w:rPr>
          <w:rFonts w:ascii="Times New Roman"/>
          <w:b w:val="false"/>
          <w:i w:val="false"/>
          <w:color w:val="000000"/>
          <w:sz w:val="28"/>
        </w:rPr>
        <w:t>
      32. Академияға қабылдаудың қорытындысы бойынша келесi есеп берiм ұсынылады:
</w:t>
      </w:r>
      <w:r>
        <w:br/>
      </w:r>
      <w:r>
        <w:rPr>
          <w:rFonts w:ascii="Times New Roman"/>
          <w:b w:val="false"/>
          <w:i w:val="false"/>
          <w:color w:val="000000"/>
          <w:sz w:val="28"/>
        </w:rPr>
        <w:t>
      1) Қаржы полициясы агенттiгiне бiр апта мерзiмi iшiнде: қабылдауды өткiзу және ұйымдастыру бойынша текстiк қорытынды қабылдау есебi, қабылдау туралы бұйрықтардың көшiрмелерi.
</w:t>
      </w:r>
      <w:r>
        <w:br/>
      </w:r>
      <w:r>
        <w:rPr>
          <w:rFonts w:ascii="Times New Roman"/>
          <w:b w:val="false"/>
          <w:i w:val="false"/>
          <w:color w:val="000000"/>
          <w:sz w:val="28"/>
        </w:rPr>
        <w:t>
      2) Қазақстан Республикасы Ғылым және бiлiм министрлiгiне 10 күн мерзiм iшiнде:
</w:t>
      </w:r>
      <w:r>
        <w:br/>
      </w:r>
      <w:r>
        <w:rPr>
          <w:rFonts w:ascii="Times New Roman"/>
          <w:b w:val="false"/>
          <w:i w:val="false"/>
          <w:color w:val="000000"/>
          <w:sz w:val="28"/>
        </w:rPr>
        <w:t>
      белгiленген нысандар және мерзiмдер бойынша ақпарат;
</w:t>
      </w:r>
      <w:r>
        <w:br/>
      </w:r>
      <w:r>
        <w:rPr>
          <w:rFonts w:ascii="Times New Roman"/>
          <w:b w:val="false"/>
          <w:i w:val="false"/>
          <w:color w:val="000000"/>
          <w:sz w:val="28"/>
        </w:rPr>
        <w:t>
      қабылдауды өткiзу және ұйымдастыру бойынша мәтiндi қорытынды есеп;
</w:t>
      </w:r>
      <w:r>
        <w:br/>
      </w:r>
      <w:r>
        <w:rPr>
          <w:rFonts w:ascii="Times New Roman"/>
          <w:b w:val="false"/>
          <w:i w:val="false"/>
          <w:color w:val="000000"/>
          <w:sz w:val="28"/>
        </w:rPr>
        <w:t>
      қабылдау туралы бұйрықтар көшiрмелерi.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