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7a06" w14:textId="bd67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2000 жылғы 17 қарашадағы N 487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13 қыркүйектегі N 411 бұйрығы Қазақстан Республикасы Әділет министрлігінде 2001 жылғы 19 қазанда тіркелді. Тіркеу N 1657.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"Қазақстан Республикасы Қаржы министрлігінің 2000 жылғы 17 қарашадағы N 487 бұйрығына толықтыру енгізу туралы" Қазақстан Республикасы Қаржы министрінің 2001 жылғы 13 қыркүйектегі N 411 бұйрығы (Нормативтік құқықтық актілерді мемлекеттік тіркеу тізілімінде N 1657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"Өсiмдiктер карантинi туралы" 
</w:t>
      </w:r>
      <w:r>
        <w:rPr>
          <w:rFonts w:ascii="Times New Roman"/>
          <w:b w:val="false"/>
          <w:i w:val="false"/>
          <w:color w:val="000000"/>
          <w:sz w:val="28"/>
        </w:rPr>
        <w:t xml:space="preserve"> Z990344_ </w:t>
      </w:r>
      <w:r>
        <w:rPr>
          <w:rFonts w:ascii="Times New Roman"/>
          <w:b w:val="false"/>
          <w:i w:val="false"/>
          <w:color w:val="000000"/>
          <w:sz w:val="28"/>
        </w:rPr>
        <w:t>
 Қазақстан Республикасының 1999 жылғы 11 ақпандағы Заңына және "Мал дәрiгерлiгi жөнiндегi нормативтiк құқықтық және басқа актiлердi бекiту туралы" Қазақстан Республикасы Үкiметiнiң 1996 жылғы 2 қазандағы N 1205 
</w:t>
      </w:r>
      <w:r>
        <w:rPr>
          <w:rFonts w:ascii="Times New Roman"/>
          <w:b w:val="false"/>
          <w:i w:val="false"/>
          <w:color w:val="000000"/>
          <w:sz w:val="28"/>
        </w:rPr>
        <w:t xml:space="preserve"> P961205_ </w:t>
      </w:r>
      <w:r>
        <w:rPr>
          <w:rFonts w:ascii="Times New Roman"/>
          <w:b w:val="false"/>
          <w:i w:val="false"/>
          <w:color w:val="000000"/>
          <w:sz w:val="28"/>
        </w:rPr>
        <w:t>
 қаулысына сәйкес БҰЙЫРАМЫН: 
</w:t>
      </w:r>
      <w:r>
        <w:br/>
      </w:r>
      <w:r>
        <w:rPr>
          <w:rFonts w:ascii="Times New Roman"/>
          <w:b w:val="false"/>
          <w:i w:val="false"/>
          <w:color w:val="000000"/>
          <w:sz w:val="28"/>
        </w:rPr>
        <w:t>
      1. "Қазақстан Республикасы бюджетi шығыстарының экономикалық сыныптамасы ерекшелiгiнiң құрылымын бекiту туралы" Қазақстан Республикасы Қаржы министрлiгiнiң 2000 жылғы 17 қарашадағы N 487 
</w:t>
      </w:r>
      <w:r>
        <w:rPr>
          <w:rFonts w:ascii="Times New Roman"/>
          <w:b w:val="false"/>
          <w:i w:val="false"/>
          <w:color w:val="000000"/>
          <w:sz w:val="28"/>
        </w:rPr>
        <w:t xml:space="preserve"> V001332_ </w:t>
      </w:r>
      <w:r>
        <w:rPr>
          <w:rFonts w:ascii="Times New Roman"/>
          <w:b w:val="false"/>
          <w:i w:val="false"/>
          <w:color w:val="000000"/>
          <w:sz w:val="28"/>
        </w:rPr>
        <w:t>
 бұйрығына мынадай толықтыру енгiзiлсiн: 
</w:t>
      </w:r>
      <w:r>
        <w:br/>
      </w:r>
      <w:r>
        <w:rPr>
          <w:rFonts w:ascii="Times New Roman"/>
          <w:b w:val="false"/>
          <w:i w:val="false"/>
          <w:color w:val="000000"/>
          <w:sz w:val="28"/>
        </w:rPr>
        <w:t>
      көрсетiлген бұйрықпен бекiтiлген Қазақстан Республикасы бюджетi шығыстарының экономикалық сыныптамасы ерекшелiгiнiң құрылымында: 
</w:t>
      </w:r>
      <w:r>
        <w:br/>
      </w:r>
      <w:r>
        <w:rPr>
          <w:rFonts w:ascii="Times New Roman"/>
          <w:b w:val="false"/>
          <w:i w:val="false"/>
          <w:color w:val="000000"/>
          <w:sz w:val="28"/>
        </w:rPr>
        <w:t>
      130 "Тауарлар сатып алу" сыныпшасында: 
</w:t>
      </w:r>
      <w:r>
        <w:br/>
      </w:r>
      <w:r>
        <w:rPr>
          <w:rFonts w:ascii="Times New Roman"/>
          <w:b w:val="false"/>
          <w:i w:val="false"/>
          <w:color w:val="000000"/>
          <w:sz w:val="28"/>
        </w:rPr>
        <w:t>
      134 "Мүлiктiк заттарды, басқа да киiм нысанын және арнаулы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киiм-кешектер сатып алу, тiгу және жөндеу" ерекшелiгi бойынша:
</w:t>
      </w:r>
    </w:p>
    <w:p>
      <w:pPr>
        <w:spacing w:after="0"/>
        <w:ind w:left="0"/>
        <w:jc w:val="both"/>
      </w:pPr>
      <w:r>
        <w:rPr>
          <w:rFonts w:ascii="Times New Roman"/>
          <w:b w:val="false"/>
          <w:i w:val="false"/>
          <w:color w:val="000000"/>
          <w:sz w:val="28"/>
        </w:rPr>
        <w:t>
     "Анықтама" бағанындағы "аң шаруашылығы" деген сөздерден кейiн ", 
</w:t>
      </w:r>
    </w:p>
    <w:p>
      <w:pPr>
        <w:spacing w:after="0"/>
        <w:ind w:left="0"/>
        <w:jc w:val="both"/>
      </w:pPr>
      <w:r>
        <w:rPr>
          <w:rFonts w:ascii="Times New Roman"/>
          <w:b w:val="false"/>
          <w:i w:val="false"/>
          <w:color w:val="000000"/>
          <w:sz w:val="28"/>
        </w:rPr>
        <w:t>
өсiмдiктер карантинi бойынша мемлекеттiк фитосанитарлық қызмет және 
</w:t>
      </w:r>
    </w:p>
    <w:p>
      <w:pPr>
        <w:spacing w:after="0"/>
        <w:ind w:left="0"/>
        <w:jc w:val="both"/>
      </w:pPr>
      <w:r>
        <w:rPr>
          <w:rFonts w:ascii="Times New Roman"/>
          <w:b w:val="false"/>
          <w:i w:val="false"/>
          <w:color w:val="000000"/>
          <w:sz w:val="28"/>
        </w:rPr>
        <w:t>
мемлекеттiк шекарада және көлiкте ветеринарлық қадағалауды жүзеге асыратын 
</w:t>
      </w:r>
    </w:p>
    <w:p>
      <w:pPr>
        <w:spacing w:after="0"/>
        <w:ind w:left="0"/>
        <w:jc w:val="both"/>
      </w:pPr>
      <w:r>
        <w:rPr>
          <w:rFonts w:ascii="Times New Roman"/>
          <w:b w:val="false"/>
          <w:i w:val="false"/>
          <w:color w:val="000000"/>
          <w:sz w:val="28"/>
        </w:rPr>
        <w:t>
мемлекеттік ветеринарлық қызмет" деген сөздермен толықтырылсын.
</w:t>
      </w:r>
    </w:p>
    <w:p>
      <w:pPr>
        <w:spacing w:after="0"/>
        <w:ind w:left="0"/>
        <w:jc w:val="both"/>
      </w:pPr>
      <w:r>
        <w:rPr>
          <w:rFonts w:ascii="Times New Roman"/>
          <w:b w:val="false"/>
          <w:i w:val="false"/>
          <w:color w:val="000000"/>
          <w:sz w:val="28"/>
        </w:rPr>
        <w:t>
     2. Осы бұйрық Қазақстан Республикасының Әдiлет министрлiгiнде 
</w:t>
      </w:r>
    </w:p>
    <w:p>
      <w:pPr>
        <w:spacing w:after="0"/>
        <w:ind w:left="0"/>
        <w:jc w:val="both"/>
      </w:pPr>
      <w:r>
        <w:rPr>
          <w:rFonts w:ascii="Times New Roman"/>
          <w:b w:val="false"/>
          <w:i w:val="false"/>
          <w:color w:val="000000"/>
          <w:sz w:val="28"/>
        </w:rPr>
        <w:t>
мемлекеттiк тiркеуден өткен күнiнен бастап күшiне 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Жұманазарова А.Б.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