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6b69" w14:textId="6806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 және ақпарат агенттіктерін Есепке алу жөніндегі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Мәдениет, ақпарат және қоғамдық келісім министрінің 2001 жылғы 03 қыркүйектегі N 175 бұйрығы.  Қазақстан Республикасы Әділет министрлігінде 2001 жылғы 24 қазанда тіркелді. Тіркеу N 1661. Бұйрықтың күші жойылды - Қазақстан Республикасы Мәдениет және ақпарат Министрінің 2008 жылғы 28 ақпандағы N 48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Мәдениет және ақпарат Министрінің 2008 жылғы 28 ақпандағы N 48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40-бабына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1)«"Бұқаралық ақпарат құралдарын және ақпараттық агенттіктерді есепке алу жөніндегі Нұсқауды бекіту туралы" Қазақстан Республикасы Мәдениет, ақпарат және қоғамдық келісім Министрінің 2001 жылғы 3 қыркүйектегі N 175 бұйрығы (Қазақстан Республикасы нормативтік құқықтық актілерді мемлекеттік тіркеу Тізілімінде 1661 нөмірде тіркелген, Қазақстан Республикасы орталық атқарушы және өзге де мемлекеттік органдардың нормативтік құқықтық актілерінің бюллетенінде жарияланған, 2001 жыл, N 36-37, 512-құжат);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Е. Ертісбаев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"Бұқаралық ақпарат құралдары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Үкіметінің 1999 жылғы 29 сәуірдегі 
</w:t>
      </w:r>
      <w:r>
        <w:rPr>
          <w:rFonts w:ascii="Times New Roman"/>
          <w:b w:val="false"/>
          <w:i w:val="false"/>
          <w:color w:val="000000"/>
          <w:sz w:val="28"/>
        </w:rPr>
        <w:t xml:space="preserve"> N 499 </w:t>
      </w:r>
      <w:r>
        <w:rPr>
          <w:rFonts w:ascii="Times New Roman"/>
          <w:b w:val="false"/>
          <w:i w:val="false"/>
          <w:color w:val="000000"/>
          <w:sz w:val="28"/>
        </w:rPr>
        <w:t>
 қаулысымен бекітілген Қазақстан Республикасының Мәдениет, ақпарат және қоғамдық келісім министрлігі туралы 
</w:t>
      </w:r>
      <w:r>
        <w:rPr>
          <w:rFonts w:ascii="Times New Roman"/>
          <w:b w:val="false"/>
          <w:i w:val="false"/>
          <w:color w:val="000000"/>
          <w:sz w:val="28"/>
        </w:rPr>
        <w:t xml:space="preserve"> Ереженің </w:t>
      </w:r>
      <w:r>
        <w:rPr>
          <w:rFonts w:ascii="Times New Roman"/>
          <w:b w:val="false"/>
          <w:i w:val="false"/>
          <w:color w:val="000000"/>
          <w:sz w:val="28"/>
        </w:rPr>
        <w:t>
 негізінде және бұқаралық ақпарат құралдары мен ақпараттық агенттіктерін есепке қою тәртібін жетілдіру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Бұқаралық ақпарат құралдарын және ақпарат агенттіктерін есепке алу жөніндегі нұсқау бекітілсін. 
</w:t>
      </w:r>
      <w:r>
        <w:br/>
      </w:r>
      <w:r>
        <w:rPr>
          <w:rFonts w:ascii="Times New Roman"/>
          <w:b w:val="false"/>
          <w:i w:val="false"/>
          <w:color w:val="000000"/>
          <w:sz w:val="28"/>
        </w:rPr>
        <w:t>
      2. Осы бұйрық Қазақстан Республикасы Әділет министрлігінде мемлекеттік тіркеуден өткен соң он төрт күннен кейін қолданысқа енгізіледі. 
</w:t>
      </w:r>
      <w:r>
        <w:br/>
      </w:r>
      <w:r>
        <w:rPr>
          <w:rFonts w:ascii="Times New Roman"/>
          <w:b w:val="false"/>
          <w:i w:val="false"/>
          <w:color w:val="000000"/>
          <w:sz w:val="28"/>
        </w:rPr>
        <w:t>
      3. Осы бұйрықтың орындалуына бақылау Қазақстан Республикасы Мәдениет, ақпарат және спорт министрлігі Ақпарат және мұрағат комитетінің Төрағасы Қ.Қ.Жанахановқа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ақпарат және   
</w:t>
      </w:r>
      <w:r>
        <w:br/>
      </w:r>
      <w:r>
        <w:rPr>
          <w:rFonts w:ascii="Times New Roman"/>
          <w:b w:val="false"/>
          <w:i w:val="false"/>
          <w:color w:val="000000"/>
          <w:sz w:val="28"/>
        </w:rPr>
        <w:t>
қоғамдық келісім министрінің
</w:t>
      </w:r>
      <w:r>
        <w:br/>
      </w:r>
      <w:r>
        <w:rPr>
          <w:rFonts w:ascii="Times New Roman"/>
          <w:b w:val="false"/>
          <w:i w:val="false"/>
          <w:color w:val="000000"/>
          <w:sz w:val="28"/>
        </w:rPr>
        <w:t>
2001 жылғы 03 қыркүйек   
</w:t>
      </w:r>
      <w:r>
        <w:br/>
      </w:r>
      <w:r>
        <w:rPr>
          <w:rFonts w:ascii="Times New Roman"/>
          <w:b w:val="false"/>
          <w:i w:val="false"/>
          <w:color w:val="000000"/>
          <w:sz w:val="28"/>
        </w:rPr>
        <w:t>
N 175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Бұқаралық ақпарат құралдарын және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агенттіктерін есепке алу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 "Бұқаралық ақпарат құралдары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талаптары негізінде жасалды және Қазақстан Республикасының ақпараттық кеңістігін статистикалық есепке қою мен талдаудың анықтығы мен уақытында жүзеге асырылуы үшін бұқаралық ақпарат құралдарын және ақпарат агенттіктерін есепке қою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Бұқаралық ақпарат құралдарын (бұдан әрі - БАҚ) және ақпарат агенттігін (бұдан әрі - Агенттік) есепке қоюды бұқаралық ақпарат құралдары істері жөніндегі уәкілетті орган (бұдан әрі - Уәкілетті орган)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БАҚ немесе Агенттіктердің есепке қою туралы берілген куәліктердің (бұдан әрі - есепке қою туралы куәлік) Журналын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Есепке қою туралы куәлікке бірінші басшы қол қояды. 
</w:t>
      </w:r>
      <w:r>
        <w:br/>
      </w:r>
      <w:r>
        <w:rPr>
          <w:rFonts w:ascii="Times New Roman"/>
          <w:b w:val="false"/>
          <w:i w:val="false"/>
          <w:color w:val="000000"/>
          <w:sz w:val="28"/>
        </w:rPr>
        <w:t>
      Ол болмаған жағдайда куәлікке бірінші басшының міндетін атқару ресми түрде жүктелген тұлға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Есепке қою туралы куәлік меншік иесіне, БАҚ немесе Агенттігінің бас редакторға (редакторға), сондай-ақ сенім хат бойынша олардың өкілдеріне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Есепке қою (қайта есепке қою) және есептен алу мәселелері жөніндегі консультациялық-түсіндіру жұмысын Уәкілетті орган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ЕСЕПКЕ ҚОЮ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Есепке қоюға: 
</w:t>
      </w:r>
      <w:r>
        <w:br/>
      </w:r>
      <w:r>
        <w:rPr>
          <w:rFonts w:ascii="Times New Roman"/>
          <w:b w:val="false"/>
          <w:i w:val="false"/>
          <w:color w:val="000000"/>
          <w:sz w:val="28"/>
        </w:rPr>
        <w:t>
      1) мерзімді баспасөз басылымы - тұрақты атауы, ағымдағы нөмірі бар және кемінде жарты жылда бір рет шығарылатын газет, журнал, альманах, бюллетень, олардың қосымшалары; 
</w:t>
      </w:r>
      <w:r>
        <w:br/>
      </w:r>
      <w:r>
        <w:rPr>
          <w:rFonts w:ascii="Times New Roman"/>
          <w:b w:val="false"/>
          <w:i w:val="false"/>
          <w:color w:val="000000"/>
          <w:sz w:val="28"/>
        </w:rPr>
        <w:t>
      2) теледидар, радио, бейне, кинохроникалық бағдарламалар - толық атауы бар және кемінде жылына бір рет эфирге шығатын мерзімді дыбыс-бейне хабарлары мен берілімдерінің жиынтығы; 
</w:t>
      </w:r>
      <w:r>
        <w:br/>
      </w:r>
      <w:r>
        <w:rPr>
          <w:rFonts w:ascii="Times New Roman"/>
          <w:b w:val="false"/>
          <w:i w:val="false"/>
          <w:color w:val="000000"/>
          <w:sz w:val="28"/>
        </w:rPr>
        <w:t>
      3) ақпараттық сипаттағы материалдарды жинауды, қайта өңдеуді және таратуды жүзеге асырушы ақпараттық агенттігі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Мыналар: 
</w:t>
      </w:r>
      <w:r>
        <w:br/>
      </w:r>
      <w:r>
        <w:rPr>
          <w:rFonts w:ascii="Times New Roman"/>
          <w:b w:val="false"/>
          <w:i w:val="false"/>
          <w:color w:val="000000"/>
          <w:sz w:val="28"/>
        </w:rPr>
        <w:t>
      1) таралымы жүз данаға жетпейтін мерзімді баспасөз басылымдары; 
</w:t>
      </w:r>
      <w:r>
        <w:br/>
      </w:r>
      <w:r>
        <w:rPr>
          <w:rFonts w:ascii="Times New Roman"/>
          <w:b w:val="false"/>
          <w:i w:val="false"/>
          <w:color w:val="000000"/>
          <w:sz w:val="28"/>
        </w:rPr>
        <w:t>
      2) ресми, нормативтік және өзге де актілер; 
</w:t>
      </w:r>
      <w:r>
        <w:br/>
      </w:r>
      <w:r>
        <w:rPr>
          <w:rFonts w:ascii="Times New Roman"/>
          <w:b w:val="false"/>
          <w:i w:val="false"/>
          <w:color w:val="000000"/>
          <w:sz w:val="28"/>
        </w:rPr>
        <w:t>
      3) сот практикасының бюллетеньдері; 
</w:t>
      </w:r>
      <w:r>
        <w:br/>
      </w:r>
      <w:r>
        <w:rPr>
          <w:rFonts w:ascii="Times New Roman"/>
          <w:b w:val="false"/>
          <w:i w:val="false"/>
          <w:color w:val="000000"/>
          <w:sz w:val="28"/>
        </w:rPr>
        <w:t>
      4) егер қызмет көрсету аумағы бір ғимаратпен немесе кешенмен шектелген болса, кабельдік желілермен таратылатын теле-, радио-, бейне-, кинохроникалық бағдарламаларды есепке қою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ЕСЕПКЕ ҚОЮ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БАҚ және Агенттікті есепке қою үшін меншік иесі не оның уәкілдік беруі бойынша әрекет ететін адам, Уәкілетті органға "Бұқаралық ақпарат құралдары туралы" Қазақстан Республикасы Заңының  
</w:t>
      </w:r>
      <w:r>
        <w:rPr>
          <w:rFonts w:ascii="Times New Roman"/>
          <w:b w:val="false"/>
          <w:i w:val="false"/>
          <w:color w:val="000000"/>
          <w:sz w:val="28"/>
        </w:rPr>
        <w:t xml:space="preserve"> 11-бабының </w:t>
      </w:r>
      <w:r>
        <w:rPr>
          <w:rFonts w:ascii="Times New Roman"/>
          <w:b w:val="false"/>
          <w:i w:val="false"/>
          <w:color w:val="000000"/>
          <w:sz w:val="28"/>
        </w:rPr>
        <w:t>
 талаптарына сәйкес өтініш береді.
</w:t>
      </w:r>
      <w:r>
        <w:br/>
      </w:r>
      <w:r>
        <w:rPr>
          <w:rFonts w:ascii="Times New Roman"/>
          <w:b w:val="false"/>
          <w:i w:val="false"/>
          <w:color w:val="000000"/>
          <w:sz w:val="28"/>
        </w:rPr>
        <w:t>
      Өтінішке:
</w:t>
      </w:r>
      <w:r>
        <w:br/>
      </w:r>
      <w:r>
        <w:rPr>
          <w:rFonts w:ascii="Times New Roman"/>
          <w:b w:val="false"/>
          <w:i w:val="false"/>
          <w:color w:val="000000"/>
          <w:sz w:val="28"/>
        </w:rPr>
        <w:t>
      жеке тұлғалар үшін - кәсіпкерлік қызметпен айналысу құқығын растайтын құжат;
</w:t>
      </w:r>
      <w:r>
        <w:br/>
      </w:r>
      <w:r>
        <w:rPr>
          <w:rFonts w:ascii="Times New Roman"/>
          <w:b w:val="false"/>
          <w:i w:val="false"/>
          <w:color w:val="000000"/>
          <w:sz w:val="28"/>
        </w:rPr>
        <w:t>
      заңды тұлғалар үшін - заңды тұлғаны мемлекеттік тіркеу туралы куәліктің көшірмесі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БАҚ және Агенттік есепке қою кезінде өзге талаптарды қоюға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Өтініш және оған қосымша құжаттар Уәкілетті органға түскен күннен бастап он бес күн ішінде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Есепте тұрған БАҚ және Агенттік Уәкілетті органда қайтадан есепке қойылмайды. 
</w:t>
      </w:r>
      <w:r>
        <w:br/>
      </w:r>
      <w:r>
        <w:rPr>
          <w:rFonts w:ascii="Times New Roman"/>
          <w:b w:val="false"/>
          <w:i w:val="false"/>
          <w:color w:val="000000"/>
          <w:sz w:val="28"/>
        </w:rPr>
        <w:t>
      Қайтадан есепке қойылғаны анықталған жағдайда алғашқы есепке қойылған мерзім уақыты заңды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БАҚ және Агенттік меншік иесіне, бас редакторға немесе олардың өкілдеріне есепке қою туралы куәлік берілген күнінен бастап есепке қойылған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Бұқаралық ақпарат құралдарының өнімі немесе ақпарат сипаттағы хабарлар мен материалдар тиісті есепке қойылмай таратылса, БАҚ немесе Агенттіктің меншік иесі, сондай-ақ бас редакторы (редакторы) Қазақстан Республикасының заңдарында белгіленген жауапкершілік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БАҚ ЖӘНЕ АГЕНТТІКТІ ҚАЙТА ЕСЕПКЕ ҚОЮ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БАҚ және Агенттік:
</w:t>
      </w:r>
      <w:r>
        <w:br/>
      </w:r>
      <w:r>
        <w:rPr>
          <w:rFonts w:ascii="Times New Roman"/>
          <w:b w:val="false"/>
          <w:i w:val="false"/>
          <w:color w:val="000000"/>
          <w:sz w:val="28"/>
        </w:rPr>
        <w:t>
      1) меншік иесі;
</w:t>
      </w:r>
      <w:r>
        <w:br/>
      </w:r>
      <w:r>
        <w:rPr>
          <w:rFonts w:ascii="Times New Roman"/>
          <w:b w:val="false"/>
          <w:i w:val="false"/>
          <w:color w:val="000000"/>
          <w:sz w:val="28"/>
        </w:rPr>
        <w:t>
      2) меншік иесінің ұйымдық-құқықтық нысаны;
</w:t>
      </w:r>
      <w:r>
        <w:br/>
      </w:r>
      <w:r>
        <w:rPr>
          <w:rFonts w:ascii="Times New Roman"/>
          <w:b w:val="false"/>
          <w:i w:val="false"/>
          <w:color w:val="000000"/>
          <w:sz w:val="28"/>
        </w:rPr>
        <w:t>
      3) меншік иесінің атауы;
</w:t>
      </w:r>
      <w:r>
        <w:br/>
      </w:r>
      <w:r>
        <w:rPr>
          <w:rFonts w:ascii="Times New Roman"/>
          <w:b w:val="false"/>
          <w:i w:val="false"/>
          <w:color w:val="000000"/>
          <w:sz w:val="28"/>
        </w:rPr>
        <w:t>
      4) БАҚ немесе Агенттіктің аты;
</w:t>
      </w:r>
      <w:r>
        <w:br/>
      </w:r>
      <w:r>
        <w:rPr>
          <w:rFonts w:ascii="Times New Roman"/>
          <w:b w:val="false"/>
          <w:i w:val="false"/>
          <w:color w:val="000000"/>
          <w:sz w:val="28"/>
        </w:rPr>
        <w:t>
      5) басылымның немесе хабардың тілі;
</w:t>
      </w:r>
      <w:r>
        <w:br/>
      </w:r>
      <w:r>
        <w:rPr>
          <w:rFonts w:ascii="Times New Roman"/>
          <w:b w:val="false"/>
          <w:i w:val="false"/>
          <w:color w:val="000000"/>
          <w:sz w:val="28"/>
        </w:rPr>
        <w:t>
      6) таралу аумағы;
</w:t>
      </w:r>
      <w:r>
        <w:br/>
      </w:r>
      <w:r>
        <w:rPr>
          <w:rFonts w:ascii="Times New Roman"/>
          <w:b w:val="false"/>
          <w:i w:val="false"/>
          <w:color w:val="000000"/>
          <w:sz w:val="28"/>
        </w:rPr>
        <w:t>
      7) негізгі тақырыптық бағыты өзгерген жағдайларда қайтадан есепке қойылуға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БАҚ және Агенттікті қайта есепке қою осы Нұсқаудың 8-тармағында көзделген тәртіппен жүзеге асырылады.
</w:t>
      </w:r>
      <w:r>
        <w:br/>
      </w:r>
      <w:r>
        <w:rPr>
          <w:rFonts w:ascii="Times New Roman"/>
          <w:b w:val="false"/>
          <w:i w:val="false"/>
          <w:color w:val="000000"/>
          <w:sz w:val="28"/>
        </w:rPr>
        <w:t>
      Қайта есепке қойғанда бұрын берілген куәліктің күші жойылған деп саналады және қайта есепке қою туралы өтінішпен бірге Уәкілетті органға қайтарылуға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жағдайда БАҚ және Агенттік қайта есепке қойылмайды:
</w:t>
      </w:r>
      <w:r>
        <w:br/>
      </w:r>
      <w:r>
        <w:rPr>
          <w:rFonts w:ascii="Times New Roman"/>
          <w:b w:val="false"/>
          <w:i w:val="false"/>
          <w:color w:val="000000"/>
          <w:sz w:val="28"/>
        </w:rPr>
        <w:t>
      1) редакцияның немесе меншік иесінің мекен-жайы;
</w:t>
      </w:r>
      <w:r>
        <w:br/>
      </w:r>
      <w:r>
        <w:rPr>
          <w:rFonts w:ascii="Times New Roman"/>
          <w:b w:val="false"/>
          <w:i w:val="false"/>
          <w:color w:val="000000"/>
          <w:sz w:val="28"/>
        </w:rPr>
        <w:t>
      2) шығару мерзімділігі, эфирге шығу көлемі;
</w:t>
      </w:r>
      <w:r>
        <w:br/>
      </w:r>
      <w:r>
        <w:rPr>
          <w:rFonts w:ascii="Times New Roman"/>
          <w:b w:val="false"/>
          <w:i w:val="false"/>
          <w:color w:val="000000"/>
          <w:sz w:val="28"/>
        </w:rPr>
        <w:t>
      3) таралымы;
</w:t>
      </w:r>
      <w:r>
        <w:br/>
      </w:r>
      <w:r>
        <w:rPr>
          <w:rFonts w:ascii="Times New Roman"/>
          <w:b w:val="false"/>
          <w:i w:val="false"/>
          <w:color w:val="000000"/>
          <w:sz w:val="28"/>
        </w:rPr>
        <w:t>
      4) бас редакторы (редакторы) өзгергенде.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ЕСЕПКЕ ҚОЮ ТУРАЛЫ КУӘЛІКТІҢ ҚҰҚЫҚТЫҚ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Есепке қою туралы куәлік бұқаралық ақпарат құралдарының өнімін шығаруды (эфирге шығуды) жүзеге асыруға, ақпараттық сипаттағы хабарлар мен материалдарды таратуға негіз болып табылады. 
</w:t>
      </w:r>
      <w:r>
        <w:br/>
      </w:r>
      <w:r>
        <w:rPr>
          <w:rFonts w:ascii="Times New Roman"/>
          <w:b w:val="false"/>
          <w:i w:val="false"/>
          <w:color w:val="000000"/>
          <w:sz w:val="28"/>
        </w:rPr>
        <w:t>
      Бұл талап WЕВ-сайттарға таратылмайды.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Есепке қою туралы куәлік Қазақстан Республикасының заңдарында қарастырылған жағдайлардан басқаларда, шектелмеген мерзімге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Мерзімді баспасөз басылымының меншік иесі есепке қою туралы куәлік алған күннен бастап алты ай ішінде бұқаралық ақпарат құралы өнімін шығаруға кірісуге өзінің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Теле-, радио-, бейне-, кинохроникалық бағдарламалардың, ақпарат агенттіктерінің меншік иесі есепке қою туралы куәлік алған күннен бастап бір жыл ішінде бұқаралық ақпарат құралы өнімін шығаруға, ақпараттық сипаттағы хабарлар мен материалдарды таратуға кірісуге өзінің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Белгіленген кезеңде бұқаралық ақпарат құралының өнімін шығару басталмаған жағдайда уәкілетті органның шешімімен есепке қою туралы куәліктің күші жойылған деп танылады.
</w:t>
      </w:r>
      <w:r>
        <w:br/>
      </w:r>
      <w:r>
        <w:rPr>
          <w:rFonts w:ascii="Times New Roman"/>
          <w:b w:val="false"/>
          <w:i w:val="false"/>
          <w:color w:val="000000"/>
          <w:sz w:val="28"/>
        </w:rPr>
        <w:t>
      Есепке қою туралы куәліктің күші жойылды деп танылғаны туралы ақпарат Уәкілетті орган белгілеген республикалық мерзімді баспасөз басылымдарда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Есепке қою туралы куәлік жоғалған жағдайда Уәкілетті орган  бес жұмыс күні ішінде куәліктің телнұсқасын береді.
</w:t>
      </w:r>
      <w:r>
        <w:br/>
      </w:r>
      <w:r>
        <w:rPr>
          <w:rFonts w:ascii="Times New Roman"/>
          <w:b w:val="false"/>
          <w:i w:val="false"/>
          <w:color w:val="000000"/>
          <w:sz w:val="28"/>
        </w:rPr>
        <w:t>
      Куәліктің телнұсқасын алу үшін меншік иесі (бас редакторы, редакторы) Уәкілетті органға куәліктің жоғалған себебін және жағдайларын көрсетіп өтініш береді.
</w:t>
      </w:r>
      <w:r>
        <w:br/>
      </w:r>
      <w:r>
        <w:rPr>
          <w:rFonts w:ascii="Times New Roman"/>
          <w:b w:val="false"/>
          <w:i w:val="false"/>
          <w:color w:val="000000"/>
          <w:sz w:val="28"/>
        </w:rPr>
        <w:t>
      Куәліктің телқұжаты бірінші берілген куәліктің нөмірі және күнімен, "Телнұсқа" деген сөз және телнұсқа құжаттың берілген күні көрсетіліп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 ЖӘНЕ АГЕНТТІКТІ ЕСЕПКЕ ҚОЮДАН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ЕСЕПКЕ ҚОЮДАН)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Уәкілетті орган БАҚ және Агенттікті есепке қоюдан (қайта есепке қоюдан) мына негіздер бойынша бас тартуға құқылы:
</w:t>
      </w:r>
      <w:r>
        <w:br/>
      </w:r>
      <w:r>
        <w:rPr>
          <w:rFonts w:ascii="Times New Roman"/>
          <w:b w:val="false"/>
          <w:i w:val="false"/>
          <w:color w:val="000000"/>
          <w:sz w:val="28"/>
        </w:rPr>
        <w:t>
      1) егер уәкілетті орган БАҚ немесе Агенттіктің бұрын сол атымен және сол аумаққа таралуымен есепке қойғаны туралы куәлік берген болса;
</w:t>
      </w:r>
      <w:r>
        <w:br/>
      </w:r>
      <w:r>
        <w:rPr>
          <w:rFonts w:ascii="Times New Roman"/>
          <w:b w:val="false"/>
          <w:i w:val="false"/>
          <w:color w:val="000000"/>
          <w:sz w:val="28"/>
        </w:rPr>
        <w:t>
      2) егер өтініштің мазмұны "Бұқаралық ақпарат құралдары туралы" Қазақстан Республикасы Заңының 
</w:t>
      </w:r>
      <w:r>
        <w:rPr>
          <w:rFonts w:ascii="Times New Roman"/>
          <w:b w:val="false"/>
          <w:i w:val="false"/>
          <w:color w:val="000000"/>
          <w:sz w:val="28"/>
        </w:rPr>
        <w:t xml:space="preserve"> 11-бабының </w:t>
      </w:r>
      <w:r>
        <w:rPr>
          <w:rFonts w:ascii="Times New Roman"/>
          <w:b w:val="false"/>
          <w:i w:val="false"/>
          <w:color w:val="000000"/>
          <w:sz w:val="28"/>
        </w:rPr>
        <w:t>
 талаптарына сәйкес келмесе;
</w:t>
      </w:r>
      <w:r>
        <w:br/>
      </w:r>
      <w:r>
        <w:rPr>
          <w:rFonts w:ascii="Times New Roman"/>
          <w:b w:val="false"/>
          <w:i w:val="false"/>
          <w:color w:val="000000"/>
          <w:sz w:val="28"/>
        </w:rPr>
        <w:t>
      3) егер өтініш бұқаралық ақпарат құралын шығаруды (эфирге шығаруды) тоқтату туралы сот шешімінің заңды күшіне енгеніне бір жыл толмай тұрып берілсе.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меншік иесінің атынан өтінішті бұған өкілеттілігі жоқ адам берген болса Уәкілетті орган есепке қою (қайта есепке қою) туралы құжаттарды иесіне қараусыз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Есепке қоюдан бас тарту туралы хабарлама осы Нұсқаудың 23-тармағында көзделген бас тарту негізін көрсете отырып, өтініш берушіге жазбаша түрде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Егер Уәкілетті орган осы Нұсқаудың 10-тармағында белгіленген мерзімде БАҚ немесе Агенттікті есепке қоймаса (қайта есепке қоймаса) немесе өтініш иесіне негізсіз бас тартатын болса, онда соңғысы осы іс-қимылға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27. Уәкілетті орган БАҚ және Агенттікті есепке қоюдан негізсіз бас тартқаны, өтініштерді қараудан мерзімін бұзғаны, куәліктің күші жойылды деп тану туралы немесе есепке қоюдан бас тарту туралы заңсыз шешім қабылдағаны үшін Қазақстан Республикасының заңында белгіленген тәртіп бойынша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алынып тасталды - ҚР Мәдениет, ақпарат және спорт министрлігінің 2005 жылғы 24 қарашадағы N 296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Нұсқауды бұзғаны үшін жауапкершілік Қазақстан Республикасының заңдарына сәйкес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