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09d6" w14:textId="a1809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"Зейнетақы активтерiн инвестициялық басқару жөнiндегi қызметтi жүзеге асыратын ұйымдарға арналған пруденциялық нормативтер" нұсқаулығын бекiту туралы" Қазақстан Республикасы Бағалы қағаздар жөнiндегi ұлттық комиссиясының 2000 жылғы 15 қарашадағы N 87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2001 жылғы 16 қарашадағы N 434 қаулысы. Қазақстан Республикасы Әділет басқармасында 2001 жылғы 30 қарашада тіркелді. Тіркеу N 1690. Қаулының күші жойылды - ҚР Қаржы нарығын және қаржы ұйымдарын реттеу мен қадағалау агенттігі Басқармасының 2005 жылғы 26 қарашадағы N 412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2005 жылғы 26 қарашадағы N 412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w:t>
      </w:r>
      <w:r>
        <w:rPr>
          <w:rFonts w:ascii="Times New Roman"/>
          <w:b w:val="false"/>
          <w:i w:val="false"/>
          <w:color w:val="800000"/>
          <w:sz w:val="28"/>
        </w:rPr>
        <w:t>
</w:t>
      </w:r>
      <w:r>
        <w:rPr>
          <w:rFonts w:ascii="Times New Roman"/>
          <w:b w:val="false"/>
          <w:i w:val="false"/>
          <w:color w:val="000000"/>
          <w:sz w:val="28"/>
        </w:rPr>
        <w:t>
).
</w:t>
      </w:r>
      <w:r>
        <w:br/>
      </w:r>
      <w:r>
        <w:rPr>
          <w:rFonts w:ascii="Times New Roman"/>
          <w:b w:val="false"/>
          <w:i w:val="false"/>
          <w:color w:val="000000"/>
          <w:sz w:val="28"/>
        </w:rPr>
        <w:t>
__________________________________
</w:t>
      </w:r>
    </w:p>
    <w:p>
      <w:pPr>
        <w:spacing w:after="0"/>
        <w:ind w:left="0"/>
        <w:jc w:val="both"/>
      </w:pPr>
      <w:r>
        <w:rPr>
          <w:rFonts w:ascii="Times New Roman"/>
          <w:b w:val="false"/>
          <w:i w:val="false"/>
          <w:color w:val="000000"/>
          <w:sz w:val="28"/>
        </w:rPr>
        <w:t>
      Зейнетақы активтерiнiң сақталысын және зейнетақы активтерiн инвестициялық басқару кезiнде туындаған тәуекелдердi төмендетудi қамтамасыз ету, зейнетақы активтерiн инвестициялау тәртiбiн нақтылау мақсатында, "Қазақстан Республикасының кейбiр заң актiлерiне банк қызметi мәселелерi бойынша өзгерiстер мен толықтырулар енгiзу туралы" Қазақстан Республикасының 2001 жылғы 2 наурыздағы 
</w:t>
      </w:r>
      <w:r>
        <w:rPr>
          <w:rFonts w:ascii="Times New Roman"/>
          <w:b w:val="false"/>
          <w:i w:val="false"/>
          <w:color w:val="000000"/>
          <w:sz w:val="28"/>
        </w:rPr>
        <w:t xml:space="preserve"> Заңының </w:t>
      </w:r>
      <w:r>
        <w:rPr>
          <w:rFonts w:ascii="Times New Roman"/>
          <w:b w:val="false"/>
          <w:i w:val="false"/>
          <w:color w:val="000000"/>
          <w:sz w:val="28"/>
        </w:rPr>
        <w:t>
 қабылдануына байланысты Қазақстан Республикасы Ұлттық Банкiнiң Басқармасы қаулы етеді: 
</w:t>
      </w:r>
      <w:r>
        <w:br/>
      </w:r>
      <w:r>
        <w:rPr>
          <w:rFonts w:ascii="Times New Roman"/>
          <w:b w:val="false"/>
          <w:i w:val="false"/>
          <w:color w:val="000000"/>
          <w:sz w:val="28"/>
        </w:rPr>
        <w:t>
      1. Осы қаулының қосымшасына сәйкес "Зейнетақы активтерiн инвестициялық басқару жөнiндегi қызметтi жүзеге асыратын ұйымдарға арналған пруденциялық нормативтер" нұсқаулығын бекiту туралы" Қазақстан Республикасы Бағалы қағаздар жөнiндегi ұлттық комиссиясының 2000 жылғы 15 қарашадағы N 87 
</w:t>
      </w:r>
      <w:r>
        <w:rPr>
          <w:rFonts w:ascii="Times New Roman"/>
          <w:b w:val="false"/>
          <w:i w:val="false"/>
          <w:color w:val="000000"/>
          <w:sz w:val="28"/>
        </w:rPr>
        <w:t xml:space="preserve"> қаулысына </w:t>
      </w:r>
      <w:r>
        <w:rPr>
          <w:rFonts w:ascii="Times New Roman"/>
          <w:b w:val="false"/>
          <w:i w:val="false"/>
          <w:color w:val="000000"/>
          <w:sz w:val="28"/>
        </w:rPr>
        <w:t>
 өзгерiстер мен толықтырулар енгiзiлсiн. 
</w:t>
      </w:r>
      <w:r>
        <w:br/>
      </w:r>
      <w:r>
        <w:rPr>
          <w:rFonts w:ascii="Times New Roman"/>
          <w:b w:val="false"/>
          <w:i w:val="false"/>
          <w:color w:val="000000"/>
          <w:sz w:val="28"/>
        </w:rPr>
        <w:t>
      2. Осы қаулы Қазақстан Республикасының Әдiлет министрлiгiнде мемлекеттiк тiркелген күнiнен бастап он төрт күн өткеннен кейiн күшiне енгiзiледi. 
</w:t>
      </w:r>
      <w:r>
        <w:br/>
      </w:r>
      <w:r>
        <w:rPr>
          <w:rFonts w:ascii="Times New Roman"/>
          <w:b w:val="false"/>
          <w:i w:val="false"/>
          <w:color w:val="000000"/>
          <w:sz w:val="28"/>
        </w:rPr>
        <w:t>
      3. Бағалы қағаздар нарығын реттеу департаментi (Шалғымбаева Г.Н.): 
</w:t>
      </w:r>
      <w:r>
        <w:br/>
      </w:r>
      <w:r>
        <w:rPr>
          <w:rFonts w:ascii="Times New Roman"/>
          <w:b w:val="false"/>
          <w:i w:val="false"/>
          <w:color w:val="000000"/>
          <w:sz w:val="28"/>
        </w:rPr>
        <w:t>
      1) Заң департаментiмен (Шәрiпов С.Б.) бiрлесе отырып осы қаулыны Қазақстан Республикасының Әдiлет министрлiгiнде мемлекеттiк тiркеу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он күн iшiнде осы қаулыны бағалы қағаздар рыногы кәсiпқой қатысушыларының өзiн-өзi реттейтiн ұйымдарының (оларға осы қаулыны өз мүшелерiнiң назарына жеткiзу жөнiндегi мiндеттi жүктеумен), "Мемлекеттiк жинақтаушы зейнетақы қоры" жабық акционерлiк қоғамының, Қазақстан Республикасы Еңбек және халықты әлеуметтiк қорғау министрлiгiнiң Жинақтаушы зейнетақы қорларының қызметiн реттеу жөнiндегi комитетiнiң және кастодиан - банктердiң назарына жеткiзсiн.
</w:t>
      </w:r>
      <w:r>
        <w:br/>
      </w:r>
      <w:r>
        <w:rPr>
          <w:rFonts w:ascii="Times New Roman"/>
          <w:b w:val="false"/>
          <w:i w:val="false"/>
          <w:color w:val="000000"/>
          <w:sz w:val="28"/>
        </w:rPr>
        <w:t>
      4. Осы қаулының орындалуына бақылау жасау Қазақстан Республикасы Ұлттық Банкiнiң Төрағасы Г.А. Марченкоға жүктелсiн.
</w:t>
      </w:r>
    </w:p>
    <w:p>
      <w:pPr>
        <w:spacing w:after="0"/>
        <w:ind w:left="0"/>
        <w:jc w:val="both"/>
      </w:pPr>
      <w:r>
        <w:rPr>
          <w:rFonts w:ascii="Times New Roman"/>
          <w:b w:val="false"/>
          <w:i w:val="false"/>
          <w:color w:val="000000"/>
          <w:sz w:val="28"/>
        </w:rPr>
        <w:t>
      Ұлттық Банк
</w:t>
      </w:r>
      <w:r>
        <w:br/>
      </w: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Қазақстан Республикасының Еңбек және 
</w:t>
      </w:r>
      <w:r>
        <w:br/>
      </w:r>
      <w:r>
        <w:rPr>
          <w:rFonts w:ascii="Times New Roman"/>
          <w:b w:val="false"/>
          <w:i w:val="false"/>
          <w:color w:val="000000"/>
          <w:sz w:val="28"/>
        </w:rPr>
        <w:t>
     халықты әлеуметтік қорғау министрлігінің
</w:t>
      </w:r>
      <w:r>
        <w:br/>
      </w:r>
      <w:r>
        <w:rPr>
          <w:rFonts w:ascii="Times New Roman"/>
          <w:b w:val="false"/>
          <w:i w:val="false"/>
          <w:color w:val="000000"/>
          <w:sz w:val="28"/>
        </w:rPr>
        <w:t>
     Жинақтаушы зейнетақы қорларының
</w:t>
      </w:r>
      <w:r>
        <w:br/>
      </w:r>
      <w:r>
        <w:rPr>
          <w:rFonts w:ascii="Times New Roman"/>
          <w:b w:val="false"/>
          <w:i w:val="false"/>
          <w:color w:val="000000"/>
          <w:sz w:val="28"/>
        </w:rPr>
        <w:t>
     қызметін реттеу жөніндегі комитетімен
</w:t>
      </w:r>
      <w:r>
        <w:br/>
      </w:r>
      <w:r>
        <w:rPr>
          <w:rFonts w:ascii="Times New Roman"/>
          <w:b w:val="false"/>
          <w:i w:val="false"/>
          <w:color w:val="000000"/>
          <w:sz w:val="28"/>
        </w:rPr>
        <w:t>
     келісілген
</w:t>
      </w:r>
      <w:r>
        <w:br/>
      </w:r>
      <w:r>
        <w:rPr>
          <w:rFonts w:ascii="Times New Roman"/>
          <w:b w:val="false"/>
          <w:i w:val="false"/>
          <w:color w:val="000000"/>
          <w:sz w:val="28"/>
        </w:rPr>
        <w:t>
     2001 жылғы 21 қараша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Банкi Басқармасының
</w:t>
      </w:r>
      <w:r>
        <w:br/>
      </w:r>
      <w:r>
        <w:rPr>
          <w:rFonts w:ascii="Times New Roman"/>
          <w:b w:val="false"/>
          <w:i w:val="false"/>
          <w:color w:val="000000"/>
          <w:sz w:val="28"/>
        </w:rPr>
        <w:t>
2001 жылғы 16 қарашадағы 
</w:t>
      </w:r>
      <w:r>
        <w:br/>
      </w:r>
      <w:r>
        <w:rPr>
          <w:rFonts w:ascii="Times New Roman"/>
          <w:b w:val="false"/>
          <w:i w:val="false"/>
          <w:color w:val="000000"/>
          <w:sz w:val="28"/>
        </w:rPr>
        <w:t>
N 434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"Зейнетақы активтерiн инвестициялық басқару жөнiндегі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жүзеге асыратын ұйымдарға арналған пруденциялық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нормативтер" нұсқаулығын бекiту туралы" Қазақстан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Республикасы Бағалы қағаздар жөнiндегi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комиссиясының 2000 жылғы 15 қарашадағы N 87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қаулысына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"Зейнетақы активтерiн инвестициялық басқару жөнiндегi қызметтi жүзеге асыратын ұйымдарға арналған пруденциялық нормативтер" нұсқаулығын бекіту туралы" Қазақстан Республикасы Бағалы қағаздар жөнiндегі ұлттық комиссиясының 2000 жылғы 15 қарашадағы N 87 
</w:t>
      </w:r>
      <w:r>
        <w:rPr>
          <w:rFonts w:ascii="Times New Roman"/>
          <w:b w:val="false"/>
          <w:i w:val="false"/>
          <w:color w:val="000000"/>
          <w:sz w:val="28"/>
        </w:rPr>
        <w:t xml:space="preserve"> қаулысына </w:t>
      </w:r>
      <w:r>
        <w:rPr>
          <w:rFonts w:ascii="Times New Roman"/>
          <w:b w:val="false"/>
          <w:i w:val="false"/>
          <w:color w:val="000000"/>
          <w:sz w:val="28"/>
        </w:rPr>
        <w:t>
: 
</w:t>
      </w:r>
      <w:r>
        <w:br/>
      </w:r>
      <w:r>
        <w:rPr>
          <w:rFonts w:ascii="Times New Roman"/>
          <w:b w:val="false"/>
          <w:i w:val="false"/>
          <w:color w:val="000000"/>
          <w:sz w:val="28"/>
        </w:rPr>
        <w:t>
      Аталған қаулымен бекiтiлген "Зейнетақы активтерiн инвестициялық басқару жөнiндегi қызметтi жүзеге асыратын ұйымдарға арналған пруденциялық нормативтер" нұсқаулығына: 
</w:t>
      </w:r>
      <w:r>
        <w:br/>
      </w:r>
      <w:r>
        <w:rPr>
          <w:rFonts w:ascii="Times New Roman"/>
          <w:b w:val="false"/>
          <w:i w:val="false"/>
          <w:color w:val="000000"/>
          <w:sz w:val="28"/>
        </w:rPr>
        <w:t>
      1. 1-тармақ мынадай мазмұндағы 2-1) тармақшамен толықтырылсын: 
</w:t>
      </w:r>
      <w:r>
        <w:br/>
      </w:r>
      <w:r>
        <w:rPr>
          <w:rFonts w:ascii="Times New Roman"/>
          <w:b w:val="false"/>
          <w:i w:val="false"/>
          <w:color w:val="000000"/>
          <w:sz w:val="28"/>
        </w:rPr>
        <w:t>
      "2-1) "Арнаулы кәсiпорын" - Special Рurроsе Vеhiсlе (SРV): халықаралық облигациялар шығару мақсатында құрылған, жалғыз қатысушысы (акционерi) Қазақстан Республикасының ұйымы, осы заңды тұлғаның осы облигациялар бойынша мiндеттемелерiне кепiл берушi болып табылатын шетелдiк заңды тұлға;". 
</w:t>
      </w:r>
      <w:r>
        <w:br/>
      </w:r>
      <w:r>
        <w:rPr>
          <w:rFonts w:ascii="Times New Roman"/>
          <w:b w:val="false"/>
          <w:i w:val="false"/>
          <w:color w:val="000000"/>
          <w:sz w:val="28"/>
        </w:rPr>
        <w:t>
      2. 3-тармақта: 
</w:t>
      </w:r>
      <w:r>
        <w:br/>
      </w:r>
      <w:r>
        <w:rPr>
          <w:rFonts w:ascii="Times New Roman"/>
          <w:b w:val="false"/>
          <w:i w:val="false"/>
          <w:color w:val="000000"/>
          <w:sz w:val="28"/>
        </w:rPr>
        <w:t>
      1) 3) тармақшадағы "10 және одан көп" деген сөздер "10-нан 30-ға дейiн" деген сөздермен ауыстырылсын; 
</w:t>
      </w:r>
      <w:r>
        <w:br/>
      </w:r>
      <w:r>
        <w:rPr>
          <w:rFonts w:ascii="Times New Roman"/>
          <w:b w:val="false"/>
          <w:i w:val="false"/>
          <w:color w:val="000000"/>
          <w:sz w:val="28"/>
        </w:rPr>
        <w:t>
      2) мынадай мазмұндағы 3-1) және 3)-2) тармақшалармен толықтырылсын: 
</w:t>
      </w:r>
      <w:r>
        <w:br/>
      </w:r>
      <w:r>
        <w:rPr>
          <w:rFonts w:ascii="Times New Roman"/>
          <w:b w:val="false"/>
          <w:i w:val="false"/>
          <w:color w:val="000000"/>
          <w:sz w:val="28"/>
        </w:rPr>
        <w:t>
      "3-1) Компанияның инвестициялық басқаруындағы және 10-нан 30-ға дейiн миллиард теңгенi құрайтын зейнетақы активтерiнiң ағымдағы құны кезiнде, - мына формула бойынша есептелген өлшемдер: К1мin = 0,01 х 0,95n, мұнда К1міn - К1 коэффициентiнiң ең төменгi рұқсат етiлген мәнi; n - ПА - 25/5 бөлшегi мәнiнiң тұтас саны, мұнда ПА - Компанияның инвестициялық басқаруындағы зейнетақы активтерiнiң ағымдағы құны, миллиард теңге; 
</w:t>
      </w:r>
      <w:r>
        <w:br/>
      </w:r>
      <w:r>
        <w:rPr>
          <w:rFonts w:ascii="Times New Roman"/>
          <w:b w:val="false"/>
          <w:i w:val="false"/>
          <w:color w:val="000000"/>
          <w:sz w:val="28"/>
        </w:rPr>
        <w:t>
      3-2) Компанияның инвестициялық басқаруындағы және 50 миллиард теңгенi және одан көбiн құрайтын зейнетақы активтерiнiң ағымдағы құны кезiнде, - мына формула бойынша есептелген өлшемдер: К1міn = 0,0086 х 0,96n, мұнда n - ПА - 45/5 бөлшегі мәнiнiң тұтас саны, мұнда ПА - Компанияның инвестициялық басқаруындағы зейнетақы активтерiнiң ағымдағы құны, миллиард теңге;". 
</w:t>
      </w:r>
      <w:r>
        <w:br/>
      </w:r>
      <w:r>
        <w:rPr>
          <w:rFonts w:ascii="Times New Roman"/>
          <w:b w:val="false"/>
          <w:i w:val="false"/>
          <w:color w:val="000000"/>
          <w:sz w:val="28"/>
        </w:rPr>
        <w:t>
      3. 7-тараудың атауындағы "депозиттерге" деген сөз "салымдарға (депозиттерге)" деген сөздермен ауыстырылсын және "екiншi деңгейдегi бiр банктiң депозиттiк сертификаттарына" деген сөздер алып тасталсын. 
</w:t>
      </w:r>
      <w:r>
        <w:br/>
      </w:r>
      <w:r>
        <w:rPr>
          <w:rFonts w:ascii="Times New Roman"/>
          <w:b w:val="false"/>
          <w:i w:val="false"/>
          <w:color w:val="000000"/>
          <w:sz w:val="28"/>
        </w:rPr>
        <w:t>
      4. 26-тармақта: 
</w:t>
      </w:r>
      <w:r>
        <w:br/>
      </w:r>
      <w:r>
        <w:rPr>
          <w:rFonts w:ascii="Times New Roman"/>
          <w:b w:val="false"/>
          <w:i w:val="false"/>
          <w:color w:val="000000"/>
          <w:sz w:val="28"/>
        </w:rPr>
        <w:t>
      1) бiрiншi азатжолдағы "депозиттерге" деген сөз "салымдарға (депозиттерге)" деген сөздермен ауыстырылсын және "екiншi деңгейдегi бiр банктiң депозиттiк сертификаттарына" деген сөздер алып тасталсын; 
</w:t>
      </w:r>
      <w:r>
        <w:br/>
      </w:r>
      <w:r>
        <w:rPr>
          <w:rFonts w:ascii="Times New Roman"/>
          <w:b w:val="false"/>
          <w:i w:val="false"/>
          <w:color w:val="000000"/>
          <w:sz w:val="28"/>
        </w:rPr>
        <w:t>
      2) 1) тармақшаның бiрiншi азатжолындағы "депозиттерге" деген сөз "салымдарға (депозиттерге)" деген сөздермен ауыстырылсын және "екiншi деңгейдегi бiр банктiң депозиттiк сертификаттарына" деген сөздер алып тасталсын; 
</w:t>
      </w:r>
      <w:r>
        <w:br/>
      </w:r>
      <w:r>
        <w:rPr>
          <w:rFonts w:ascii="Times New Roman"/>
          <w:b w:val="false"/>
          <w:i w:val="false"/>
          <w:color w:val="000000"/>
          <w:sz w:val="28"/>
        </w:rPr>
        <w:t>
      3) мынадай мазмұндағы 1-1) тармақшамен толықтырылсын: 
</w:t>
      </w:r>
      <w:r>
        <w:br/>
      </w:r>
      <w:r>
        <w:rPr>
          <w:rFonts w:ascii="Times New Roman"/>
          <w:b w:val="false"/>
          <w:i w:val="false"/>
          <w:color w:val="000000"/>
          <w:sz w:val="28"/>
        </w:rPr>
        <w:t>
      "1-1) екiншi деңгейдегi банктiң және банктiң екiншi деңгейдегi банктер болып табылмайтын аффилиирленген тұлғаларының бағалы қағаздарына, сондай-ақ осы тармақтың 1) тармақшасының төртiншi азатжолымен, 2) тармақшасының төртiншi азатжолымен және 3) тармақшасының төртiншi азатжолымен белгiленген шектеулердi сақтай отырып осы банктегi салымдарға (депозиттерге): 
</w:t>
      </w:r>
      <w:r>
        <w:br/>
      </w:r>
      <w:r>
        <w:rPr>
          <w:rFonts w:ascii="Times New Roman"/>
          <w:b w:val="false"/>
          <w:i w:val="false"/>
          <w:color w:val="000000"/>
          <w:sz w:val="28"/>
        </w:rPr>
        <w:t>
      зейнетақы активтерiн инвестициялау кезiнде - әрбiр жеке Қордың Компанияның инвестициялық басқаруындағы зейнетақы активтерi көлемiнiң 10%-ы; 
</w:t>
      </w:r>
      <w:r>
        <w:br/>
      </w:r>
      <w:r>
        <w:rPr>
          <w:rFonts w:ascii="Times New Roman"/>
          <w:b w:val="false"/>
          <w:i w:val="false"/>
          <w:color w:val="000000"/>
          <w:sz w:val="28"/>
        </w:rPr>
        <w:t>
      өз активтерiн инвестициялау кезiнде - Компанияның өз активтерi көлемiнiң 10%-ы; 
</w:t>
      </w:r>
      <w:r>
        <w:br/>
      </w:r>
      <w:r>
        <w:rPr>
          <w:rFonts w:ascii="Times New Roman"/>
          <w:b w:val="false"/>
          <w:i w:val="false"/>
          <w:color w:val="000000"/>
          <w:sz w:val="28"/>
        </w:rPr>
        <w:t>
      4) 2) тармақшаның төртiншi азатжолында: 
</w:t>
      </w:r>
      <w:r>
        <w:br/>
      </w:r>
      <w:r>
        <w:rPr>
          <w:rFonts w:ascii="Times New Roman"/>
          <w:b w:val="false"/>
          <w:i w:val="false"/>
          <w:color w:val="000000"/>
          <w:sz w:val="28"/>
        </w:rPr>
        <w:t>
      "өз капиталы мөлшерiнiң 25%-нен" деген сөздерден кейiн "(осы Нұсқаулықтың 27-1-тармағымен белгiленген жағдайларды қоспағанда)" деген сөздермен толықтырылсын; 
</w:t>
      </w:r>
      <w:r>
        <w:br/>
      </w:r>
      <w:r>
        <w:rPr>
          <w:rFonts w:ascii="Times New Roman"/>
          <w:b w:val="false"/>
          <w:i w:val="false"/>
          <w:color w:val="000000"/>
          <w:sz w:val="28"/>
        </w:rPr>
        <w:t>
      "санының" деген сөз "көлемiнiң" деген сөзбен ауыстырылсын. 
</w:t>
      </w:r>
      <w:r>
        <w:br/>
      </w:r>
      <w:r>
        <w:rPr>
          <w:rFonts w:ascii="Times New Roman"/>
          <w:b w:val="false"/>
          <w:i w:val="false"/>
          <w:color w:val="000000"/>
          <w:sz w:val="28"/>
        </w:rPr>
        <w:t>
      5. 27-тармақта: 
</w:t>
      </w:r>
      <w:r>
        <w:br/>
      </w:r>
      <w:r>
        <w:rPr>
          <w:rFonts w:ascii="Times New Roman"/>
          <w:b w:val="false"/>
          <w:i w:val="false"/>
          <w:color w:val="000000"/>
          <w:sz w:val="28"/>
        </w:rPr>
        <w:t>
      1) бiрiншi азатжолдағы "депозиттерге" деген сөз "салымдарға (депозиттерге)" деген сөздермен ауыстырылсын және "екiншi деңгейдегi бiр банктiң депозиттiк сертификаттарына" деген сөздер алып тасталсын; 
</w:t>
      </w:r>
      <w:r>
        <w:br/>
      </w:r>
      <w:r>
        <w:rPr>
          <w:rFonts w:ascii="Times New Roman"/>
          <w:b w:val="false"/>
          <w:i w:val="false"/>
          <w:color w:val="000000"/>
          <w:sz w:val="28"/>
        </w:rPr>
        <w:t>
      2) 3) тармақша мынадай редакцияда жазылсын: 
</w:t>
      </w:r>
      <w:r>
        <w:br/>
      </w:r>
      <w:r>
        <w:rPr>
          <w:rFonts w:ascii="Times New Roman"/>
          <w:b w:val="false"/>
          <w:i w:val="false"/>
          <w:color w:val="000000"/>
          <w:sz w:val="28"/>
        </w:rPr>
        <w:t>
      "3) бiр бiрiне қатысы бойынша аффилиирленген банктер бiр банк ретiнде танылады, бұл ретте осы Нұсқаулықтың 26-тармағының 1) тармақшасының төртiншi азатжолымен белгiленген шектеу осындай банктердiң әрқайсына қатысты қолданылады;"; 
</w:t>
      </w:r>
      <w:r>
        <w:br/>
      </w:r>
      <w:r>
        <w:rPr>
          <w:rFonts w:ascii="Times New Roman"/>
          <w:b w:val="false"/>
          <w:i w:val="false"/>
          <w:color w:val="000000"/>
          <w:sz w:val="28"/>
        </w:rPr>
        <w:t>
      3) мынадай мазмұндағы 3-1) және 3-2) тармақшалармен толықтырылсын: 
</w:t>
      </w:r>
      <w:r>
        <w:br/>
      </w:r>
      <w:r>
        <w:rPr>
          <w:rFonts w:ascii="Times New Roman"/>
          <w:b w:val="false"/>
          <w:i w:val="false"/>
          <w:color w:val="000000"/>
          <w:sz w:val="28"/>
        </w:rPr>
        <w:t>
      "3-1) екiншi деңгейдегi банктер болып табылмайтын, бiр бiрiне қатысы бойынша аффилиирленген эмитенттер екiншi деңгейдегi банк болып табылмайтын бiр эмитент ретiнде танылады, бұл ретте осы Нұсқаулықтың 26-тармағының 2) тармақшасының төртiншi азатжолымен және 3) тармақшасының төртiншi азатжолымен белгiленген шектеулер осындай эмитенттердiң әрқайсына қатысты қолданылады; 
</w:t>
      </w:r>
      <w:r>
        <w:br/>
      </w:r>
      <w:r>
        <w:rPr>
          <w:rFonts w:ascii="Times New Roman"/>
          <w:b w:val="false"/>
          <w:i w:val="false"/>
          <w:color w:val="000000"/>
          <w:sz w:val="28"/>
        </w:rPr>
        <w:t>
      3-2) осы Нұсқаулықтың 26-тармағының 1-1) тармақшасының және осы тармақтың 3) және 3-1) тармақтарының мақсаты үшiн "Аффилиирленген тұлға" ұғымын қолдану практикасы туралы" Ұлттық комиссия Директоратының 1998 жылғы 26 қазандағы N 181 қаулысының нормалары пайдаланылады.". 
</w:t>
      </w:r>
      <w:r>
        <w:br/>
      </w:r>
      <w:r>
        <w:rPr>
          <w:rFonts w:ascii="Times New Roman"/>
          <w:b w:val="false"/>
          <w:i w:val="false"/>
          <w:color w:val="000000"/>
          <w:sz w:val="28"/>
        </w:rPr>
        <w:t>
      6. Мынадай мазмұндағы 27-1-тармақпен толықтырылсын: 
</w:t>
      </w:r>
      <w:r>
        <w:br/>
      </w:r>
      <w:r>
        <w:rPr>
          <w:rFonts w:ascii="Times New Roman"/>
          <w:b w:val="false"/>
          <w:i w:val="false"/>
          <w:color w:val="000000"/>
          <w:sz w:val="28"/>
        </w:rPr>
        <w:t>
      "27-1. Зейнетақы активтерiн Арнаулы кәсiпорын шығарған бағалы қағаздарға инвестициялау кезiнде эмитенттiң өз капиталы ретiнде облигациялар шығаруға кепiл берушiнiң өз капиталы пайдаланылады.".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