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cd34" w14:textId="209c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медициналық куәландырудың және ауруына байланысты жазасын өтеуден босатуға ұсынудың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2001 жылғы 11 желтоқсандағы N 152 бұйрығы. Қазақстан Республикасы Әділет министрлігінде 2002 жылғы 15 ақпанда тіркелді. Тіркеу N 1756. Күші жойылды - Қазақстан Республикасы Әділет министрінің 2009 жылғы 18 қарашадағы N 145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Әділет министрінің 2009.11.18 N 145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2002 ж. 4 қаңтар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ЖОҒАРҒЫ СОТТЫҢ ТӨРАҒАСЫ </w:t>
      </w:r>
      <w:r>
        <w:br/>
      </w:r>
      <w:r>
        <w:rPr>
          <w:rFonts w:ascii="Times New Roman"/>
          <w:b w:val="false"/>
          <w:i w:val="false"/>
          <w:color w:val="000000"/>
          <w:sz w:val="28"/>
        </w:rPr>
        <w:t xml:space="preserve">
2001 ж. 28 қаңтар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2001 ж. 25 қыркүйек  </w:t>
      </w:r>
    </w:p>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73-бабына, Қазақстан Республикасы Қылмыстық-атқару </w:t>
      </w:r>
      <w:r>
        <w:rPr>
          <w:rFonts w:ascii="Times New Roman"/>
          <w:b w:val="false"/>
          <w:i w:val="false"/>
          <w:color w:val="000000"/>
          <w:sz w:val="28"/>
        </w:rPr>
        <w:t xml:space="preserve">кодексінің </w:t>
      </w:r>
      <w:r>
        <w:rPr>
          <w:rFonts w:ascii="Times New Roman"/>
          <w:b w:val="false"/>
          <w:i w:val="false"/>
          <w:color w:val="000000"/>
          <w:sz w:val="28"/>
        </w:rPr>
        <w:t xml:space="preserve">168, 169-баптарына сәйкес, сотталғандарды ауруына байланысты жазасын өтеуден босатуға ұсынуды ретке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сотталғандарды медициналық куәландырудың және ауруына байланысты жазасын өтеуден босатуға ұсынудың Нұсқауы; </w:t>
      </w:r>
      <w:r>
        <w:br/>
      </w:r>
      <w:r>
        <w:rPr>
          <w:rFonts w:ascii="Times New Roman"/>
          <w:b w:val="false"/>
          <w:i w:val="false"/>
          <w:color w:val="000000"/>
          <w:sz w:val="28"/>
        </w:rPr>
        <w:t xml:space="preserve">
    2) </w:t>
      </w:r>
      <w:r>
        <w:rPr>
          <w:rFonts w:ascii="Times New Roman"/>
          <w:b w:val="false"/>
          <w:i/>
          <w:color w:val="800000"/>
          <w:sz w:val="28"/>
        </w:rPr>
        <w:t xml:space="preserve">алынып тасталды - Қазақстан Республикасы Әділет министрінің 2007.11.28. </w:t>
      </w:r>
      <w:r>
        <w:rPr>
          <w:rFonts w:ascii="Times New Roman"/>
          <w:b w:val="false"/>
          <w:i w:val="false"/>
          <w:color w:val="000000"/>
          <w:sz w:val="28"/>
        </w:rPr>
        <w:t xml:space="preserve">N 320 </w:t>
      </w:r>
      <w:r>
        <w:rPr>
          <w:rFonts w:ascii="Times New Roman"/>
          <w:b w:val="false"/>
          <w:i/>
          <w:color w:val="800000"/>
          <w:sz w:val="28"/>
        </w:rPr>
        <w:t xml:space="preserve">Бұйрығымен. </w:t>
      </w:r>
      <w:r>
        <w:br/>
      </w:r>
      <w:r>
        <w:rPr>
          <w:rFonts w:ascii="Times New Roman"/>
          <w:b w:val="false"/>
          <w:i w:val="false"/>
          <w:color w:val="000000"/>
          <w:sz w:val="28"/>
        </w:rPr>
        <w:t xml:space="preserve">
    3) арнайы медициналық комиссияның медициналық құжаттамасының нысандары: </w:t>
      </w:r>
      <w:r>
        <w:br/>
      </w:r>
      <w:r>
        <w:rPr>
          <w:rFonts w:ascii="Times New Roman"/>
          <w:b w:val="false"/>
          <w:i w:val="false"/>
          <w:color w:val="000000"/>
          <w:sz w:val="28"/>
        </w:rPr>
        <w:t xml:space="preserve">
    Арнайы медициналық комиссияның сотталған адамды Медициналық куәландыруының қорытындысы; </w:t>
      </w:r>
      <w:r>
        <w:br/>
      </w:r>
      <w:r>
        <w:rPr>
          <w:rFonts w:ascii="Times New Roman"/>
          <w:b w:val="false"/>
          <w:i w:val="false"/>
          <w:color w:val="000000"/>
          <w:sz w:val="28"/>
        </w:rPr>
        <w:t xml:space="preserve">
    Арнайы медициналық комиссия куәландырған Сотталғандарды есепке алу журналы бекітілсін. </w:t>
      </w:r>
      <w:r>
        <w:br/>
      </w:r>
      <w:r>
        <w:rPr>
          <w:rFonts w:ascii="Times New Roman"/>
          <w:b w:val="false"/>
          <w:i w:val="false"/>
          <w:color w:val="000000"/>
          <w:sz w:val="28"/>
        </w:rPr>
        <w:t xml:space="preserve">
    2. Бұйрық 2002 жылдың 1 қаңтарынан күшіне енеді. </w:t>
      </w:r>
      <w:r>
        <w:br/>
      </w:r>
      <w:r>
        <w:rPr>
          <w:rFonts w:ascii="Times New Roman"/>
          <w:b w:val="false"/>
          <w:i w:val="false"/>
          <w:color w:val="000000"/>
          <w:sz w:val="28"/>
        </w:rPr>
        <w:t xml:space="preserve">
    3. Осы бұйрықтың орындалуын бақылау Қазақстан Республикасы Әділет министрлігінің Қылмыстық-атқару жүйесі комитетінің төрағасына жүктелсін.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152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Сотталғандарды медициналық куәландырудың және оларды </w:t>
      </w:r>
      <w:r>
        <w:br/>
      </w:r>
      <w:r>
        <w:rPr>
          <w:rFonts w:ascii="Times New Roman"/>
          <w:b w:val="false"/>
          <w:i w:val="false"/>
          <w:color w:val="000000"/>
          <w:sz w:val="28"/>
        </w:rPr>
        <w:t>
</w:t>
      </w:r>
      <w:r>
        <w:rPr>
          <w:rFonts w:ascii="Times New Roman"/>
          <w:b/>
          <w:i w:val="false"/>
          <w:color w:val="000080"/>
          <w:sz w:val="28"/>
        </w:rPr>
        <w:t xml:space="preserve">ауруына байланысты жазасын өтеуден босатуға ұсынудың </w:t>
      </w:r>
      <w:r>
        <w:br/>
      </w:r>
      <w:r>
        <w:rPr>
          <w:rFonts w:ascii="Times New Roman"/>
          <w:b w:val="false"/>
          <w:i w:val="false"/>
          <w:color w:val="000000"/>
          <w:sz w:val="28"/>
        </w:rPr>
        <w:t>
</w:t>
      </w:r>
      <w:r>
        <w:rPr>
          <w:rFonts w:ascii="Times New Roman"/>
          <w:b/>
          <w:i w:val="false"/>
          <w:color w:val="000080"/>
          <w:sz w:val="28"/>
        </w:rPr>
        <w:t xml:space="preserve">НҰСҚАУЫ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Ауруына байланысты жазасын өтеуден босатуға ұсынылатын сотталғандарды медициналық куәландыру сотталғандарды медициналық қамтамасыз етудi жақсарту мақсатында жүзеге асырылатын және Қазақстан Республикасының қолданыстағы нормативтiк құқықтық актiлерiне сәйкес ұйымдастыру және практикалық iс-шаралардың кешенiн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нұсқау органдардың құрылу тәртiбiн, мiндеттерiн, құрамын, құқықтары мен мiндеттемелерiн, ауруына байланысты жазасын өтеуден босатуға ұсынылатын сотталғандарды медициналық куәландыруды, оны өткiзудi ұйымдастыруды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Ауруына байланысты жазасын өтеуден босатуға ұсынылатын сотталғандарды медициналық куәландыру органдарының бiр ғана мiндетi түзеу мекемесiнiң басшылығы ұсынған сотталғандарды ауруына байланысты жазасын өтеуден босатуға ұсынуға негiз болатын аурулар мен психикалық ауытқуларының бар-жоғын куәландыру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Ауруына байланысты жазасын өтеуден босатылуға ұсынылатын сотталғандарды медициналық куәландыру мiндеттерiн шешу үшiн облыстардағы Қылмыстық-атқару жүйесi комитетiнiң медициналық қызметтерiнде ауруына байланысты жазасын өтеуден босатуға ұсынылатын сотталғандарды куәландыру жөнiндегi Арнайы медициналық комиссиялар (бұдан әрi - АМК) құрылады. </w:t>
      </w:r>
      <w:r>
        <w:br/>
      </w:r>
      <w:r>
        <w:rPr>
          <w:rFonts w:ascii="Times New Roman"/>
          <w:b w:val="false"/>
          <w:i w:val="false"/>
          <w:color w:val="000000"/>
          <w:sz w:val="28"/>
        </w:rPr>
        <w:t xml:space="preserve">
     АМК құрамын ҚАЖ комитетi басқармаларының бастықтары бекiтедi. АМК төрағадан - медициналық басқарма (бөлiм, қызмет) бастығынан және емдеу саласының екi дәрiгерi - комиссия мүшелерiнен тұрады. Қажет болған жағдайда комиссия құрамы Қазақстан Республикасы Әдiлет министрлiгiнiң ҚАЖ комитетi денсаулық сақтау емдеу саласының дәрiгерлерiн тарту есебiнен кеңейтiлуi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АМК өз жұмысында Қазақстан Республикасының Қылмыстық </w:t>
      </w:r>
      <w:r>
        <w:rPr>
          <w:rFonts w:ascii="Times New Roman"/>
          <w:b w:val="false"/>
          <w:i w:val="false"/>
          <w:color w:val="000000"/>
          <w:sz w:val="28"/>
        </w:rPr>
        <w:t xml:space="preserve">кодексiн </w:t>
      </w:r>
      <w:r>
        <w:rPr>
          <w:rFonts w:ascii="Times New Roman"/>
          <w:b w:val="false"/>
          <w:i w:val="false"/>
          <w:color w:val="000000"/>
          <w:sz w:val="28"/>
        </w:rPr>
        <w:t xml:space="preserve">, Қылмыстық-атқару </w:t>
      </w:r>
      <w:r>
        <w:rPr>
          <w:rFonts w:ascii="Times New Roman"/>
          <w:b w:val="false"/>
          <w:i w:val="false"/>
          <w:color w:val="000000"/>
          <w:sz w:val="28"/>
        </w:rPr>
        <w:t xml:space="preserve">кодексiн </w:t>
      </w:r>
      <w:r>
        <w:rPr>
          <w:rFonts w:ascii="Times New Roman"/>
          <w:b w:val="false"/>
          <w:i w:val="false"/>
          <w:color w:val="000000"/>
          <w:sz w:val="28"/>
        </w:rPr>
        <w:t xml:space="preserve">, осы Ереженi және Қазақстан Республикасының басқа да нормативтiк құқықтық актiлерiн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АМК-ның iсi осы Ережемен белгiленген тәртiпте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Сотталғандарды медициналық куәландырудың АМК қорытындысының негiздiлiгiне талдауды Қазақстан Республикасы Әдiлет министрлiгiнiң ҚАЖ комитетiнiң Сотталғандарды медициналық қамтамасыз ету басқармасына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Ауруына байланысты жазасын өтеуден босатуға </w:t>
      </w:r>
      <w:r>
        <w:br/>
      </w:r>
      <w:r>
        <w:rPr>
          <w:rFonts w:ascii="Times New Roman"/>
          <w:b w:val="false"/>
          <w:i w:val="false"/>
          <w:color w:val="000000"/>
          <w:sz w:val="28"/>
        </w:rPr>
        <w:t>
</w:t>
      </w:r>
      <w:r>
        <w:rPr>
          <w:rFonts w:ascii="Times New Roman"/>
          <w:b/>
          <w:i w:val="false"/>
          <w:color w:val="000080"/>
          <w:sz w:val="28"/>
        </w:rPr>
        <w:t xml:space="preserve">ұсынылатын сотталғандарды медициналық куәландыру </w:t>
      </w:r>
    </w:p>
    <w:p>
      <w:pPr>
        <w:spacing w:after="0"/>
        <w:ind w:left="0"/>
        <w:jc w:val="both"/>
      </w:pPr>
      <w:r>
        <w:rPr>
          <w:rFonts w:ascii="Times New Roman"/>
          <w:b w:val="false"/>
          <w:i w:val="false"/>
          <w:color w:val="000000"/>
          <w:sz w:val="28"/>
        </w:rPr>
        <w:t xml:space="preserve">     8. Психикалық ауытқулары бар сотталғандардың iс жүзiндегi мiнез-құлқының мүмкiндiктерi мен өз әрекеттерiнiң (әрекетсiздiгiнiң) қоғамдық қауiптiлiгiн не оларға басшылық жасаудан айыратын психикалық ауытқулары бар сотталғандар жасаған қылмысының сипаты мен ауырлығына, тағайындалған және өтелген жаза мерзiмiне, жазасын өтеу кезiндегi мiнез-құлқына және басқа жағдайларға қарамастан, босатуға жатады. Сонымен бiрге сот босату туралы қаулы шығара отырып, Қазақстан Республикасы Қылмыстық кодексiнiң 90-бабымен көзделген медициналық сипаттағы мәжбүрлеу шараларын қолданудың қажеттiлiгi туралы мәселенi шешедi. </w:t>
      </w:r>
      <w:r>
        <w:br/>
      </w:r>
      <w:r>
        <w:rPr>
          <w:rFonts w:ascii="Times New Roman"/>
          <w:b w:val="false"/>
          <w:i w:val="false"/>
          <w:color w:val="000000"/>
          <w:sz w:val="28"/>
        </w:rPr>
        <w:t xml:space="preserve">
     Жазасын өтеуден өзге ауыр науқаспен ауыратын адамдарды босату туралы мәселенi шешу кезiндегi кедергiлiк, сот жасалған қылмыстың ауырлығын, сотталғанның жеке басының ерекшелiгiн және басқа жағдайларды ескередi. Осылайша сот сотталғанды босату туралы шешiм қабылдауы мүмкiн, не қандай мөлшерде сырқат жазасынан өтеуден босату туралы жағдайын ескерiп, жазасын өтеуден босатуға бас тартуы 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Ауруына байланысты сотталғандарды жазасын өтеуден босатуға ұсыну үшiн негiз болатын аурулар Тiзбесi (бұдан әрi - Тiзбе) Қазақстан Республикасының Денсаулық сақтау министрлiгiмен келісiлген және осы бұйрықпен бекiтiлген сотталған Тiзбеде көрсетiлген және ауруына байланысты босату үшiн негiз болатын аурумен ауырады деуге негiз бар болса, жазаны атқарушы түзеу мекемесiнiң немесе басқа органның бастығы медициналық бөлiм Дәрiгерлiк-бақылау комиссиясының (бұдан әрi - ДБҚ) немесе сотталған жазасын өтеп жатқан сол колонияның немесе органның өзге емдеу-профилактикалық мекемесiнiң шешiмi бойынша оны АМК-ға куәландыруға жiбередi. </w:t>
      </w:r>
      <w:r>
        <w:br/>
      </w:r>
      <w:r>
        <w:rPr>
          <w:rFonts w:ascii="Times New Roman"/>
          <w:b w:val="false"/>
          <w:i w:val="false"/>
          <w:color w:val="000000"/>
          <w:sz w:val="28"/>
        </w:rPr>
        <w:t xml:space="preserve">
     Егер аурудың түрi Тiзбеге енгiзiлген болса, тұлға жазасын өтеп жүрген мекеменiң бастығына жiберiлетiн қорытынды жасалады. Психикалық ауытқулары бар тұлғаларға қатысты қорытынды Қазақстан Республикасының Қылмыстық кодексi </w:t>
      </w:r>
      <w:r>
        <w:rPr>
          <w:rFonts w:ascii="Times New Roman"/>
          <w:b w:val="false"/>
          <w:i w:val="false"/>
          <w:color w:val="000000"/>
          <w:sz w:val="28"/>
        </w:rPr>
        <w:t xml:space="preserve">90-бабының </w:t>
      </w:r>
      <w:r>
        <w:rPr>
          <w:rFonts w:ascii="Times New Roman"/>
          <w:b w:val="false"/>
          <w:i w:val="false"/>
          <w:color w:val="000000"/>
          <w:sz w:val="28"/>
        </w:rPr>
        <w:t xml:space="preserve">тармақтарына сәйкес медициналық сипаттағы мәжбүрлеу шарасын тағайындау қажеттiгi мен оның түрi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Ауруына байланысты тұлғаны босату туралы мәселенi қою үшiн сотқа ұсынымхат, Қорытынды, мiнездеме және жеке iсi жiберiледi, материал қаралып болған соң осы сотталғанға қатысты жазаны атқарушы түзеу мекемесiне немесе органға қайтарылады. </w:t>
      </w:r>
      <w:r>
        <w:br/>
      </w:r>
      <w:r>
        <w:rPr>
          <w:rFonts w:ascii="Times New Roman"/>
          <w:b w:val="false"/>
          <w:i w:val="false"/>
          <w:color w:val="000000"/>
          <w:sz w:val="28"/>
        </w:rPr>
        <w:t xml:space="preserve">
     Ұсынымхатта сотталғанның деректерi туралы, оның қылмыстық iсiнiң ауырлығы туралы, оның тұлғалығы туралы, ол азаптанған ауыруының мiнезiн, жазасын өтеу кезiндегi мiнез-құлқы туралы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АМК медициналық куәландыруына жазасын өтеу кезеңiнде келген ауырған, сондай-ақ қылмыстық iс жасағаннан кейiн болған аурулары өршудiң нәтижесiнде Тiзiмде көрсетiлгендей сипат алған және егер стационарлық емдеу дұрыс нәтиже бермесе.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Сотталғанда Тiзбеде қарастырылған ауруларының бары туралы қорытынды жасалған емдердiң нәтижесiздiгiн және қорытынды диагнозды есепке ала отырып, куәландыратын ауруды мұқият динамикалық медициналық тексерулер болған кезде жазаны атқарушы түзеу мекемесiнiң немесе орган бастығының ұсынысы бойынша АМК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Психикалық ауытқулары бар, сотталғандарды АМК-ның медициналық куәландыруы тек мамандандырылған (салалық) мекемелерде жүргiзiледi. </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ҚР Әділет министрінің 2002 жылғы 20 қарашадағы N 165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АМК қорытындысы үш данада ресiмделедi: бiрiншi сотқа жiберiледi, екiншiсi аурудың тарихына қосылады, үшiншiсi облыстардағы ҚАЖ комитетiнiң медициналық қызметiне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Қызметтiк тексеру арқылы жазасын өткеру уақытында өзiне қасақана зиян келтiрудiң нәтижесiнде ауырған сотталғандар ауруы бойынша жазасын өтеуден босатуға ұсынылмайды, тек өзiне зиян келтiру сәтiнде адам қатты психикалық ауытқу жағдайында болғанда ғана. Болған оқиға дәрiгерлiк-мамандар комиссиясымен анықталуға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Сотта ауруына байланысты сотталғанды жазасын өткеруден босату туралы материалы қаралған кезде прокурордың қатысуы және АМК өкiлiнiң немесе емдейтiн дәрiгерiнiң болуы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Ауруына байланысты жазасын өткеруден босатудан сот бас тартқан сотталғандардың денсаулық жағдайы нашарлаған кезде, жазасын өтеу кедергi материалдары бас тарту туралы сот анықтауының шыққан күнiне қарамастан сотқа екiншi рет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Сотқа материалдарының ұсынылған-ұсынылмағанына қарамастан АМК куәландырған сотталғандарды есепке алу Ауруына байланысты жазасын өткеруден босатуға ұсынылған сотталғандарды Есепке алу журналында жүргізіледі, ол ҚАЖ комитетінің басқармаларында медициналық қызметімен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Ауруына байланысты жазасын өткеруден сот босатқан ауру сотталғандарға стационарлық көмек керегінде, Қазақстан Республикасының нормативтік құқықтық актілеріне сәйкес аумақтық денсаулық сақтау органдарына госпитальға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Ауруына байланысты жазасын өткеруден босатуға сотталғандарды сотқа ұсынудың (не ұсынбауы) заңдылығын қадағалауды Қазақстан Республикасының Бас прокуроры мен оған бағынышты прокурорлармен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152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Сотталғандарды ауруына байланысты жазасын </w:t>
      </w:r>
      <w:r>
        <w:br/>
      </w:r>
      <w:r>
        <w:rPr>
          <w:rFonts w:ascii="Times New Roman"/>
          <w:b w:val="false"/>
          <w:i w:val="false"/>
          <w:color w:val="000000"/>
          <w:sz w:val="28"/>
        </w:rPr>
        <w:t>
</w:t>
      </w:r>
      <w:r>
        <w:rPr>
          <w:rFonts w:ascii="Times New Roman"/>
          <w:b/>
          <w:i w:val="false"/>
          <w:color w:val="000000"/>
          <w:sz w:val="28"/>
        </w:rPr>
        <w:t xml:space="preserve">өтеуден босатуға ұсыну үшiн негiз болып </w:t>
      </w:r>
      <w:r>
        <w:br/>
      </w:r>
      <w:r>
        <w:rPr>
          <w:rFonts w:ascii="Times New Roman"/>
          <w:b w:val="false"/>
          <w:i w:val="false"/>
          <w:color w:val="000000"/>
          <w:sz w:val="28"/>
        </w:rPr>
        <w:t>
</w:t>
      </w:r>
      <w:r>
        <w:rPr>
          <w:rFonts w:ascii="Times New Roman"/>
          <w:b/>
          <w:i w:val="false"/>
          <w:color w:val="000000"/>
          <w:sz w:val="28"/>
        </w:rPr>
        <w:t xml:space="preserve">табылатын аурулардың </w:t>
      </w:r>
      <w:r>
        <w:br/>
      </w:r>
      <w:r>
        <w:rPr>
          <w:rFonts w:ascii="Times New Roman"/>
          <w:b w:val="false"/>
          <w:i w:val="false"/>
          <w:color w:val="000000"/>
          <w:sz w:val="28"/>
        </w:rPr>
        <w:t>
</w:t>
      </w:r>
      <w:r>
        <w:rPr>
          <w:rFonts w:ascii="Times New Roman"/>
          <w:b/>
          <w:i w:val="false"/>
          <w:color w:val="000000"/>
          <w:sz w:val="28"/>
        </w:rPr>
        <w:t xml:space="preserve">ТIЗБЕСI </w:t>
      </w:r>
    </w:p>
    <w:p>
      <w:pPr>
        <w:spacing w:after="0"/>
        <w:ind w:left="0"/>
        <w:jc w:val="both"/>
      </w:pPr>
      <w:r>
        <w:rPr>
          <w:rFonts w:ascii="Times New Roman"/>
          <w:b/>
          <w:i w:val="false"/>
          <w:color w:val="000000"/>
          <w:sz w:val="28"/>
        </w:rPr>
        <w:t xml:space="preserve">       </w:t>
      </w:r>
      <w:r>
        <w:rPr>
          <w:rFonts w:ascii="Times New Roman"/>
          <w:b w:val="false"/>
          <w:i/>
          <w:color w:val="800000"/>
          <w:sz w:val="28"/>
        </w:rPr>
        <w:t xml:space="preserve">Ескерту. </w:t>
      </w:r>
      <w:r>
        <w:rPr>
          <w:rFonts w:ascii="Times New Roman"/>
          <w:b w:val="false"/>
          <w:i/>
          <w:color w:val="800000"/>
          <w:sz w:val="28"/>
        </w:rPr>
        <w:t xml:space="preserve">Ауырулардың Тізбесі </w:t>
      </w:r>
      <w:r>
        <w:rPr>
          <w:rFonts w:ascii="Times New Roman"/>
          <w:b w:val="false"/>
          <w:i/>
          <w:color w:val="800000"/>
          <w:sz w:val="28"/>
        </w:rPr>
        <w:t xml:space="preserve">алынып тасталды - Қазақстан Республикасы Әділет министрінің 2007.11.28. </w:t>
      </w:r>
      <w:r>
        <w:rPr>
          <w:rFonts w:ascii="Times New Roman"/>
          <w:b w:val="false"/>
          <w:i w:val="false"/>
          <w:color w:val="000000"/>
          <w:sz w:val="28"/>
        </w:rPr>
        <w:t xml:space="preserve">N 320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2001 жылғы 11 желтоқсан </w:t>
      </w:r>
      <w:r>
        <w:br/>
      </w:r>
      <w:r>
        <w:rPr>
          <w:rFonts w:ascii="Times New Roman"/>
          <w:b w:val="false"/>
          <w:i w:val="false"/>
          <w:color w:val="000000"/>
          <w:sz w:val="28"/>
        </w:rPr>
        <w:t xml:space="preserve">
                                            N 152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мекеменің мөртабаны </w:t>
      </w:r>
    </w:p>
    <w:p>
      <w:pPr>
        <w:spacing w:after="0"/>
        <w:ind w:left="0"/>
        <w:jc w:val="both"/>
      </w:pPr>
      <w:r>
        <w:rPr>
          <w:rFonts w:ascii="Times New Roman"/>
          <w:b/>
          <w:i w:val="false"/>
          <w:color w:val="000000"/>
          <w:sz w:val="28"/>
        </w:rPr>
        <w:t xml:space="preserve">             АРНАЙЫ МЕДИЦИНАЛЫҚ КОМИССИЯНЫҢ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    Сотталған_____________________________________________________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жылы мен жері____________________________________________ </w:t>
      </w:r>
      <w:r>
        <w:br/>
      </w:r>
      <w:r>
        <w:rPr>
          <w:rFonts w:ascii="Times New Roman"/>
          <w:b w:val="false"/>
          <w:i w:val="false"/>
          <w:color w:val="000000"/>
          <w:sz w:val="28"/>
        </w:rPr>
        <w:t xml:space="preserve">
    Кім және қашан соттаған________________________________________ </w:t>
      </w:r>
      <w:r>
        <w:br/>
      </w:r>
      <w:r>
        <w:rPr>
          <w:rFonts w:ascii="Times New Roman"/>
          <w:b w:val="false"/>
          <w:i w:val="false"/>
          <w:color w:val="000000"/>
          <w:sz w:val="28"/>
        </w:rPr>
        <w:t xml:space="preserve">
    ҚР ҚК бабы ____________________________ Мерзімі________________ </w:t>
      </w:r>
      <w:r>
        <w:br/>
      </w:r>
      <w:r>
        <w:rPr>
          <w:rFonts w:ascii="Times New Roman"/>
          <w:b w:val="false"/>
          <w:i w:val="false"/>
          <w:color w:val="000000"/>
          <w:sz w:val="28"/>
        </w:rPr>
        <w:t xml:space="preserve">
    Мерзімнің басталуы _________________ Мерзімнің аяқталуы________ </w:t>
      </w:r>
      <w:r>
        <w:br/>
      </w:r>
      <w:r>
        <w:rPr>
          <w:rFonts w:ascii="Times New Roman"/>
          <w:b w:val="false"/>
          <w:i w:val="false"/>
          <w:color w:val="000000"/>
          <w:sz w:val="28"/>
        </w:rPr>
        <w:t xml:space="preserve">
    N ___ жеке ісі </w:t>
      </w:r>
    </w:p>
    <w:p>
      <w:pPr>
        <w:spacing w:after="0"/>
        <w:ind w:left="0"/>
        <w:jc w:val="both"/>
      </w:pPr>
      <w:r>
        <w:rPr>
          <w:rFonts w:ascii="Times New Roman"/>
          <w:b w:val="false"/>
          <w:i w:val="false"/>
          <w:color w:val="000000"/>
          <w:sz w:val="28"/>
        </w:rPr>
        <w:t xml:space="preserve">                           І. ШАҒЫМДАРЫ </w:t>
      </w:r>
    </w:p>
    <w:p>
      <w:pPr>
        <w:spacing w:after="0"/>
        <w:ind w:left="0"/>
        <w:jc w:val="both"/>
      </w:pPr>
      <w:r>
        <w:rPr>
          <w:rFonts w:ascii="Times New Roman"/>
          <w:b w:val="false"/>
          <w:i w:val="false"/>
          <w:color w:val="000000"/>
          <w:sz w:val="28"/>
        </w:rPr>
        <w:t xml:space="preserve">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ІІ. ӨМІР АНАМНЕЗІ     </w:t>
      </w:r>
    </w:p>
    <w:p>
      <w:pPr>
        <w:spacing w:after="0"/>
        <w:ind w:left="0"/>
        <w:jc w:val="both"/>
      </w:pPr>
      <w:r>
        <w:rPr>
          <w:rFonts w:ascii="Times New Roman"/>
          <w:b w:val="false"/>
          <w:i w:val="false"/>
          <w:color w:val="000000"/>
          <w:sz w:val="28"/>
        </w:rPr>
        <w:t xml:space="preserve">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ІІІ. АУРУ АНАМНЕЗІ </w:t>
      </w:r>
    </w:p>
    <w:p>
      <w:pPr>
        <w:spacing w:after="0"/>
        <w:ind w:left="0"/>
        <w:jc w:val="both"/>
      </w:pPr>
      <w:r>
        <w:rPr>
          <w:rFonts w:ascii="Times New Roman"/>
          <w:b w:val="false"/>
          <w:i w:val="false"/>
          <w:color w:val="000000"/>
          <w:sz w:val="28"/>
        </w:rPr>
        <w:t xml:space="preserve">____________________________________________________________________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ІV. ОБЪЕКТИВТІК ДӘРЕЖЕСІ </w:t>
      </w:r>
    </w:p>
    <w:p>
      <w:pPr>
        <w:spacing w:after="0"/>
        <w:ind w:left="0"/>
        <w:jc w:val="both"/>
      </w:pPr>
      <w:r>
        <w:rPr>
          <w:rFonts w:ascii="Times New Roman"/>
          <w:b w:val="false"/>
          <w:i w:val="false"/>
          <w:color w:val="000000"/>
          <w:sz w:val="28"/>
        </w:rPr>
        <w:t xml:space="preserve">____________________________________________________________________                          (Антропометриялық деректері)     </w:t>
      </w:r>
      <w:r>
        <w:br/>
      </w:r>
      <w:r>
        <w:rPr>
          <w:rFonts w:ascii="Times New Roman"/>
          <w:b w:val="false"/>
          <w:i w:val="false"/>
          <w:color w:val="000000"/>
          <w:sz w:val="28"/>
        </w:rPr>
        <w:t xml:space="preserve">
    1) Тері қабаты, көрінетін шырышты қабаттар, тері асты-май өзегі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2) Тірек-қозғалыс жүйесі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xml:space="preserve">
                          3) Тыныс алу органдары </w:t>
      </w:r>
      <w:r>
        <w:br/>
      </w:r>
      <w:r>
        <w:rPr>
          <w:rFonts w:ascii="Times New Roman"/>
          <w:b w:val="false"/>
          <w:i w:val="false"/>
          <w:color w:val="000000"/>
          <w:sz w:val="28"/>
        </w:rPr>
        <w:t xml:space="preserve">
____________________________________________________________________ ____________________________________________________________________ ____________________________________________________________________                           4) Жүрек-тамыр жүйесі     ____________________________________________________________________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Ас қорыту жүйесі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Несеп жүйесі    ____________________________________________________________________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Неврологиялық дәрежесі* </w:t>
      </w:r>
      <w:r>
        <w:br/>
      </w:r>
      <w:r>
        <w:rPr>
          <w:rFonts w:ascii="Times New Roman"/>
          <w:b w:val="false"/>
          <w:i w:val="false"/>
          <w:color w:val="000000"/>
          <w:sz w:val="28"/>
        </w:rPr>
        <w:t xml:space="preserve">
____________________________________________________________________ ____________________________________________________________________ ____________________________________________________________________                           8) Психикалық дәрежесі**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xml:space="preserve">
         Мамандардың кеңесі, лабораториялық, рентгенологиялық </w:t>
      </w:r>
      <w:r>
        <w:br/>
      </w:r>
      <w:r>
        <w:rPr>
          <w:rFonts w:ascii="Times New Roman"/>
          <w:b w:val="false"/>
          <w:i w:val="false"/>
          <w:color w:val="000000"/>
          <w:sz w:val="28"/>
        </w:rPr>
        <w:t xml:space="preserve">
           және басқа зерттеулердің деректері (динамикада)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xml:space="preserve">
        Қорытынды диагноз:_________________________________________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 </w:t>
      </w:r>
      <w:r>
        <w:br/>
      </w:r>
      <w:r>
        <w:rPr>
          <w:rFonts w:ascii="Times New Roman"/>
          <w:b w:val="false"/>
          <w:i w:val="false"/>
          <w:color w:val="000000"/>
          <w:sz w:val="28"/>
        </w:rPr>
        <w:t xml:space="preserve">
Қазақстан Республикасы Әділет министрлігінің 2001 жылғы "___" </w:t>
      </w:r>
      <w:r>
        <w:br/>
      </w:r>
      <w:r>
        <w:rPr>
          <w:rFonts w:ascii="Times New Roman"/>
          <w:b w:val="false"/>
          <w:i w:val="false"/>
          <w:color w:val="000000"/>
          <w:sz w:val="28"/>
        </w:rPr>
        <w:t xml:space="preserve">
___________  N _____ бұйрығымен бекітілген Сотталғандары ауруына    </w:t>
      </w:r>
      <w:r>
        <w:br/>
      </w:r>
      <w:r>
        <w:rPr>
          <w:rFonts w:ascii="Times New Roman"/>
          <w:b w:val="false"/>
          <w:i w:val="false"/>
          <w:color w:val="000000"/>
          <w:sz w:val="28"/>
        </w:rPr>
        <w:t xml:space="preserve">
байланысты жазасын өтеуден босатуға ұсыну үшін негіз болып табылатын </w:t>
      </w:r>
      <w:r>
        <w:br/>
      </w:r>
      <w:r>
        <w:rPr>
          <w:rFonts w:ascii="Times New Roman"/>
          <w:b w:val="false"/>
          <w:i w:val="false"/>
          <w:color w:val="000000"/>
          <w:sz w:val="28"/>
        </w:rPr>
        <w:t xml:space="preserve">
аурулар тізбесі _________ тармағының __________ тармақшасына сәйкес </w:t>
      </w:r>
      <w:r>
        <w:br/>
      </w:r>
      <w:r>
        <w:rPr>
          <w:rFonts w:ascii="Times New Roman"/>
          <w:b w:val="false"/>
          <w:i w:val="false"/>
          <w:color w:val="000000"/>
          <w:sz w:val="28"/>
        </w:rPr>
        <w:t xml:space="preserve">
сотталған ____________________________ ауруына байланысты жазасын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өткеруден босатуға ұсынылады. </w:t>
      </w:r>
      <w:r>
        <w:br/>
      </w:r>
      <w:r>
        <w:rPr>
          <w:rFonts w:ascii="Times New Roman"/>
          <w:b w:val="false"/>
          <w:i w:val="false"/>
          <w:color w:val="000000"/>
          <w:sz w:val="28"/>
        </w:rPr>
        <w:t xml:space="preserve">
     **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73 және </w:t>
      </w:r>
      <w:r>
        <w:br/>
      </w:r>
      <w:r>
        <w:rPr>
          <w:rFonts w:ascii="Times New Roman"/>
          <w:b w:val="false"/>
          <w:i w:val="false"/>
          <w:color w:val="000000"/>
          <w:sz w:val="28"/>
        </w:rPr>
        <w:t>
</w:t>
      </w:r>
      <w:r>
        <w:rPr>
          <w:rFonts w:ascii="Times New Roman"/>
          <w:b w:val="false"/>
          <w:i w:val="false"/>
          <w:color w:val="000000"/>
          <w:sz w:val="28"/>
        </w:rPr>
        <w:t xml:space="preserve">90-баптарына </w:t>
      </w:r>
      <w:r>
        <w:rPr>
          <w:rFonts w:ascii="Times New Roman"/>
          <w:b w:val="false"/>
          <w:i w:val="false"/>
          <w:color w:val="000000"/>
          <w:sz w:val="28"/>
        </w:rPr>
        <w:t xml:space="preserve">сәйкес күшейтілген қадағалаудағы мамандандырылған </w:t>
      </w:r>
      <w:r>
        <w:br/>
      </w:r>
      <w:r>
        <w:rPr>
          <w:rFonts w:ascii="Times New Roman"/>
          <w:b w:val="false"/>
          <w:i w:val="false"/>
          <w:color w:val="000000"/>
          <w:sz w:val="28"/>
        </w:rPr>
        <w:t xml:space="preserve">
типтегі психиатриялық стационарда мәжбүрлеп емдеу түріндегі </w:t>
      </w:r>
      <w:r>
        <w:br/>
      </w:r>
      <w:r>
        <w:rPr>
          <w:rFonts w:ascii="Times New Roman"/>
          <w:b w:val="false"/>
          <w:i w:val="false"/>
          <w:color w:val="000000"/>
          <w:sz w:val="28"/>
        </w:rPr>
        <w:t xml:space="preserve">
медициналық сипаттағы мәжбүрлеу шаралын тағайындауға жатады. </w:t>
      </w:r>
    </w:p>
    <w:p>
      <w:pPr>
        <w:spacing w:after="0"/>
        <w:ind w:left="0"/>
        <w:jc w:val="both"/>
      </w:pPr>
      <w:r>
        <w:rPr>
          <w:rFonts w:ascii="Times New Roman"/>
          <w:b w:val="false"/>
          <w:i w:val="false"/>
          <w:color w:val="000000"/>
          <w:sz w:val="28"/>
        </w:rPr>
        <w:t xml:space="preserve">   *** М.О.                                  Комиссия төрағасы </w:t>
      </w:r>
    </w:p>
    <w:p>
      <w:pPr>
        <w:spacing w:after="0"/>
        <w:ind w:left="0"/>
        <w:jc w:val="both"/>
      </w:pPr>
      <w:r>
        <w:rPr>
          <w:rFonts w:ascii="Times New Roman"/>
          <w:b w:val="false"/>
          <w:i w:val="false"/>
          <w:color w:val="000000"/>
          <w:sz w:val="28"/>
        </w:rPr>
        <w:t xml:space="preserve">   Датасы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Ескерту: </w:t>
      </w:r>
      <w:r>
        <w:br/>
      </w:r>
      <w:r>
        <w:rPr>
          <w:rFonts w:ascii="Times New Roman"/>
          <w:b w:val="false"/>
          <w:i w:val="false"/>
          <w:color w:val="000000"/>
          <w:sz w:val="28"/>
        </w:rPr>
        <w:t xml:space="preserve">
     *   неврологиялық аурулар үшін </w:t>
      </w:r>
      <w:r>
        <w:br/>
      </w:r>
      <w:r>
        <w:rPr>
          <w:rFonts w:ascii="Times New Roman"/>
          <w:b w:val="false"/>
          <w:i w:val="false"/>
          <w:color w:val="000000"/>
          <w:sz w:val="28"/>
        </w:rPr>
        <w:t xml:space="preserve">
     **  психикалық ауытқулары бар аурулар үшін </w:t>
      </w:r>
      <w:r>
        <w:br/>
      </w:r>
      <w:r>
        <w:rPr>
          <w:rFonts w:ascii="Times New Roman"/>
          <w:b w:val="false"/>
          <w:i w:val="false"/>
          <w:color w:val="000000"/>
          <w:sz w:val="28"/>
        </w:rPr>
        <w:t xml:space="preserve">
     *** Медициналық басқарманың, бөлімнің, қызметтің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152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АРНАЙЫ МЕДИЦИНАЛЫҚ КОМИССИЯ КУӘЛАНДЫРҒАН </w:t>
      </w:r>
      <w:r>
        <w:br/>
      </w:r>
      <w:r>
        <w:rPr>
          <w:rFonts w:ascii="Times New Roman"/>
          <w:b w:val="false"/>
          <w:i w:val="false"/>
          <w:color w:val="000000"/>
          <w:sz w:val="28"/>
        </w:rPr>
        <w:t>
</w:t>
      </w:r>
      <w:r>
        <w:rPr>
          <w:rFonts w:ascii="Times New Roman"/>
          <w:b/>
          <w:i w:val="false"/>
          <w:color w:val="000000"/>
          <w:sz w:val="28"/>
        </w:rPr>
        <w:t xml:space="preserve">                   СОТТАЛҒАНДАРДЫ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813"/>
        <w:gridCol w:w="1171"/>
        <w:gridCol w:w="1366"/>
        <w:gridCol w:w="1444"/>
        <w:gridCol w:w="1503"/>
        <w:gridCol w:w="1386"/>
        <w:gridCol w:w="1113"/>
        <w:gridCol w:w="1503"/>
        <w:gridCol w:w="1311"/>
      </w:tblGrid>
      <w:tr>
        <w:trPr>
          <w:trHeight w:val="450" w:hRule="atLeast"/>
        </w:trPr>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N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туған жылы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Меке. </w:t>
            </w:r>
            <w:r>
              <w:br/>
            </w:r>
            <w:r>
              <w:rPr>
                <w:rFonts w:ascii="Times New Roman"/>
                <w:b w:val="false"/>
                <w:i w:val="false"/>
                <w:color w:val="000000"/>
                <w:sz w:val="20"/>
              </w:rPr>
              <w:t xml:space="preserve">
ме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Меке. </w:t>
            </w:r>
            <w:r>
              <w:br/>
            </w:r>
            <w:r>
              <w:rPr>
                <w:rFonts w:ascii="Times New Roman"/>
                <w:b w:val="false"/>
                <w:i w:val="false"/>
                <w:color w:val="000000"/>
                <w:sz w:val="20"/>
              </w:rPr>
              <w:t xml:space="preserve">
меге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датасы </w:t>
            </w:r>
          </w:p>
        </w:tc>
        <w:tc>
          <w:tcPr>
            <w:tcW w:w="1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Госпи. </w:t>
            </w:r>
            <w:r>
              <w:br/>
            </w:r>
            <w:r>
              <w:rPr>
                <w:rFonts w:ascii="Times New Roman"/>
                <w:b w:val="false"/>
                <w:i w:val="false"/>
                <w:color w:val="000000"/>
                <w:sz w:val="20"/>
              </w:rPr>
              <w:t xml:space="preserve">
тальға </w:t>
            </w:r>
            <w:r>
              <w:br/>
            </w:r>
            <w:r>
              <w:rPr>
                <w:rFonts w:ascii="Times New Roman"/>
                <w:b w:val="false"/>
                <w:i w:val="false"/>
                <w:color w:val="000000"/>
                <w:sz w:val="20"/>
              </w:rPr>
              <w:t xml:space="preserve">
жатқы. </w:t>
            </w:r>
            <w:r>
              <w:br/>
            </w:r>
            <w:r>
              <w:rPr>
                <w:rFonts w:ascii="Times New Roman"/>
                <w:b w:val="false"/>
                <w:i w:val="false"/>
                <w:color w:val="000000"/>
                <w:sz w:val="20"/>
              </w:rPr>
              <w:t xml:space="preserve">
зылған </w:t>
            </w:r>
            <w:r>
              <w:br/>
            </w:r>
            <w:r>
              <w:rPr>
                <w:rFonts w:ascii="Times New Roman"/>
                <w:b w:val="false"/>
                <w:i w:val="false"/>
                <w:color w:val="000000"/>
                <w:sz w:val="20"/>
              </w:rPr>
              <w:t xml:space="preserve">
датасы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АМК  </w:t>
            </w:r>
            <w:r>
              <w:br/>
            </w:r>
            <w:r>
              <w:rPr>
                <w:rFonts w:ascii="Times New Roman"/>
                <w:b w:val="false"/>
                <w:i w:val="false"/>
                <w:color w:val="000000"/>
                <w:sz w:val="20"/>
              </w:rPr>
              <w:t xml:space="preserve">
куәлан. </w:t>
            </w:r>
            <w:r>
              <w:br/>
            </w:r>
            <w:r>
              <w:rPr>
                <w:rFonts w:ascii="Times New Roman"/>
                <w:b w:val="false"/>
                <w:i w:val="false"/>
                <w:color w:val="000000"/>
                <w:sz w:val="20"/>
              </w:rPr>
              <w:t xml:space="preserve">
дырған </w:t>
            </w:r>
            <w:r>
              <w:br/>
            </w:r>
            <w:r>
              <w:rPr>
                <w:rFonts w:ascii="Times New Roman"/>
                <w:b w:val="false"/>
                <w:i w:val="false"/>
                <w:color w:val="000000"/>
                <w:sz w:val="20"/>
              </w:rPr>
              <w:t xml:space="preserve">
датасы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АМК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r>
              <w:br/>
            </w:r>
            <w:r>
              <w:rPr>
                <w:rFonts w:ascii="Times New Roman"/>
                <w:b w:val="false"/>
                <w:i w:val="false"/>
                <w:color w:val="000000"/>
                <w:sz w:val="20"/>
              </w:rPr>
              <w:t xml:space="preserve">
диаг- </w:t>
            </w:r>
            <w:r>
              <w:br/>
            </w:r>
            <w:r>
              <w:rPr>
                <w:rFonts w:ascii="Times New Roman"/>
                <w:b w:val="false"/>
                <w:i w:val="false"/>
                <w:color w:val="000000"/>
                <w:sz w:val="20"/>
              </w:rPr>
              <w:t xml:space="preserve">
нозы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дата-сы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датасы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*Қайда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рілді </w:t>
            </w:r>
          </w:p>
        </w:tc>
      </w:tr>
      <w:tr>
        <w:trPr>
          <w:trHeight w:val="450" w:hRule="atLeast"/>
        </w:trPr>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450" w:hRule="atLeast"/>
        </w:trPr>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800000"/>
          <w:sz w:val="28"/>
        </w:rPr>
        <w:t xml:space="preserve">       * Ескерту: </w:t>
      </w:r>
      <w:r>
        <w:rPr>
          <w:rFonts w:ascii="Times New Roman"/>
          <w:b w:val="false"/>
          <w:i w:val="false"/>
          <w:color w:val="000000"/>
          <w:sz w:val="28"/>
        </w:rPr>
        <w:t xml:space="preserve">10-графада аурудың қайда жіберілгені көрсетіледі: </w:t>
      </w:r>
      <w:r>
        <w:br/>
      </w:r>
      <w:r>
        <w:rPr>
          <w:rFonts w:ascii="Times New Roman"/>
          <w:b w:val="false"/>
          <w:i w:val="false"/>
          <w:color w:val="000000"/>
          <w:sz w:val="28"/>
        </w:rPr>
        <w:t xml:space="preserve">
аумақтық денсаулық сақтау органдарына госпитальға жатқызылды, </w:t>
      </w:r>
      <w:r>
        <w:br/>
      </w:r>
      <w:r>
        <w:rPr>
          <w:rFonts w:ascii="Times New Roman"/>
          <w:b w:val="false"/>
          <w:i w:val="false"/>
          <w:color w:val="000000"/>
          <w:sz w:val="28"/>
        </w:rPr>
        <w:t xml:space="preserve">
туысқандары алып кетті және т.б.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