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54d" w14:textId="c2b5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жекелеген ауылдық округтерін өзгерту және жаңа әкімшілік-аумақтық бірліктерін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әкімінің бірлескен шешімі 2001 жылғы 12 cәуірдегі N С-7-12-73 Ақмола облысының Әділет басқармасында 2001 жылғы 8 мамырда N 592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«селолық», «селоларының», «селосы», «селосына», «селосының», «селолары», «селоларын» деген сөздер «ауылдық», «ауылдарының», «ауылы», «ауылына», «ауылының», «ауылдары», «ауылдарын»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 Заңының 6-бабы мен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 Заңының 11-бабына сәйкес, облыстың әкімшілік-аумақтық құрылысын жетілдіру мақсатында және Зеренді ауданының әкімі мен аудандық мәслихатының пікірін ескере отырып, облыстық мәслихат пен облыс әкімі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әкімшілік-аумақтық құрылысына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Троицкое, Қарсақ, Үлгілі, Ново-Ефремовка, Ермаковка, Подлесное, Өндіріс, Кеңөткел ауылдарының шекараларында Троицкое ауылдық округі құрылсын, округ орталығы Троицкое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Қарсақ, Үлгілі, Ново-Ефремовка, Ермаковка, Подлесное, Өндіріс ауылдары елді-мекендерінің шекараларын алып тастау арқылы Зеренді ауылдық округінің шекарасы өзгертілсін. Ауылдық округтың құрамына Қошқарбай, Айдарлы ауылдарының елді-мекендері шекараларымен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Қошқарбай, Айдарлы, Кеңөткел ауылдарын шекараларымен құрамынан шығару арқылы Шағалалы ауылдық округінің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Краснояр ауылының шекарасы Көкшетау қаласының құрамына берілуіне байланысты, бұрынғы Көкшетау облысы әкімі мен облыстың мәслихатының 1997 жылғы 30 сәуірдегі N С-13/4-1 бірлескен шешімінің негізінде Краснояр ауылдық округінің орталығы Симферополь ауылына ауыстырылсын, оған Симферополь, Бұлақ, Жолдыбай, Озерное ауылдарының шекаралары енгізіліп, Симферополь ауылдық округі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Садовое ауылының шекарасы Приреченское ауылдық округі әкімшілігінің қарамағына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Облыстық мәслихат пен облыс әкімінің 20 желтоқсан 2000 жылғы N С-6/14 "Зеренді ауданының жекелеген ауылдық округтерін өзгерту және жаңа әкімшілік-аумақтық бірліктерін құру туралы" бірлескен шешімінің заңды күші жойылсын.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