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994cd" w14:textId="5f994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Статистика жүйесіндегі мемлекеттік мекемелердің мемлекеттік қызметшілері болып табылмайтын қызметкерлер үшін мамандығы бойынша жұмыс стажын есептеу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Статистика жөніндегі агенттігі төрағасының 2002 жылғы 15 сәуірдегі N 53 бұйрығы. Қазақстан Республикасы Әділет министрлігінде 2002 жылғы 22 сәуірде тіркелді. Тіркеу N 1829. Күші жойылды - Қазақстан Республикасы Статистика агенттігі Төрайымының 2009 жылғы 24 шілдедегі N 113 Бұйрығымен.</w:t>
      </w:r>
    </w:p>
    <w:p>
      <w:pPr>
        <w:spacing w:after="0"/>
        <w:ind w:left="0"/>
        <w:jc w:val="both"/>
      </w:pPr>
      <w:r>
        <w:rPr>
          <w:rFonts w:ascii="Times New Roman"/>
          <w:b w:val="false"/>
          <w:i w:val="false"/>
          <w:color w:val="ff0000"/>
          <w:sz w:val="28"/>
        </w:rPr>
        <w:t xml:space="preserve">      Күші жойылды - ҚР Статистика агенттігі Төрайымының 2009.07.24 </w:t>
      </w:r>
      <w:r>
        <w:rPr>
          <w:rFonts w:ascii="Times New Roman"/>
          <w:b w:val="false"/>
          <w:i w:val="false"/>
          <w:color w:val="ff0000"/>
          <w:sz w:val="28"/>
        </w:rPr>
        <w:t>N 113</w:t>
      </w:r>
      <w:r>
        <w:rPr>
          <w:rFonts w:ascii="Times New Roman"/>
          <w:b w:val="false"/>
          <w:i w:val="false"/>
          <w:color w:val="ff0000"/>
          <w:sz w:val="28"/>
        </w:rPr>
        <w:t xml:space="preserve"> Бұйрығымен. </w:t>
      </w:r>
    </w:p>
    <w:p>
      <w:pPr>
        <w:spacing w:after="0"/>
        <w:ind w:left="0"/>
        <w:jc w:val="both"/>
      </w:pPr>
      <w:r>
        <w:rPr>
          <w:rFonts w:ascii="Times New Roman"/>
          <w:b w:val="false"/>
          <w:i w:val="false"/>
          <w:color w:val="ff0000"/>
          <w:sz w:val="28"/>
        </w:rPr>
        <w:t xml:space="preserve">      ------------------- Бұйрықтан үзінді -------------------- </w:t>
      </w:r>
    </w:p>
    <w:p>
      <w:pPr>
        <w:spacing w:after="0"/>
        <w:ind w:left="0"/>
        <w:jc w:val="both"/>
      </w:pPr>
      <w:r>
        <w:rPr>
          <w:rFonts w:ascii="Times New Roman"/>
          <w:b w:val="false"/>
          <w:i w:val="false"/>
          <w:color w:val="ff0000"/>
          <w:sz w:val="28"/>
        </w:rPr>
        <w:t xml:space="preserve">      "Нормативтік құқықтық актілер туралы" Қазақстан Республикасы Заңының 27-бабы </w:t>
      </w:r>
      <w:r>
        <w:rPr>
          <w:rFonts w:ascii="Times New Roman"/>
          <w:b w:val="false"/>
          <w:i w:val="false"/>
          <w:color w:val="ff0000"/>
          <w:sz w:val="28"/>
        </w:rPr>
        <w:t xml:space="preserve">1-1-тармағына </w:t>
      </w:r>
      <w:r>
        <w:rPr>
          <w:rFonts w:ascii="Times New Roman"/>
          <w:b w:val="false"/>
          <w:i w:val="false"/>
          <w:color w:val="ff0000"/>
          <w:sz w:val="28"/>
        </w:rPr>
        <w:t xml:space="preserve">сәйкес БҰЙЫРАМЫН: </w:t>
      </w:r>
      <w:r>
        <w:br/>
      </w:r>
      <w:r>
        <w:rPr>
          <w:rFonts w:ascii="Times New Roman"/>
          <w:b w:val="false"/>
          <w:i w:val="false"/>
          <w:color w:val="ff0000"/>
          <w:sz w:val="28"/>
        </w:rPr>
        <w:t xml:space="preserve">
      1.Мыналар: </w:t>
      </w:r>
      <w:r>
        <w:br/>
      </w:r>
      <w:r>
        <w:rPr>
          <w:rFonts w:ascii="Times New Roman"/>
          <w:b w:val="false"/>
          <w:i w:val="false"/>
          <w:color w:val="ff0000"/>
          <w:sz w:val="28"/>
        </w:rPr>
        <w:t xml:space="preserve">
      1) ...; </w:t>
      </w:r>
      <w:r>
        <w:br/>
      </w:r>
      <w:r>
        <w:rPr>
          <w:rFonts w:ascii="Times New Roman"/>
          <w:b w:val="false"/>
          <w:i w:val="false"/>
          <w:color w:val="ff0000"/>
          <w:sz w:val="28"/>
        </w:rPr>
        <w:t xml:space="preserve">
      2) Қазақстан Республикасы Статистика агенттігі төрағасының Статистика жүйесіндегі мемлекеттік мекемелердің мемлекеттік қызметшілері болып табылмайтын қызметкерлер үшін мамандығы бойынша жұмыс стажын есептеу Ережесін бекіту туралы" 2002 жылғы 15 сәуірдегі N 53 бұйрығының (2002 жылғы 22 сәуірде нормативтік құқықтық актілердің мемлекеттік тіркеудің тізілімінде N 1829 тіркелді, Қазақстан Республикасы орталық атқарушы және өзге де мемлекеттік органдарының нормативтік құқықтық актілер бюллетенінде жарияланды, 2004 ж., N 25-28, 946-6.) күші жойылды деп танылсын. </w:t>
      </w:r>
      <w:r>
        <w:br/>
      </w:r>
      <w:r>
        <w:rPr>
          <w:rFonts w:ascii="Times New Roman"/>
          <w:b w:val="false"/>
          <w:i w:val="false"/>
          <w:color w:val="ff0000"/>
          <w:sz w:val="28"/>
        </w:rPr>
        <w:t xml:space="preserve">
      2. ... </w:t>
      </w:r>
      <w:r>
        <w:br/>
      </w:r>
      <w:r>
        <w:rPr>
          <w:rFonts w:ascii="Times New Roman"/>
          <w:b w:val="false"/>
          <w:i w:val="false"/>
          <w:color w:val="ff0000"/>
          <w:sz w:val="28"/>
        </w:rPr>
        <w:t xml:space="preserve">
      3. Осы бұйрық мемлекеттік тіркелген күнінен бастап қолданысқа енгізіледі. </w:t>
      </w:r>
    </w:p>
    <w:p>
      <w:pPr>
        <w:spacing w:after="0"/>
        <w:ind w:left="0"/>
        <w:jc w:val="both"/>
      </w:pPr>
      <w:r>
        <w:rPr>
          <w:rFonts w:ascii="Times New Roman"/>
          <w:b w:val="false"/>
          <w:i w:val="false"/>
          <w:color w:val="ff0000"/>
          <w:sz w:val="28"/>
        </w:rPr>
        <w:t xml:space="preserve">      Төрайым                                   А. Мешімбаева </w:t>
      </w:r>
    </w:p>
    <w:bookmarkStart w:name="z1" w:id="0"/>
    <w:p>
      <w:pPr>
        <w:spacing w:after="0"/>
        <w:ind w:left="0"/>
        <w:jc w:val="both"/>
      </w:pPr>
      <w:r>
        <w:rPr>
          <w:rFonts w:ascii="Times New Roman"/>
          <w:b w:val="false"/>
          <w:i w:val="false"/>
          <w:color w:val="000000"/>
          <w:sz w:val="28"/>
        </w:rPr>
        <w:t xml:space="preserve">
                                БҰЙЫРАМЫН: </w:t>
      </w:r>
      <w:r>
        <w:br/>
      </w:r>
      <w:r>
        <w:rPr>
          <w:rFonts w:ascii="Times New Roman"/>
          <w:b w:val="false"/>
          <w:i w:val="false"/>
          <w:color w:val="000000"/>
          <w:sz w:val="28"/>
        </w:rPr>
        <w:t xml:space="preserve">
      1. Қоса беріліп отырған статистика жүйесіндегі мемлекеттік </w:t>
      </w:r>
      <w:r>
        <w:br/>
      </w:r>
      <w:r>
        <w:rPr>
          <w:rFonts w:ascii="Times New Roman"/>
          <w:b w:val="false"/>
          <w:i w:val="false"/>
          <w:color w:val="000000"/>
          <w:sz w:val="28"/>
        </w:rPr>
        <w:t xml:space="preserve">
мекемелердің мемлекеттік қызметшілері болып табылмайтын қызметкерлер үшін мамандығы бойынша жұмыс стажын есептеу Ережесі бекітілсін. </w:t>
      </w:r>
      <w:r>
        <w:br/>
      </w:r>
      <w:r>
        <w:rPr>
          <w:rFonts w:ascii="Times New Roman"/>
          <w:b w:val="false"/>
          <w:i w:val="false"/>
          <w:color w:val="000000"/>
          <w:sz w:val="28"/>
        </w:rPr>
        <w:t xml:space="preserve">
      2. Осы бұйрық мемлекеттік тіркеуден өткен сәттен бастап іске қосылады және 2002 жылғы 1 қаңтардан бастап туындаған қатынастарға қолданылады.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Келісілді                        Қазақстан Республикасының </w:t>
      </w:r>
      <w:r>
        <w:br/>
      </w:r>
      <w:r>
        <w:rPr>
          <w:rFonts w:ascii="Times New Roman"/>
          <w:b w:val="false"/>
          <w:i w:val="false"/>
          <w:color w:val="000000"/>
          <w:sz w:val="28"/>
        </w:rPr>
        <w:t xml:space="preserve">
     Қазақстан Республикасы        Статистика жөніндегі агенттігінің </w:t>
      </w:r>
      <w:r>
        <w:br/>
      </w:r>
      <w:r>
        <w:rPr>
          <w:rFonts w:ascii="Times New Roman"/>
          <w:b w:val="false"/>
          <w:i w:val="false"/>
          <w:color w:val="000000"/>
          <w:sz w:val="28"/>
        </w:rPr>
        <w:t xml:space="preserve">
     еңбек және халықты             2002 жылғы 15 сәуірдегі N 53 </w:t>
      </w:r>
      <w:r>
        <w:br/>
      </w:r>
      <w:r>
        <w:rPr>
          <w:rFonts w:ascii="Times New Roman"/>
          <w:b w:val="false"/>
          <w:i w:val="false"/>
          <w:color w:val="000000"/>
          <w:sz w:val="28"/>
        </w:rPr>
        <w:t xml:space="preserve">
     әлеуметтік қорғау                  бұйрығымен бекітілген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11.04.2002 ж. </w:t>
      </w:r>
    </w:p>
    <w:p>
      <w:pPr>
        <w:spacing w:after="0"/>
        <w:ind w:left="0"/>
        <w:jc w:val="left"/>
      </w:pPr>
      <w:r>
        <w:rPr>
          <w:rFonts w:ascii="Times New Roman"/>
          <w:b/>
          <w:i w:val="false"/>
          <w:color w:val="000000"/>
        </w:rPr>
        <w:t xml:space="preserve"> Статистика жүйесіндегі мемлекеттік мекемелердің </w:t>
      </w:r>
      <w:r>
        <w:br/>
      </w:r>
      <w:r>
        <w:rPr>
          <w:rFonts w:ascii="Times New Roman"/>
          <w:b/>
          <w:i w:val="false"/>
          <w:color w:val="000000"/>
        </w:rPr>
        <w:t xml:space="preserve">
мемлекеттік қызметшілері болып табылмайтын </w:t>
      </w:r>
      <w:r>
        <w:br/>
      </w:r>
      <w:r>
        <w:rPr>
          <w:rFonts w:ascii="Times New Roman"/>
          <w:b/>
          <w:i w:val="false"/>
          <w:color w:val="000000"/>
        </w:rPr>
        <w:t xml:space="preserve">
қызметкерлер үшін мамандығы бойынша </w:t>
      </w:r>
      <w:r>
        <w:br/>
      </w:r>
      <w:r>
        <w:rPr>
          <w:rFonts w:ascii="Times New Roman"/>
          <w:b/>
          <w:i w:val="false"/>
          <w:color w:val="000000"/>
        </w:rPr>
        <w:t xml:space="preserve">
жұмыс стажын есептеу </w:t>
      </w:r>
      <w:r>
        <w:br/>
      </w:r>
      <w:r>
        <w:rPr>
          <w:rFonts w:ascii="Times New Roman"/>
          <w:b/>
          <w:i w:val="false"/>
          <w:color w:val="000000"/>
        </w:rPr>
        <w:t xml:space="preserve">
ЕРЕЖЕСІ </w:t>
      </w:r>
    </w:p>
    <w:p>
      <w:pPr>
        <w:spacing w:after="0"/>
        <w:ind w:left="0"/>
        <w:jc w:val="both"/>
      </w:pPr>
      <w:r>
        <w:rPr>
          <w:rFonts w:ascii="Times New Roman"/>
          <w:b w:val="false"/>
          <w:i w:val="false"/>
          <w:color w:val="000000"/>
          <w:sz w:val="28"/>
        </w:rPr>
        <w:t xml:space="preserve">      Осы Ереже статистика жүйесіндегі мемлекеттік мекемелердің мемлекеттік қызметшілері болып табылмайтын қызметкерлердің мамандығы бойынша жұмыс стажын есептеудің тәртібі мен шарттарын реттейді. </w:t>
      </w:r>
      <w:r>
        <w:br/>
      </w:r>
      <w:r>
        <w:rPr>
          <w:rFonts w:ascii="Times New Roman"/>
          <w:b w:val="false"/>
          <w:i w:val="false"/>
          <w:color w:val="000000"/>
          <w:sz w:val="28"/>
        </w:rPr>
        <w:t xml:space="preserve">
      1. Мамандығы бойынша жұмыс стажына, сол мамандық бойынша статистика жүйесі саласындағы мемлекеттік мекемелерде және ұйымдық-құқықтық нысанына байланысты емес басқа да ұйымдарда істеген барлық жұмыс уақыты кіреді, сондай-ақ: </w:t>
      </w:r>
      <w:r>
        <w:br/>
      </w:r>
      <w:r>
        <w:rPr>
          <w:rFonts w:ascii="Times New Roman"/>
          <w:b w:val="false"/>
          <w:i w:val="false"/>
          <w:color w:val="000000"/>
          <w:sz w:val="28"/>
        </w:rPr>
        <w:t xml:space="preserve">
      1) сол мамандықтар бойынша мемлекеттік қызметте болған; </w:t>
      </w:r>
      <w:r>
        <w:br/>
      </w:r>
      <w:r>
        <w:rPr>
          <w:rFonts w:ascii="Times New Roman"/>
          <w:b w:val="false"/>
          <w:i w:val="false"/>
          <w:color w:val="000000"/>
          <w:sz w:val="28"/>
        </w:rPr>
        <w:t xml:space="preserve">
      2) КСРО Қарулы Күштеріндегі қызметі, КСРО-ның ішкі істер мен мемлекеттік қауіпсіздік органдарындағы, сондай-ақ, интернационалдық борышын орындау, соның ішінде әскери комиссариаттың анықтамасы болған жағдайда, әскери қызметшінің тұтқында болған, теріс себептермен қызметтен шығарылған адамдардан басқа, офицерлік құрамдағы адамдардың, прапорщиктердің, мичмандардың, Қарулы Күштердегі мерзімсіз қызметтегі әскери қызметшілердің, ішкі, шекара әскерлерінде, Қазақстан Республикасы азаматтық қорғаныс басқармалары органдары мен бөлімшелерінде, Қазақстан Республикасы Президентінің Күзет қызметінде және Қазақстан Республикасының Республикалық ұланында міндетті әскери қызметін өтеген; </w:t>
      </w:r>
      <w:r>
        <w:br/>
      </w:r>
      <w:r>
        <w:rPr>
          <w:rFonts w:ascii="Times New Roman"/>
          <w:b w:val="false"/>
          <w:i w:val="false"/>
          <w:color w:val="000000"/>
          <w:sz w:val="28"/>
        </w:rPr>
        <w:t xml:space="preserve">
      3) Қазақстан Республикасы Парламентінің депутаты, мәслихат депутаты өкілеттігін жүзеге асырған уақыт; </w:t>
      </w:r>
      <w:r>
        <w:br/>
      </w:r>
      <w:r>
        <w:rPr>
          <w:rFonts w:ascii="Times New Roman"/>
          <w:b w:val="false"/>
          <w:i w:val="false"/>
          <w:color w:val="000000"/>
          <w:sz w:val="28"/>
        </w:rPr>
        <w:t xml:space="preserve">
      4) заңдарға сәйкес жүктілігі мен босануы бойынша, сондай-ақ баланы күту бойынша жалақысы сақталмайтын қосымша демалыс берілген; </w:t>
      </w:r>
      <w:r>
        <w:br/>
      </w:r>
      <w:r>
        <w:rPr>
          <w:rFonts w:ascii="Times New Roman"/>
          <w:b w:val="false"/>
          <w:i w:val="false"/>
          <w:color w:val="000000"/>
          <w:sz w:val="28"/>
        </w:rPr>
        <w:t xml:space="preserve">
      5) жұмыстан заңсыз шығарылған және кейіннен жұмысқа қайта алынған кездегі еріксіз жұмысқа шықпай қалған; </w:t>
      </w:r>
      <w:r>
        <w:br/>
      </w:r>
      <w:r>
        <w:rPr>
          <w:rFonts w:ascii="Times New Roman"/>
          <w:b w:val="false"/>
          <w:i w:val="false"/>
          <w:color w:val="000000"/>
          <w:sz w:val="28"/>
        </w:rPr>
        <w:t xml:space="preserve">
      6) мемлекеттік мекемелердің жолдамасы бойынша кадрларды даярлау, қайта даярлау және біліктілігін арттыру курстарында жұмыстан қол үзіп отырып оқыған; </w:t>
      </w:r>
      <w:r>
        <w:br/>
      </w:r>
      <w:r>
        <w:rPr>
          <w:rFonts w:ascii="Times New Roman"/>
          <w:b w:val="false"/>
          <w:i w:val="false"/>
          <w:color w:val="000000"/>
          <w:sz w:val="28"/>
        </w:rPr>
        <w:t xml:space="preserve">
      7) мамандық профилі бойынша ұйымдардағы ғылыми жұмыспен айналысқан; </w:t>
      </w:r>
      <w:r>
        <w:br/>
      </w:r>
      <w:r>
        <w:rPr>
          <w:rFonts w:ascii="Times New Roman"/>
          <w:b w:val="false"/>
          <w:i w:val="false"/>
          <w:color w:val="000000"/>
          <w:sz w:val="28"/>
        </w:rPr>
        <w:t xml:space="preserve">
      8) қызмет саласына байланыссыз, оның еңбек жолы өткен ұқсас мамандықтар бойынша лауазымдардағы жұмыс уақыты. </w:t>
      </w:r>
      <w:r>
        <w:br/>
      </w:r>
      <w:r>
        <w:rPr>
          <w:rFonts w:ascii="Times New Roman"/>
          <w:b w:val="false"/>
          <w:i w:val="false"/>
          <w:color w:val="000000"/>
          <w:sz w:val="28"/>
        </w:rPr>
        <w:t xml:space="preserve">
      2. Осы Ережеге сәйкес есепке алынатын мамандығы бойынша жұмыс стажы күнтізбелік есептеуде ескеріледі. </w:t>
      </w:r>
      <w:r>
        <w:br/>
      </w:r>
      <w:r>
        <w:rPr>
          <w:rFonts w:ascii="Times New Roman"/>
          <w:b w:val="false"/>
          <w:i w:val="false"/>
          <w:color w:val="000000"/>
          <w:sz w:val="28"/>
        </w:rPr>
        <w:t xml:space="preserve">
      3. Күнтізбелік ай ішінде лауазымдық жалақысын көбейту құқығы туындаған қызметкерлерге стажын ескере отырып лауазымдық жалақысын есептеу, осындай құқық туындаған күннен бастап жүзеге асырылады. </w:t>
      </w:r>
      <w:r>
        <w:br/>
      </w:r>
      <w:r>
        <w:rPr>
          <w:rFonts w:ascii="Times New Roman"/>
          <w:b w:val="false"/>
          <w:i w:val="false"/>
          <w:color w:val="000000"/>
          <w:sz w:val="28"/>
        </w:rPr>
        <w:t xml:space="preserve">
      4. Мамандығы және мамандықтардың ұқсастығы бойынша жұмыс стажын, құрамын тиісті мемлекеттік мекеменің басшысы бекітетін еңбек стажын белгілеу жөніндегі мемлекеттік мекеменің комиссиясы анықтайды. </w:t>
      </w:r>
      <w:r>
        <w:br/>
      </w:r>
      <w:r>
        <w:rPr>
          <w:rFonts w:ascii="Times New Roman"/>
          <w:b w:val="false"/>
          <w:i w:val="false"/>
          <w:color w:val="000000"/>
          <w:sz w:val="28"/>
        </w:rPr>
        <w:t xml:space="preserve">
      5. Мамандығы бойынша жұмыс стажын белгілеу туралы комиссия шешімі хаттамамен ресімделеді. Шешімнен үзінділер екі данадан жасалады және: бір данасы кадр қызметіне, екіншісі - бухгалтерияға беріледі. </w:t>
      </w:r>
      <w:r>
        <w:br/>
      </w:r>
      <w:r>
        <w:rPr>
          <w:rFonts w:ascii="Times New Roman"/>
          <w:b w:val="false"/>
          <w:i w:val="false"/>
          <w:color w:val="000000"/>
          <w:sz w:val="28"/>
        </w:rPr>
        <w:t xml:space="preserve">
      6. Мамандығы бойынша жұмыс стажын анықтау үшін қызметкердің еңбек қызметін растайтын құжаттар еңбек кітапшасы (ол бар болғанда) немесе жеке еңбек шарты не жұмысқа қабылдау және жұмыстан босату туралы бұйрықтардан үзінділер болып табылады.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