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2e5f" w14:textId="b8c2e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"Бірыңғай бюджет сыныптамасын бекіту туралы" 1999 жылғы 30 желтоқсандағы N 715 бұйрығына N 75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2002 жылғы 10 шілдедегі N 317 бұйрығы. Қазақстан Республикасы Әділет министрлігінде 2002 жылғы 17 шілдеде тіркелді. Тіркеу N 1920. Күші жойылды - ҚР Экономика және бюджеттік жоспарлау министрінің 2005 жылғы 2 маусымдағы N 75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 туралы" Қазақстан Республикасының 1998 жылғы 24 наурыздағы Заңының 27 бабына жәнe Қазақстан Республикасы Үкiметiнiң 2004 жылғы 24 желтоқсандағы N 1362 "Қазақстан Республикасының Бірыңғай бюджеттiк сыныптамасын бекiту туралы" қаулысының қабылдануына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Бiрыңғай бюджеттiк сыныптамасын бекiту бойынша бұйрықтардың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күнiнен бастап қолданысқа енгiзiледi және 2005 жылғы 1 қаңтардан бастап қатынастарға әрекет етедi.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Экономика және бюджеттік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жоспарлау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75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Бiрыңғай бюджеттік сыныптамасын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бекiту бойынша бұйрық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29. Қазақстан Республикасы Қаржы министрінің 2002 жылғы 10 шілдедегі N 317 (тіркелген N 1920) "Қазақстан Республикасы Қаржы министрінің 1999 жылғы 30 желтоқсандағы N 715 "Бірыңғай бюджеттік сыныптаманы бекіту туралы бұйрығына N 75 өзгеріс пен толықтырулар енгізу туралы" бұйрығы...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p>
    <w:p>
      <w:pPr>
        <w:spacing w:after="0"/>
        <w:ind w:left="0"/>
        <w:jc w:val="both"/>
      </w:pPr>
      <w:r>
        <w:rPr>
          <w:rFonts w:ascii="Times New Roman"/>
          <w:b w:val="false"/>
          <w:i w:val="false"/>
          <w:color w:val="000000"/>
          <w:sz w:val="28"/>
        </w:rPr>
        <w:t>
      1. Қазақстан Республикасы Қаржы министрлігінің "Бірыңғай бюджет сыныптамасын бекіту туралы" 1999 жылғы 30 желтоқсандағы N 715 
</w:t>
      </w:r>
      <w:r>
        <w:rPr>
          <w:rFonts w:ascii="Times New Roman"/>
          <w:b w:val="false"/>
          <w:i w:val="false"/>
          <w:color w:val="000000"/>
          <w:sz w:val="28"/>
        </w:rPr>
        <w:t xml:space="preserve"> бұйрығына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Көрсетілген бұйрықпен бекітілген Қазақстан Республикасының бірыңғай бюджет сыныптамасында:
</w:t>
      </w:r>
      <w:r>
        <w:br/>
      </w:r>
      <w:r>
        <w:rPr>
          <w:rFonts w:ascii="Times New Roman"/>
          <w:b w:val="false"/>
          <w:i w:val="false"/>
          <w:color w:val="000000"/>
          <w:sz w:val="28"/>
        </w:rPr>
        <w:t>
      бюджет шығындарының функционалдық сыныптамасында:
</w:t>
      </w:r>
      <w:r>
        <w:br/>
      </w:r>
      <w:r>
        <w:rPr>
          <w:rFonts w:ascii="Times New Roman"/>
          <w:b w:val="false"/>
          <w:i w:val="false"/>
          <w:color w:val="000000"/>
          <w:sz w:val="28"/>
        </w:rPr>
        <w:t>
      1) 259 "Жергілікті бюджеттен қаржыландырылатын коммуналдық меншіктің атқарушы органы" бағдарлама әкімшісінің 2 "Қаржылық қызмет" кіші функциясының 1 "Жалпы сипаттағы мемлекеттік қызметтер" функционалдық тобы мынадай мазмұндағы 061 бағдарламасымен толықтырылсын:
</w:t>
      </w:r>
      <w:r>
        <w:br/>
      </w:r>
      <w:r>
        <w:rPr>
          <w:rFonts w:ascii="Times New Roman"/>
          <w:b w:val="false"/>
          <w:i w:val="false"/>
          <w:color w:val="000000"/>
          <w:sz w:val="28"/>
        </w:rPr>
        <w:t>
      "061 Коммуналдық меншікке түскен мүліктерді есепке алу, сақтау, бағалау және іске асыру";
</w:t>
      </w:r>
      <w:r>
        <w:br/>
      </w:r>
      <w:r>
        <w:rPr>
          <w:rFonts w:ascii="Times New Roman"/>
          <w:b w:val="false"/>
          <w:i w:val="false"/>
          <w:color w:val="000000"/>
          <w:sz w:val="28"/>
        </w:rPr>
        <w:t>
      2) 226 "Қазақстан Республикасының Денсаулық сақтау министрлігі" бағдарлама әкімшісі бойынша 2 "Халықтың денсаулығын сақтау" кіші функцияда 5 "Денсаулық сақтау" функционалдық тобында 051 "Сақтандыру және қауіпті жұқпалылармен қарсы күрес" бағдарламасының 030 "Атырау, Ақтөбе, Орал, Талдықорған, Маңғыстау, Шымкент, Қызылорда обаға қарсы станциялары" бойынша кіші бағдарламадағы "Қызылорда" деген сөзден кейін "Жамбыл, Шалқар" деген сөздермен толықтырылсын;
</w:t>
      </w:r>
      <w:r>
        <w:br/>
      </w:r>
      <w:r>
        <w:rPr>
          <w:rFonts w:ascii="Times New Roman"/>
          <w:b w:val="false"/>
          <w:i w:val="false"/>
          <w:color w:val="000000"/>
          <w:sz w:val="28"/>
        </w:rPr>
        <w:t>
      3) 274 "Жергілікті бюджеттен қаржыландырылатын тұрғын үй-коммуналдық, жол шаруашылығының және көліктің атқарушы органы" бағдарлама әкімшісінің 3 "Сумен жабдықтау" кіші функциясының 7 "Тұрғын үй-коммуналдық шаруашылық" функционалдық тобы мынадай мазмұндағы 037 бағдарламамен толықтырылсын:
</w:t>
      </w:r>
      <w:r>
        <w:br/>
      </w:r>
      <w:r>
        <w:rPr>
          <w:rFonts w:ascii="Times New Roman"/>
          <w:b w:val="false"/>
          <w:i w:val="false"/>
          <w:color w:val="000000"/>
          <w:sz w:val="28"/>
        </w:rPr>
        <w:t>
      "030 Сумен жабдықтау жүйесінің жұмыс істеуін қамтамасыз ету жөнінде коммуналдық меншіктегі ұйымдарды техникалық жарақтандыру"; 
</w:t>
      </w:r>
      <w:r>
        <w:br/>
      </w:r>
      <w:r>
        <w:rPr>
          <w:rFonts w:ascii="Times New Roman"/>
          <w:b w:val="false"/>
          <w:i w:val="false"/>
          <w:color w:val="000000"/>
          <w:sz w:val="28"/>
        </w:rPr>
        <w:t>
      4) 257 "Жергілікті бюджеттен қаржыландырылатын ауыл шаруашылық атқарушы органы" бағдарлама әкімшісінің 1 "Ауыл шаруашылығы" кіші бағдарламасының 10 "Ауыл, су, орман, балық шаруашылығы және қоршаған ортаны қорғау" функционалдық тобы мынадай мазмұндағы 037 бағдарламамен толықтырылсын:
</w:t>
      </w:r>
      <w:r>
        <w:br/>
      </w:r>
      <w:r>
        <w:rPr>
          <w:rFonts w:ascii="Times New Roman"/>
          <w:b w:val="false"/>
          <w:i w:val="false"/>
          <w:color w:val="000000"/>
          <w:sz w:val="28"/>
        </w:rPr>
        <w:t>
      "037 Жергілікті деңгейде асыл тұқымды мал шаруашылығын қолдау".
</w:t>
      </w:r>
      <w:r>
        <w:br/>
      </w:r>
      <w:r>
        <w:rPr>
          <w:rFonts w:ascii="Times New Roman"/>
          <w:b w:val="false"/>
          <w:i w:val="false"/>
          <w:color w:val="000000"/>
          <w:sz w:val="28"/>
        </w:rPr>
        <w:t>
      2. Заң қызметі департаменті (Н.А.Қалиева) және Мемлекеттік бюджет департаменті (Б.Т.Сутулов)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3. Осы бұйрықтың 2002 жылдың 7 маусымынан бастап туындаған қатынастарға қолданылатын 1-тармағының 2) тармақшасын қоспағанда осы бұйрық Қазақстан Республикасы Әділет министрлігінде мемлекеттік тіркеуден өткеннен кейін күшіне енеді. 
</w:t>
      </w:r>
    </w:p>
    <w:p>
      <w:pPr>
        <w:spacing w:after="0"/>
        <w:ind w:left="0"/>
        <w:jc w:val="both"/>
      </w:pPr>
      <w:r>
        <w:rPr>
          <w:rFonts w:ascii="Times New Roman"/>
          <w:b w:val="false"/>
          <w:i w:val="false"/>
          <w:color w:val="000000"/>
          <w:sz w:val="28"/>
        </w:rPr>
        <w:t>
      Премьер-Министрдің орынбасары -
</w:t>
      </w:r>
      <w:r>
        <w:br/>
      </w:r>
      <w:r>
        <w:rPr>
          <w:rFonts w:ascii="Times New Roman"/>
          <w:b w:val="false"/>
          <w:i w:val="false"/>
          <w:color w:val="000000"/>
          <w:sz w:val="28"/>
        </w:rPr>
        <w:t>
      Қаржы 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