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f6af" w14:textId="1cdf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MКМ-нiң 2001 жылғы 18 қыркүйектегi N 1306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24 маусымдағы N 582 бұйрығы. Қазақстан Республикасы Әділет министрлігінде 2002 жылғы 19 шілдеде тіркелді. Тіркеу N 1924. Күші жойылды - ҚР Қаржы министрінің 2002 жылғы 10 желтоқсандағы N 608 бұйрығымен.</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кодексiне (Салық кодексiне) сәйкестендiру мақсатында </w:t>
      </w:r>
    </w:p>
    <w:p>
      <w:pPr>
        <w:spacing w:after="0"/>
        <w:ind w:left="0"/>
        <w:jc w:val="both"/>
      </w:pPr>
      <w:r>
        <w:rPr>
          <w:rFonts w:ascii="Times New Roman"/>
          <w:b w:val="false"/>
          <w:i w:val="false"/>
          <w:color w:val="000000"/>
          <w:sz w:val="28"/>
        </w:rPr>
        <w:t xml:space="preserve">
                                       БҰЙЫРАМЫН: </w:t>
      </w:r>
    </w:p>
    <w:p>
      <w:pPr>
        <w:spacing w:after="0"/>
        <w:ind w:left="0"/>
        <w:jc w:val="both"/>
      </w:pPr>
      <w:r>
        <w:rPr>
          <w:rFonts w:ascii="Times New Roman"/>
          <w:b w:val="false"/>
          <w:i w:val="false"/>
          <w:color w:val="000000"/>
          <w:sz w:val="28"/>
        </w:rPr>
        <w:t xml:space="preserve">
      1. Қазақстан Республикасы кiрiс министрiнiң "Салық есептiлiгiн жасау ережелерiн бекiту туралы" 2001 жылғы 18 қыркүйектегi N 1306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өзгерiстер енгiзiлсiн: </w:t>
      </w:r>
    </w:p>
    <w:p>
      <w:pPr>
        <w:spacing w:after="0"/>
        <w:ind w:left="0"/>
        <w:jc w:val="both"/>
      </w:pPr>
      <w:r>
        <w:rPr>
          <w:rFonts w:ascii="Times New Roman"/>
          <w:b w:val="false"/>
          <w:i w:val="false"/>
          <w:color w:val="000000"/>
          <w:sz w:val="28"/>
        </w:rPr>
        <w:t xml:space="preserve">
      аталған бұйрықпен бекiтiлген акциз бойынша (400.00 нысан) Декларация жасау Ережелерiнде: </w:t>
      </w:r>
    </w:p>
    <w:p>
      <w:pPr>
        <w:spacing w:after="0"/>
        <w:ind w:left="0"/>
        <w:jc w:val="both"/>
      </w:pPr>
      <w:r>
        <w:rPr>
          <w:rFonts w:ascii="Times New Roman"/>
          <w:b w:val="false"/>
          <w:i w:val="false"/>
          <w:color w:val="000000"/>
          <w:sz w:val="28"/>
        </w:rPr>
        <w:t xml:space="preserve">
      1) 31-тармақтың 2) тармақшасының тоғызыншы абзацындағы "өндiрiстiк қажеттiлiктерге пайдаланылған алдағы өткiзулер үшiн ерте сатып алынған бензин" деген сөздер "ҚР аумағында одан әрi өткiзу үшiн сатып алынып, өздерiнiң өндiрiстiк қажеттілiгi үшiн пайдаланылған бензин" деген сөздермен ауыстырылсын; </w:t>
      </w:r>
    </w:p>
    <w:p>
      <w:pPr>
        <w:spacing w:after="0"/>
        <w:ind w:left="0"/>
        <w:jc w:val="both"/>
      </w:pPr>
      <w:r>
        <w:rPr>
          <w:rFonts w:ascii="Times New Roman"/>
          <w:b w:val="false"/>
          <w:i w:val="false"/>
          <w:color w:val="000000"/>
          <w:sz w:val="28"/>
        </w:rPr>
        <w:t xml:space="preserve">
      2) 400.05 нысанның YII тармағының 400.05.002 жолындағы "өзiнiң өндiрiстiк қажеттiлiктерiне ҚР өткiзу мақсатында сатып алынған бензиндi" деген сөздер "ҚР аумағында одан әрi өткiзу үшiн сатып алынған бензиндi өздерiнiң өндiрiстiк қажеттiлiгi үшiн" деген сөздермен ауыстырылсын. </w:t>
      </w:r>
    </w:p>
    <w:p>
      <w:pPr>
        <w:spacing w:after="0"/>
        <w:ind w:left="0"/>
        <w:jc w:val="both"/>
      </w:pPr>
      <w:r>
        <w:rPr>
          <w:rFonts w:ascii="Times New Roman"/>
          <w:b w:val="false"/>
          <w:i w:val="false"/>
          <w:color w:val="000000"/>
          <w:sz w:val="28"/>
        </w:rPr>
        <w:t xml:space="preserve">
      2. Заң департаментi (Ә.Базарбаева) осы бұйрықты Қазақстан Республикасының Әдiлет министрлiгiне мемлекеттiк тiркеуге жiберсiн. </w:t>
      </w:r>
    </w:p>
    <w:p>
      <w:pPr>
        <w:spacing w:after="0"/>
        <w:ind w:left="0"/>
        <w:jc w:val="both"/>
      </w:pPr>
      <w:r>
        <w:rPr>
          <w:rFonts w:ascii="Times New Roman"/>
          <w:b w:val="false"/>
          <w:i w:val="false"/>
          <w:color w:val="000000"/>
          <w:sz w:val="28"/>
        </w:rPr>
        <w:t xml:space="preserve">
      3. Осы бұйрық мемлекеттік тіркелген күннен бастап қолданысқа </w:t>
      </w:r>
    </w:p>
    <w:p>
      <w:pPr>
        <w:spacing w:after="0"/>
        <w:ind w:left="0"/>
        <w:jc w:val="both"/>
      </w:pPr>
      <w:r>
        <w:rPr>
          <w:rFonts w:ascii="Times New Roman"/>
          <w:b w:val="false"/>
          <w:i w:val="false"/>
          <w:color w:val="000000"/>
          <w:sz w:val="28"/>
        </w:rPr>
        <w:t xml:space="preserve">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