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08d81" w14:textId="b708d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өтеулерін қалыптастыру, пайдалану және есепке алу тәртібі туралы қағиданы бекіту туралы" Қазақстан Республикасы Қаржы министрінің 1999 жылғы 3 мамырдағы N 177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2002 жылғы 15 шілдедегі N 324 бұйрығы. Қазақстан Республикасы Әділет министрлігінде 2002 жылғы 23 шілдеде тіркелді. Тіркеу N 1927. Күші жойылды - Қазақстан Республикасының Қаржы министрінің 2005 жылғы 12 наурыздағы N 78 Бұйрығымен (V053497)</w:t>
      </w:r>
    </w:p>
    <w:p>
      <w:pPr>
        <w:spacing w:after="0"/>
        <w:ind w:left="0"/>
        <w:jc w:val="both"/>
      </w:pPr>
      <w:r>
        <w:rPr>
          <w:rFonts w:ascii="Times New Roman"/>
          <w:b w:val="false"/>
          <w:i w:val="false"/>
          <w:color w:val="000000"/>
          <w:sz w:val="28"/>
        </w:rPr>
        <w:t>
</w:t>
      </w:r>
      <w:r>
        <w:rPr>
          <w:rFonts w:ascii="Times New Roman"/>
          <w:b w:val="false"/>
          <w:i w:val="false"/>
          <w:color w:val="000000"/>
          <w:sz w:val="28"/>
        </w:rPr>
        <w:t>
      БҰЙЫРАМЫН: 
</w:t>
      </w:r>
      <w:r>
        <w:br/>
      </w:r>
      <w:r>
        <w:rPr>
          <w:rFonts w:ascii="Times New Roman"/>
          <w:b w:val="false"/>
          <w:i w:val="false"/>
          <w:color w:val="000000"/>
          <w:sz w:val="28"/>
        </w:rPr>
        <w:t>
      1.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өтеулерін қалыптастыру, пайдалану және есепке алу тәртібі туралы қағиданы бекіту туралы" Қазақстан Республикасы Қаржы министрінің 1999 жылғы 3 мамырдағы N 177 
</w:t>
      </w:r>
      <w:r>
        <w:rPr>
          <w:rFonts w:ascii="Times New Roman"/>
          <w:b w:val="false"/>
          <w:i w:val="false"/>
          <w:color w:val="000000"/>
          <w:sz w:val="28"/>
        </w:rPr>
        <w:t xml:space="preserve"> бұйрығына </w:t>
      </w:r>
      <w:r>
        <w:rPr>
          <w:rFonts w:ascii="Times New Roman"/>
          <w:b w:val="false"/>
          <w:i w:val="false"/>
          <w:color w:val="000000"/>
          <w:sz w:val="28"/>
        </w:rPr>
        <w:t>
 мынадай толықтырулар енгізілсін: 
</w:t>
      </w:r>
      <w:r>
        <w:br/>
      </w:r>
      <w:r>
        <w:rPr>
          <w:rFonts w:ascii="Times New Roman"/>
          <w:b w:val="false"/>
          <w:i w:val="false"/>
          <w:color w:val="000000"/>
          <w:sz w:val="28"/>
        </w:rPr>
        <w:t>
      20-тармақ көрсетілген бұйрықпен бекітілген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өтеулерін қалыптастыру, пайдалану және есепке алу тәртібі туралы қағида мынадай мазмұндағы екінші және үшінші абзацтармен толықтырылсын: 
</w:t>
      </w:r>
      <w:r>
        <w:br/>
      </w:r>
      <w:r>
        <w:rPr>
          <w:rFonts w:ascii="Times New Roman"/>
          <w:b w:val="false"/>
          <w:i w:val="false"/>
          <w:color w:val="000000"/>
          <w:sz w:val="28"/>
        </w:rPr>
        <w:t>
      "Түзеу мекемелеріне қаражаттарды депозиттік шоттан ақылы қызмет көрсетуді іске асырудан алынатын қаражаттардың ағымдағы шотына аударуға рұқсат етіледі. 
</w:t>
      </w:r>
      <w:r>
        <w:br/>
      </w:r>
      <w:r>
        <w:rPr>
          <w:rFonts w:ascii="Times New Roman"/>
          <w:b w:val="false"/>
          <w:i w:val="false"/>
          <w:color w:val="000000"/>
          <w:sz w:val="28"/>
        </w:rPr>
        <w:t>
      Депозиттік шоттан қаражаттарды ақылы қызмет көрсетуді іске асырудан алынатын қаражаттардың ағымдағы шотына аудару үшін түзеу
</w:t>
      </w:r>
      <w:r>
        <w:br/>
      </w:r>
      <w:r>
        <w:rPr>
          <w:rFonts w:ascii="Times New Roman"/>
          <w:b w:val="false"/>
          <w:i w:val="false"/>
          <w:color w:val="000000"/>
          <w:sz w:val="28"/>
        </w:rPr>
        <w:t>
мекемелері сотталғандардың өтініштерінің негізінде ақшаны депозиттік шоттан аударуға төлем ведомостерін толтырады және оларды
</w:t>
      </w:r>
      <w:r>
        <w:br/>
      </w:r>
      <w:r>
        <w:rPr>
          <w:rFonts w:ascii="Times New Roman"/>
          <w:b w:val="false"/>
          <w:i w:val="false"/>
          <w:color w:val="000000"/>
          <w:sz w:val="28"/>
        </w:rPr>
        <w:t>
қазынашылықтың аумақтық органдарына береді.";
</w:t>
      </w:r>
      <w:r>
        <w:br/>
      </w:r>
      <w:r>
        <w:rPr>
          <w:rFonts w:ascii="Times New Roman"/>
          <w:b w:val="false"/>
          <w:i w:val="false"/>
          <w:color w:val="000000"/>
          <w:sz w:val="28"/>
        </w:rPr>
        <w:t>
     2. Осы бұйрық Қазақстан Республикасының Әділет министрлігінде 
</w:t>
      </w:r>
      <w:r>
        <w:br/>
      </w:r>
      <w:r>
        <w:rPr>
          <w:rFonts w:ascii="Times New Roman"/>
          <w:b w:val="false"/>
          <w:i w:val="false"/>
          <w:color w:val="000000"/>
          <w:sz w:val="28"/>
        </w:rPr>
        <w:t>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Премьер-Министрдің орынбасары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