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636b" w14:textId="0396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Қаржы бақылау комитетiнiң "Республикалық және жергiлiктi бюджеттердiң атқарылуын бақылау туралы" Қазақстан Республикасының Заңы бойынша Қазақстан Республикасының прокуратура, ұлттық қауiпсiздiк, iшкi iстер органдарымен және қаржы полициясымен өзара iс-қимыл жасасу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прокуратурасы 2002 жылғы 23 шілдедегі N 37, Қазақстан Республикасының Қаржы министрлігі 2002 жылғы 8 тамыздағы N 361, Қазақстан Республикасының Ішкі істер министрлігі 2002 жылғы 4 қыркүйектегі N 566. Қазақстан Республикасының Ұлттық қауіпсіздік комитеті 2002 жылғы 8 тамыздағы N 145, Қазақстан Республикасы Қаржы полициясы агенттігінің 2002 жылғы 8 тамыздағы N 101 бірлескен бұйрығы Қазақстан Республикасы Әділет министрлігінде 2002 жылғы 5 қыркүйекте тіркелді. Тіркеу N 1966. Бұйрықтың күші жойылды - Қазақстан Республикасы Бас прокурорының 2008 жылғы 25 наурыздағы N 12, Қазақстан Республикасы Қаржы министрінің 2008 жылғы 28 қаңтардағы N 41, Қазақстан Республикасы Ұлттық қауіпсіздік комитеті төрағасының 2008 жылғы 26 наурыздағы N 46, Қазақстан Республикасы Ішкі істер министрінің 2008 жылғы 25 наурыздағы N 115, Қазақстан Республикасы Экономикалық қылмысқа және сыбайлас жемқорлыққа қарсы күрес (қаржы полициясы) агенттігі төрағасының 2008 жылғы 3 наурыздағы N 41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Бас прокурорының 2008 жылғы 25 наурыздағы N 12, Қазақстан Республикасы Қаржы министрінің 2008 жылғы 28 қаңтардағы N 41, Қазақстан Республикасы Ұлттық қауіпсіздік комитеті төрағасының 2008 жылғы 26 наурыздағы N 46, Қазақстан Республикасы Ішкі істер министрінің 2008 жылғы 25 наурыздағы N 115, Қазақстан Республикасы Экономикалық қылмысқа және сыбайлас жемқорлыққа қарсы күрес (қаржы полициясы) агенттігі төрағасының 2008 жылғы 3 наурыздағы N 41 бірлескен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 бабының 1-1 тармағына сәйкес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1.«Қазақстан Республикасының Қаржы министрлігі Қаржы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комитетінің»Республикалық және жергілікті бюджеттердің атқарылуын бақылау туралы» Қазақстан Республикасының Заңы бойынша Қазақстан Республикасының прокуратура, ұлттық қауіпсіздік, ішкі істер органдарымен және қаржы полициясымен өзара іс-қимыл жасасу ережесін бекіту туралы» Қазақстан Республикасы Бас прокурорының 2002 жылғы 23 шілдедегі N 37, Қазақстан Республикасы Ұлттық қауіпсіздік комитеті төрағасының 2002 жылғы 8 тамыздағы N 145, Қазақстан Республикасы Қаржы полициясы агенттігі төрағасының 2002 жылғы 8 тамыздағы N 101, Қазақстан Республикасы Қаржы министрінің 2002 жылғы 8 тамыздағы N 361, Қазақстан Республикасы Ішкі істер министрінің 2002 жылғы 4 қыркүйектегі N 566 бірлескен бұйрығының (нормативтік құқықтық кесімдерінің мемлекеттік тіркеудің тізілімінде N 1966 болып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мемлекеттік органдар басшыларының соңғысы қол қойған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Бас прокуроры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28 қаңтар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қауіпсіздік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комитетінің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26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Ішкі істер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Экономикалық қылмысқа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сыбайлас жемқорлыққа қарсы күрес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полициясы) агенттігінің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3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бюджеттердiң атқарылуын бақылау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және мемлекеттiк бюджет қаражатының мақсатты пайдаланылуын бақылаудың тиiмдiлiгiн арттыру, сондай-ақ Қазақстан Республикасының экономика саласындағы тәртiп бұзушылықтардың алдын алу және анықтау мақсатында БҰЙЫРАМЫЗ: 
</w:t>
      </w:r>
      <w:r>
        <w:br/>
      </w:r>
      <w:r>
        <w:rPr>
          <w:rFonts w:ascii="Times New Roman"/>
          <w:b w:val="false"/>
          <w:i w:val="false"/>
          <w:color w:val="000000"/>
          <w:sz w:val="28"/>
        </w:rPr>
        <w:t>
      1. Қоса берiлiп отырған Қазақстан Республикасының Қаржы министрлiгi Қаржы бақылау комитетiнiң "Республикалық және жергiлiктi бюджеттердiң атқарылуын бақылау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бойынша Қазақстан Республикасының прокуратура, ұлттық қауiпсiздiк, iшкi iстер органдарымен және қаржы полициясымен өзара iс-қимыл жасасу ережесi бекiтiлсiн. 
</w:t>
      </w:r>
      <w:r>
        <w:br/>
      </w:r>
      <w:r>
        <w:rPr>
          <w:rFonts w:ascii="Times New Roman"/>
          <w:b w:val="false"/>
          <w:i w:val="false"/>
          <w:color w:val="000000"/>
          <w:sz w:val="28"/>
        </w:rPr>
        <w:t>
      2. Қазақстан Республикасы Қаржы министрлiгiнiң Қаржы бақылау комитетi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бұйрықтың орындалуын бақылау Қазақстан Республикасының Қаржы министрлiгi Қаржы бақылау комитетiнiң төрағасы Ф.Ф.Сутуловқа жүктелсiн.
</w:t>
      </w:r>
      <w:r>
        <w:br/>
      </w:r>
      <w:r>
        <w:rPr>
          <w:rFonts w:ascii="Times New Roman"/>
          <w:b w:val="false"/>
          <w:i w:val="false"/>
          <w:color w:val="000000"/>
          <w:sz w:val="28"/>
        </w:rPr>
        <w:t>
      4. Осы бұйрық Қазақстан Республикасының Әдiлет министрлiгiнде мемлекеттік тiркелген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Ұлттық қауіпсіздік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полициясы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орынбасары
</w:t>
      </w:r>
      <w:r>
        <w:br/>
      </w:r>
      <w:r>
        <w:rPr>
          <w:rFonts w:ascii="Times New Roman"/>
          <w:b w:val="false"/>
          <w:i w:val="false"/>
          <w:color w:val="000000"/>
          <w:sz w:val="28"/>
        </w:rPr>
        <w:t>
  - Қаржы министрiнiң     
</w:t>
      </w:r>
      <w:r>
        <w:br/>
      </w:r>
      <w:r>
        <w:rPr>
          <w:rFonts w:ascii="Times New Roman"/>
          <w:b w:val="false"/>
          <w:i w:val="false"/>
          <w:color w:val="000000"/>
          <w:sz w:val="28"/>
        </w:rPr>
        <w:t>
 2002 ж. 8 тамыз N 361    
</w:t>
      </w:r>
      <w:r>
        <w:br/>
      </w:r>
      <w:r>
        <w:rPr>
          <w:rFonts w:ascii="Times New Roman"/>
          <w:b w:val="false"/>
          <w:i w:val="false"/>
          <w:color w:val="000000"/>
          <w:sz w:val="28"/>
        </w:rPr>
        <w:t>
 бұйрығымен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2002 ж. 23 шілде N 37   
</w:t>
      </w:r>
      <w:r>
        <w:br/>
      </w:r>
      <w:r>
        <w:rPr>
          <w:rFonts w:ascii="Times New Roman"/>
          <w:b w:val="false"/>
          <w:i w:val="false"/>
          <w:color w:val="000000"/>
          <w:sz w:val="28"/>
        </w:rPr>
        <w:t>
бұйрығымен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Iшкi iстер министрiнiң 
</w:t>
      </w:r>
      <w:r>
        <w:br/>
      </w:r>
      <w:r>
        <w:rPr>
          <w:rFonts w:ascii="Times New Roman"/>
          <w:b w:val="false"/>
          <w:i w:val="false"/>
          <w:color w:val="000000"/>
          <w:sz w:val="28"/>
        </w:rPr>
        <w:t>
 2002 ж. 4 қыркүйек N 566
</w:t>
      </w:r>
      <w:r>
        <w:br/>
      </w:r>
      <w:r>
        <w:rPr>
          <w:rFonts w:ascii="Times New Roman"/>
          <w:b w:val="false"/>
          <w:i w:val="false"/>
          <w:color w:val="000000"/>
          <w:sz w:val="28"/>
        </w:rPr>
        <w:t>
 бұйрығымен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қауiпсiздiк комитетi төрағасының
</w:t>
      </w:r>
      <w:r>
        <w:br/>
      </w:r>
      <w:r>
        <w:rPr>
          <w:rFonts w:ascii="Times New Roman"/>
          <w:b w:val="false"/>
          <w:i w:val="false"/>
          <w:color w:val="000000"/>
          <w:sz w:val="28"/>
        </w:rPr>
        <w:t>
 2002 ж. 8 тамыз N 145    
</w:t>
      </w:r>
      <w:r>
        <w:br/>
      </w:r>
      <w:r>
        <w:rPr>
          <w:rFonts w:ascii="Times New Roman"/>
          <w:b w:val="false"/>
          <w:i w:val="false"/>
          <w:color w:val="000000"/>
          <w:sz w:val="28"/>
        </w:rPr>
        <w:t>
 бұйрығымен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полициясы агенттiгi төрағасының
</w:t>
      </w:r>
      <w:r>
        <w:br/>
      </w:r>
      <w:r>
        <w:rPr>
          <w:rFonts w:ascii="Times New Roman"/>
          <w:b w:val="false"/>
          <w:i w:val="false"/>
          <w:color w:val="000000"/>
          <w:sz w:val="28"/>
        </w:rPr>
        <w:t>
2002 ж. 8 тамыз N 101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Қаржы министрлігі Қаржы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комитетiнiң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бақылау туралы" Қазақстан Республикасының Заңы бойынша Қазақстан Республикасының прокуратура, ұлттық қауiпсiздiк, iшкi iстер органдарымен және қаржы полициясымен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iс-қимыл жасасу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Республикасының Қаржы министрлiгi Қаржы бақылау комитетiнiң Қазақстан Республикасының прокуратура, ұлттық қауіпсiздiк, Ішкi iстер органдарымен және қаржы полициясымен өзара iс-қимыл жасасу ережесі (бұдан әрi - Ереже) Қазақстан Республикасы Қаржы министрлігі Қаржы бақылау комитетiнiң (бұдан әрi - мемлекеттiк бақылау органы) республикалық және жергiлiктi бюджеттердің қаражатын пайдалануда бақылау объектілерi лауазымды тұлғаларының қылмыстық белгiлерiн анықтаған жағдайда прокуратура, ұлттық қауіпсіздік, ішкі істер және қаржы полициясы органдарымен (бұдан әрi - құқық қорғау органы) өзара iс-қимыл жасасу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бақылау органының құқық қорғау органымен өзара іс-қимыл жасасу қызметiндегi басым мәселелердiң бірi республикалық және жергілікті бюджеттер қаражатының мақсатты пайдаланылуын бақылау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Өзара iс-қимыл жасасуды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бақылау органы жоспарлы және жоспардан тыс бақылау жүргiзедi. 
</w:t>
      </w:r>
      <w:r>
        <w:br/>
      </w:r>
      <w:r>
        <w:rPr>
          <w:rFonts w:ascii="Times New Roman"/>
          <w:b w:val="false"/>
          <w:i w:val="false"/>
          <w:color w:val="000000"/>
          <w:sz w:val="28"/>
        </w:rPr>
        <w:t>
      Бюджет қаражатының мақсатты пайдаланылуын жоспарлы бақылауды мемлекеттiк бақылау органы мемлекеттік бақылаушы және құқық қорғау органының берген ұсыныстарының негiзiнде жасалған Бақылау жүргізу жоспарына сәйкес жылына екi рет ағымдағы жылдың 10 маусымына және 10 желтоқсанына жүзеге асырады. 
</w:t>
      </w:r>
      <w:r>
        <w:br/>
      </w:r>
      <w:r>
        <w:rPr>
          <w:rFonts w:ascii="Times New Roman"/>
          <w:b w:val="false"/>
          <w:i w:val="false"/>
          <w:color w:val="000000"/>
          <w:sz w:val="28"/>
        </w:rPr>
        <w:t>
      Бюджет қаражатының мақсатты пайдаланылуын жоспардан тыс бақылауды мемлекеттік бақылау органы "Республикалық және жергілiктi бюджеттердiң атқарылуын бақылау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5-тармағына сәйкес қылмыстық қудалау органының республикалық және жергiліктi бюджеттердің қаражатын пайдалануда тәртiп бұзушылық фактiлерi бойынша тексеру жүргізу туралы қаулысы болған кезде жүргізедi. 
</w:t>
      </w:r>
      <w:r>
        <w:br/>
      </w:r>
      <w:r>
        <w:rPr>
          <w:rFonts w:ascii="Times New Roman"/>
          <w:b w:val="false"/>
          <w:i w:val="false"/>
          <w:color w:val="000000"/>
          <w:sz w:val="28"/>
        </w:rPr>
        <w:t>
      Құқық қорғау органы жоспарлы және жоспардан тыс бақылау жүргізу жөнiндегi ұсыныстарды мемлекеттік бақылау органына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бақылау органының басшысы құқық қорғау органының тексеру жүргізу туралы қаулысын алып, үш күндiк мерзiмде құқық қорғау органын бақылау жүргізу мүмкіндiктері мен оны бастау мерзiмдерi хабардар етуге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 Алған құжаттар бойынша құқық қорғау органының қызметтiк үй-жайында бақылау жүргiзу кезiнде мемлекеттiк бақылау органының қызметкерiне (бұдан әрi - бақылау қызметкерi) қажет болған кезде бақылау жүргізуге қатысты мәселелер бойынша түсiндiрулер бере отырып, қажеттi техникалық қамтамасыз етуi бар жеке жұмыс орны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Бақылау бағдарламасын келiсу кезiнде мемлекеттік бақылау органының құзыретіне жататын мәселелер, бақылау жүргiзу кезiнде олардың қатысуы қажет бақылау объектiсiнің лауазымды және материалдық-жауапты тұлғаларының шеңберi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Бақылау объектiсінің лауазымды тұлғалары қажетті құжаттарды беруден бас тартқан не бақылау жүргізу кезiнде өзге кедергiлер туындаған жағдайда оның тапсырмасы бойынша бақылау жүргiзiлетін құқық қорғау органы бақылау қызметкерiне қажеттi құжаттарды кедергісiз және уақытылы берiлуіне ықпал етедi, бақылау объектiсі лауазымды тұлғаларының тарапынан мүмкiн қарсы iс-әрекеттердi ескертедi.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Бақылау қызметкерi жеке қауіпсiздігіне төнген қатер туралы, бақылау жүргiзуге қарсы iс-қимыл бойынша бақылау объектісі қабылдайтын оған белгілі болған басқа да шаралар туралы құқық қорғау органын хабардар етедi, көрсетiлген мәселелер жөнінде құқық қорғау органының ұсынымдарын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Бақылау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Бақылау жүргізу кезінде қажет болған жағдайларда құқық қорғау органы бақылау қызметкерінің сұрау салулары бойынша бақылау объектілерiнiң орналасқан орнының мекен-жайларын iздестiруге, бақылау жүргiзу уақытында болсын, басқа кезеңдерде болсын жұмыс iстейтін бақылау объектiсінiң лауазымдық, материалдық-жауапты тұлғаларының не басқару функцияларын орындайтын тұлғалардың болуына және олардан түсінiктер алуға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Бақылау қызметкерi тексеру барысында құқық қорғау органының алдына бақылау бағдарламасын мазмұны мен мерзiмдерi бойынша түзету туралы мәселе қоя алады. Бақылау жүргiзу мәселелерi мен мерзімдерін көрсетілген түзетуге мемлекеттік бақылау органы мен құқық қорғау органы басшылығының өзара келiскен негізінде ғана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Бақылау жүргiзу актiсiн жасау және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Бақылау қызметкерi бақылау нәтижелерiн бақылау жүргізу актісімен (бұдан әрi - акт) оған құжаттардың көшiрмелерiн, ал қозғалған қылмыстық ic бойынша құжаттардың, лауазымды және материалдық-жауапты тұлғалардың түсiндiрулерiн қоса бере отырып, ресiмдейдi, оларға бақылау актiсiнiң мәтiнінде тиiстi сiлтемелер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Актiде бақылау қызметкері лауазымды және материалдық-жауапты тұлғалардың iс-әрекетiне моральдық-этикалық баға бермеуі, олардың әрекеттерi, ниетi мен мақсаты бiлiктілік деп танылмауы, жалған бағалық немесе кінә тағу ойы бар ұғымдар мен фразаларды қолданбауы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Бақылау қызметкерi тексеру аяқталғанға дейiн тексерiлген не оларды аяқтау жөнiндегi себептер мен ұсыныстарды көрсете отырып, толық көлемде тексерiлмеген бұрын келiсiлген мәселелер бойынша тексеру нәтижелерi туралы жұмыс тәртiбiмен құқық қорғау органын жазбаша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Актіге бақылау қызметкерi - орындаушы қол қояды және танысу мен қол қою үшiн тексеру аяқталғаннан кейінгі ағымдағы не келесi жұмыс күнінің iшінде бақылау объектiсiнiң басшысына, бас бухгалтерге, ал қажет болған кезде басқа да лауазымды тұлғаларға жiберіледі.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Бақылау объектiсі басшысының немесе бас бухгалтерінiң тарапынан акт бойынша қарсылықтар немесе ескертулер болған кезде мемлекеттiк бақылау органының басшысы түскен қарсылықтарды қарайды және қарсылықтар түскен күннен бастап бiр апта мерзiмде бақылау объектiсiнің басшысына қорытынды береді, содан кейiн актiге қол қойылды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Акт ресімделгеннен және қарсылықтармен, ескертулермен және қорытындылармен толықтырылғаннан кейiн оған қол қойылғаннан немесе бақылау қызметкерi іссапардан келгеннен кейiнгi келесi жұмыс күнінен кешіктiрілмей мемлекеттiк бақылау органының басшысына 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 Актiмен танысу және оған қол қою үшiн осы Ереженiң 15-тармағында көрсетiлген тұлғалардың қатысуын қамтамасыз ету мүмкiн болмаған жағдайда актiге бақылау қызметкерi ғана қол қояды, ол туралы келесi құжат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Бақылау материалдарын құқық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органдарына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Акт қосымшаларымен бiрге мемлекеттiк бақылау органының басшысына берiлгеннен кейін үш күндiк мерзiмде оның тапсырмасы бойынша бақылау жүргiзiлген құқық қорғау органының тiзiмдемесi бойынша жіберіледi.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Мемлекеттік бақылау органының бастамасы бойынша жүргізілген тексерудiң қорытындысы бойынша, бақылау объектiсінің қаржы-шаруашылық қызметінде жетiспеушiліктер, талан-таражға салу, терiс пайдалану және өзге құқық бұзушылықтар фактілерi анықталған кезде актiлер ресiмдеу аяқталғаннан кейiн үш күндiк мерзiмде процессуалдық шешiм қабылдау үшін прокуратура органдарына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Берiлетiн материалдар мыналарды: 
</w:t>
      </w:r>
      <w:r>
        <w:br/>
      </w:r>
      <w:r>
        <w:rPr>
          <w:rFonts w:ascii="Times New Roman"/>
          <w:b w:val="false"/>
          <w:i w:val="false"/>
          <w:color w:val="000000"/>
          <w:sz w:val="28"/>
        </w:rPr>
        <w:t>
      1) мемлекеттiк бақылау органының басшысы қол қойған тәртiп бұзушылық фактiлерi туралы ілеспе хатты; 
</w:t>
      </w:r>
      <w:r>
        <w:br/>
      </w:r>
      <w:r>
        <w:rPr>
          <w:rFonts w:ascii="Times New Roman"/>
          <w:b w:val="false"/>
          <w:i w:val="false"/>
          <w:color w:val="000000"/>
          <w:sz w:val="28"/>
        </w:rPr>
        <w:t>
      2) лауазымды тұлғалар қол қойған актiлердi, оның iшінде аралық, қарсы актiлердi қамтуы тиiс, онда жiберiлген тәртiп бұзушылықтар және тиiстi нормативтік құқықтық актілерге сілтеме жасала отырып олардың сомасы келтiрiледi. Бақылау материалдарына анықталған фактiлерге қатысты құжаттардың куәландырылған көшiрмесi ал қозғалған қылмыстық iс бойынша құжаттардың түпнұсқалары (шоттар, ведомостер, ордерлер, банктердің тапсырмалары, чектер, нарядтар, актiлер, бұйрықтар және өзге де құжаттар) лауазымды тұлғалардың жазбаша түсiндірулерi мен қарсылықтары, мемлекеттiк бақылау органының қорытындысы (актi бойынша қарсылықтар болған кезде)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Құқық қорғау органының жазбаша сұрау салулары бойынша мемлекеттiк бақылау органы үш күндiк мерзiмде негiздi шешiм қабылдау үшiн қажет қосымша материалдарды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 Құқық қорғау органы заң актiлерiнде белгiленген жағдайларда бiр айдың iшiнде көрсетiлген органдарға берiлген бақылау материалдары бойынша қабылданған шаралар туралы мемлекеттiк бақылау органын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Жоғары тұрған органдарға баяндамалар және ақпараттар түрiнде бақылау материалдарын iске асыру кезiнде құқық қорғау органдары мiндеттi түрде бақылауды бiрлесiп жүргiзгендiгi туралы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Бақылау материалдарының iске асырылуын бақылауды күшейту мақсатында мемлекеттiк бақылау органы және құқық қорғау органдары қоса берiлiп отырған нысан бойынша бiрлескен iс-шаралардың қорытындыларын жарты жылдық және жылдық өзара салыстыруларды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бұйрықпен бекітілген         
</w:t>
      </w:r>
      <w:r>
        <w:br/>
      </w: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Қаржы бақылау комитетінің "Республикалық және 
</w:t>
      </w:r>
      <w:r>
        <w:br/>
      </w:r>
      <w:r>
        <w:rPr>
          <w:rFonts w:ascii="Times New Roman"/>
          <w:b w:val="false"/>
          <w:i w:val="false"/>
          <w:color w:val="000000"/>
          <w:sz w:val="28"/>
        </w:rPr>
        <w:t>
 жергілікті бюджеттердің атқарылуын бақылау   
</w:t>
      </w:r>
      <w:r>
        <w:br/>
      </w:r>
      <w:r>
        <w:rPr>
          <w:rFonts w:ascii="Times New Roman"/>
          <w:b w:val="false"/>
          <w:i w:val="false"/>
          <w:color w:val="000000"/>
          <w:sz w:val="28"/>
        </w:rPr>
        <w:t>
 туралы" Қазақстан Республикасының заңы бойынша 
</w:t>
      </w:r>
      <w:r>
        <w:br/>
      </w:r>
      <w:r>
        <w:rPr>
          <w:rFonts w:ascii="Times New Roman"/>
          <w:b w:val="false"/>
          <w:i w:val="false"/>
          <w:color w:val="000000"/>
          <w:sz w:val="28"/>
        </w:rPr>
        <w:t>
 Қазақстан Республикасының прокуратура, ұлттық 
</w:t>
      </w:r>
      <w:r>
        <w:br/>
      </w:r>
      <w:r>
        <w:rPr>
          <w:rFonts w:ascii="Times New Roman"/>
          <w:b w:val="false"/>
          <w:i w:val="false"/>
          <w:color w:val="000000"/>
          <w:sz w:val="28"/>
        </w:rPr>
        <w:t>
 қауіпсіздік, ішкі істер органдарымен және қаржы 
</w:t>
      </w:r>
      <w:r>
        <w:br/>
      </w:r>
      <w:r>
        <w:rPr>
          <w:rFonts w:ascii="Times New Roman"/>
          <w:b w:val="false"/>
          <w:i w:val="false"/>
          <w:color w:val="000000"/>
          <w:sz w:val="28"/>
        </w:rPr>
        <w:t>
 полициясымен өзара іс-қимыл жасасу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бақылау комитетінің ______________ облысы бойынша басқармасының 200__ жылғы _______ бастап _____ қоса алғандағы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р/р!Тексерілген !Тексеру   !Тексерудің!Қолд.заңнаманы!Текс. !Мате.
</w:t>
      </w:r>
      <w:r>
        <w:br/>
      </w:r>
      <w:r>
        <w:rPr>
          <w:rFonts w:ascii="Times New Roman"/>
          <w:b w:val="false"/>
          <w:i w:val="false"/>
          <w:color w:val="000000"/>
          <w:sz w:val="28"/>
        </w:rPr>
        <w:t>
 N !кәсіпорынның!жүргізудің!аяқталу   !және норматив.!серу  !риал.
</w:t>
      </w:r>
      <w:r>
        <w:br/>
      </w:r>
      <w:r>
        <w:rPr>
          <w:rFonts w:ascii="Times New Roman"/>
          <w:b w:val="false"/>
          <w:i w:val="false"/>
          <w:color w:val="000000"/>
          <w:sz w:val="28"/>
        </w:rPr>
        <w:t>
   !атауы       !бастамашы.!мерзімі   !актілерді бұза!барыс.!дарды
</w:t>
      </w:r>
      <w:r>
        <w:br/>
      </w:r>
      <w:r>
        <w:rPr>
          <w:rFonts w:ascii="Times New Roman"/>
          <w:b w:val="false"/>
          <w:i w:val="false"/>
          <w:color w:val="000000"/>
          <w:sz w:val="28"/>
        </w:rPr>
        <w:t>
   !            !          !          !отырып жүргіз.!ында  !беру
</w:t>
      </w:r>
      <w:r>
        <w:br/>
      </w:r>
      <w:r>
        <w:rPr>
          <w:rFonts w:ascii="Times New Roman"/>
          <w:b w:val="false"/>
          <w:i w:val="false"/>
          <w:color w:val="000000"/>
          <w:sz w:val="28"/>
        </w:rPr>
        <w:t>
   !            !          !          !ілген шығыстар!өтелге!шығ.
</w:t>
      </w:r>
      <w:r>
        <w:br/>
      </w:r>
      <w:r>
        <w:rPr>
          <w:rFonts w:ascii="Times New Roman"/>
          <w:b w:val="false"/>
          <w:i w:val="false"/>
          <w:color w:val="000000"/>
          <w:sz w:val="28"/>
        </w:rPr>
        <w:t>
   !            !          !          !дың сомасы    !ні    !N және 
</w:t>
      </w:r>
      <w:r>
        <w:br/>
      </w:r>
      <w:r>
        <w:rPr>
          <w:rFonts w:ascii="Times New Roman"/>
          <w:b w:val="false"/>
          <w:i w:val="false"/>
          <w:color w:val="000000"/>
          <w:sz w:val="28"/>
        </w:rPr>
        <w:t>
   !            !          !          !--------------!      !күні
</w:t>
      </w:r>
      <w:r>
        <w:br/>
      </w:r>
      <w:r>
        <w:rPr>
          <w:rFonts w:ascii="Times New Roman"/>
          <w:b w:val="false"/>
          <w:i w:val="false"/>
          <w:color w:val="000000"/>
          <w:sz w:val="28"/>
        </w:rPr>
        <w:t>
   !            !          !          !барлығы! с.і. !      !
</w:t>
      </w:r>
      <w:r>
        <w:br/>
      </w:r>
      <w:r>
        <w:rPr>
          <w:rFonts w:ascii="Times New Roman"/>
          <w:b w:val="false"/>
          <w:i w:val="false"/>
          <w:color w:val="000000"/>
          <w:sz w:val="28"/>
        </w:rPr>
        <w:t>
   !            !          !          !       !жеткі.!      !
</w:t>
      </w:r>
      <w:r>
        <w:br/>
      </w:r>
      <w:r>
        <w:rPr>
          <w:rFonts w:ascii="Times New Roman"/>
          <w:b w:val="false"/>
          <w:i w:val="false"/>
          <w:color w:val="000000"/>
          <w:sz w:val="28"/>
        </w:rPr>
        <w:t>
   !            !          !          !       !ліксіз!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Материалдарды!Әзірленген!Қозғалған!Қылмыстық   !Алдын-ала  !Жіберіл.
</w:t>
      </w:r>
      <w:r>
        <w:br/>
      </w:r>
      <w:r>
        <w:rPr>
          <w:rFonts w:ascii="Times New Roman"/>
          <w:b w:val="false"/>
          <w:i w:val="false"/>
          <w:color w:val="000000"/>
          <w:sz w:val="28"/>
        </w:rPr>
        <w:t>
қайтару күні !материалды!істің    !іс қозғалған!тексеру-   !ген ма.
</w:t>
      </w:r>
      <w:r>
        <w:br/>
      </w:r>
      <w:r>
        <w:rPr>
          <w:rFonts w:ascii="Times New Roman"/>
          <w:b w:val="false"/>
          <w:i w:val="false"/>
          <w:color w:val="000000"/>
          <w:sz w:val="28"/>
        </w:rPr>
        <w:t>
және себебі  !қайта беру!күні     !тұлғалардың !барысында  !териал.
</w:t>
      </w:r>
      <w:r>
        <w:br/>
      </w:r>
      <w:r>
        <w:rPr>
          <w:rFonts w:ascii="Times New Roman"/>
          <w:b w:val="false"/>
          <w:i w:val="false"/>
          <w:color w:val="000000"/>
          <w:sz w:val="28"/>
        </w:rPr>
        <w:t>
             !күні      !және N   !тегі,аты-жөні!өтелген   !дар бойы
</w:t>
      </w:r>
      <w:r>
        <w:br/>
      </w:r>
      <w:r>
        <w:rPr>
          <w:rFonts w:ascii="Times New Roman"/>
          <w:b w:val="false"/>
          <w:i w:val="false"/>
          <w:color w:val="000000"/>
          <w:sz w:val="28"/>
        </w:rPr>
        <w:t>
             !          !         !            !шығыстардың!нша өзге
</w:t>
      </w:r>
      <w:r>
        <w:br/>
      </w:r>
      <w:r>
        <w:rPr>
          <w:rFonts w:ascii="Times New Roman"/>
          <w:b w:val="false"/>
          <w:i w:val="false"/>
          <w:color w:val="000000"/>
          <w:sz w:val="28"/>
        </w:rPr>
        <w:t>
             !          !         !            !сомасы     !шешім 
</w:t>
      </w:r>
      <w:r>
        <w:br/>
      </w:r>
      <w:r>
        <w:rPr>
          <w:rFonts w:ascii="Times New Roman"/>
          <w:b w:val="false"/>
          <w:i w:val="false"/>
          <w:color w:val="000000"/>
          <w:sz w:val="28"/>
        </w:rPr>
        <w:t>
             !          !         !            !           !қабыл.
</w:t>
      </w:r>
      <w:r>
        <w:br/>
      </w:r>
      <w:r>
        <w:rPr>
          <w:rFonts w:ascii="Times New Roman"/>
          <w:b w:val="false"/>
          <w:i w:val="false"/>
          <w:color w:val="000000"/>
          <w:sz w:val="28"/>
        </w:rPr>
        <w:t>
             !          !         !            !           !данды  --------------------------------------------------------------------
</w:t>
      </w:r>
      <w:r>
        <w:br/>
      </w:r>
      <w:r>
        <w:rPr>
          <w:rFonts w:ascii="Times New Roman"/>
          <w:b w:val="false"/>
          <w:i w:val="false"/>
          <w:color w:val="000000"/>
          <w:sz w:val="28"/>
        </w:rPr>
        <w:t>
    9        !     10   !    11   !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Сотқа жіберілген !Қылмыстық іс !  Қысқартылған
</w:t>
      </w:r>
      <w:r>
        <w:br/>
      </w:r>
      <w:r>
        <w:rPr>
          <w:rFonts w:ascii="Times New Roman"/>
          <w:b w:val="false"/>
          <w:i w:val="false"/>
          <w:color w:val="000000"/>
          <w:sz w:val="28"/>
        </w:rPr>
        <w:t>
қылмыстық істер  !қозғаудан    !    іс, бас
</w:t>
      </w:r>
      <w:r>
        <w:br/>
      </w:r>
      <w:r>
        <w:rPr>
          <w:rFonts w:ascii="Times New Roman"/>
          <w:b w:val="false"/>
          <w:i w:val="false"/>
          <w:color w:val="000000"/>
          <w:sz w:val="28"/>
        </w:rPr>
        <w:t>
бойынша талап    !бас тартылды !   тартылған
</w:t>
      </w:r>
      <w:r>
        <w:br/>
      </w:r>
      <w:r>
        <w:rPr>
          <w:rFonts w:ascii="Times New Roman"/>
          <w:b w:val="false"/>
          <w:i w:val="false"/>
          <w:color w:val="000000"/>
          <w:sz w:val="28"/>
        </w:rPr>
        <w:t>
қойылды          !N және күні  !  материалдар
</w:t>
      </w:r>
      <w:r>
        <w:br/>
      </w:r>
      <w:r>
        <w:rPr>
          <w:rFonts w:ascii="Times New Roman"/>
          <w:b w:val="false"/>
          <w:i w:val="false"/>
          <w:color w:val="000000"/>
          <w:sz w:val="28"/>
        </w:rPr>
        <w:t>
-----------------!ҚПК бабы     ! бойынша талап
</w:t>
      </w:r>
      <w:r>
        <w:br/>
      </w:r>
      <w:r>
        <w:rPr>
          <w:rFonts w:ascii="Times New Roman"/>
          <w:b w:val="false"/>
          <w:i w:val="false"/>
          <w:color w:val="000000"/>
          <w:sz w:val="28"/>
        </w:rPr>
        <w:t>
кімнің   !сомаға !             ! қою тоқтатылды
</w:t>
      </w:r>
      <w:r>
        <w:br/>
      </w:r>
      <w:r>
        <w:rPr>
          <w:rFonts w:ascii="Times New Roman"/>
          <w:b w:val="false"/>
          <w:i w:val="false"/>
          <w:color w:val="000000"/>
          <w:sz w:val="28"/>
        </w:rPr>
        <w:t>
пайдасына!       !             !-----------------
</w:t>
      </w:r>
      <w:r>
        <w:br/>
      </w:r>
      <w:r>
        <w:rPr>
          <w:rFonts w:ascii="Times New Roman"/>
          <w:b w:val="false"/>
          <w:i w:val="false"/>
          <w:color w:val="000000"/>
          <w:sz w:val="28"/>
        </w:rPr>
        <w:t>
         !       !             ! кімнің  !сомаға
</w:t>
      </w:r>
      <w:r>
        <w:br/>
      </w:r>
      <w:r>
        <w:rPr>
          <w:rFonts w:ascii="Times New Roman"/>
          <w:b w:val="false"/>
          <w:i w:val="false"/>
          <w:color w:val="000000"/>
          <w:sz w:val="28"/>
        </w:rPr>
        <w:t>
         !       !             !пайдасына!
</w:t>
      </w:r>
      <w:r>
        <w:br/>
      </w:r>
      <w:r>
        <w:rPr>
          <w:rFonts w:ascii="Times New Roman"/>
          <w:b w:val="false"/>
          <w:i w:val="false"/>
          <w:color w:val="000000"/>
          <w:sz w:val="28"/>
        </w:rPr>
        <w:t>
-------------------------------------------------
</w:t>
      </w:r>
      <w:r>
        <w:br/>
      </w:r>
      <w:r>
        <w:rPr>
          <w:rFonts w:ascii="Times New Roman"/>
          <w:b w:val="false"/>
          <w:i w:val="false"/>
          <w:color w:val="000000"/>
          <w:sz w:val="28"/>
        </w:rPr>
        <w:t>
    15   !   16  !      17     !    18   !  19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есепті кезеңнен кейінгі айдың 5-і күніне жасалады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Қол орны _________________________ ҚР ҚМ ҚБК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(Т.А.Ж. лауазымы)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 орны _________________________ Құқық қорғау органы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(Т.А.Ж. лауазымы)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