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ccd8" w14:textId="fedc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рұқсаттарға бақылау талондары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 Көліктік
бақылау комитетінің төрағасының 2002 жылғы 11 қыркүйектегі N 73-п бұйрығы.
Қазақстан Республикасы Әділет министрлігінде 2002 жылғы 11 қазанда тіркелді. Тіркеу N 2006. Күші жойылды - Қазақстан Республикасы Көлік және коммуникация министрінің 2013 жылғы 26 шілдедегі № 571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26.07.2013 </w:t>
      </w:r>
      <w:r>
        <w:rPr>
          <w:rFonts w:ascii="Times New Roman"/>
          <w:b w:val="false"/>
          <w:i w:val="false"/>
          <w:color w:val="ff0000"/>
          <w:sz w:val="28"/>
        </w:rPr>
        <w:t>№ 571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Арнайы рұқсаттар мен олардың түбiршектерiнде көрсетiлген iрi көлемдi және ауыр салмақты автокөлiк құралдарының жүрiп өтуi үшiн алынатын алым сомаларының сәйкес келмеуiнiң орын алған жағдайларының алдын алу мақсатында, БҰЙЫРАМЫН: </w:t>
      </w:r>
      <w:r>
        <w:br/>
      </w:r>
      <w:r>
        <w:rPr>
          <w:rFonts w:ascii="Times New Roman"/>
          <w:b w:val="false"/>
          <w:i w:val="false"/>
          <w:color w:val="000000"/>
          <w:sz w:val="28"/>
        </w:rPr>
        <w:t xml:space="preserve">
      1. Арнайы рұқсаттарға нөмiрлерi бойынша сәйкес келетiн бақылау талондары Қазақстан Республикасының жолдары бойынша iрi көлемдi және ауыр салмақты автокөлiк құралдарының жүрiп өтуiне арнайы рұқсаттардың ажырамас бөлiгi болып саналсын. </w:t>
      </w:r>
      <w:r>
        <w:br/>
      </w:r>
      <w:r>
        <w:rPr>
          <w:rFonts w:ascii="Times New Roman"/>
          <w:b w:val="false"/>
          <w:i w:val="false"/>
          <w:color w:val="000000"/>
          <w:sz w:val="28"/>
        </w:rPr>
        <w:t xml:space="preserve">
      2. Қоса берiлiп отырған Қазақстан Республикасының жолдары бойынша iрi көлемдi және ауыр салмақты автокөлiк құралдарының жүрiп өтуiне арнайы рұқсаттарға бақылау талондарының бланкiлерiн толтыру және беру тәртiбi бекiтiлсiн. </w:t>
      </w:r>
      <w:r>
        <w:br/>
      </w:r>
      <w:r>
        <w:rPr>
          <w:rFonts w:ascii="Times New Roman"/>
          <w:b w:val="false"/>
          <w:i w:val="false"/>
          <w:color w:val="000000"/>
          <w:sz w:val="28"/>
        </w:rPr>
        <w:t xml:space="preserve">
      3. "Арнайы рұқсаттарға бақылау талондары туралы" Көлiктiк бақылау комитетiнiң 2001 жылғы 26 шiлдедегi N№56-п бұйрығының күшi жойылды деп есептелсiн. </w:t>
      </w:r>
      <w:r>
        <w:br/>
      </w:r>
      <w:r>
        <w:rPr>
          <w:rFonts w:ascii="Times New Roman"/>
          <w:b w:val="false"/>
          <w:i w:val="false"/>
          <w:color w:val="000000"/>
          <w:sz w:val="28"/>
        </w:rPr>
        <w:t xml:space="preserve">
      4. Автомобиль көлiгiнде және автожолдарда бақылау басқармасы (Қ.Н.Омаров) осы бұйрықты заңнамада белгiленген тәртiппен Қазақстан Республикасының Әдiлет министрлiгiне мемлекеттiк тiркеуге ұсынсын. </w:t>
      </w:r>
      <w:r>
        <w:br/>
      </w:r>
      <w:r>
        <w:rPr>
          <w:rFonts w:ascii="Times New Roman"/>
          <w:b w:val="false"/>
          <w:i w:val="false"/>
          <w:color w:val="000000"/>
          <w:sz w:val="28"/>
        </w:rPr>
        <w:t xml:space="preserve">
      5. Осы бұйрықтың орындалуын бақылау Көлiктiк бақылау комитетi төрағасының орынбасары М.Х.Бектеповке жүктелсiн. </w:t>
      </w:r>
      <w:r>
        <w:br/>
      </w:r>
      <w:r>
        <w:rPr>
          <w:rFonts w:ascii="Times New Roman"/>
          <w:b w:val="false"/>
          <w:i w:val="false"/>
          <w:color w:val="000000"/>
          <w:sz w:val="28"/>
        </w:rPr>
        <w:t xml:space="preserve">
      6. Осы бұйрық Қазақстан Республикасының Әдiлет министрлiгiнде мемлекеттiк тiркеуден өткен кезден бастап қолданысқа енедi, таныстыру мен таратуға жатады. </w:t>
      </w:r>
    </w:p>
    <w:bookmarkEnd w:id="0"/>
    <w:p>
      <w:pPr>
        <w:spacing w:after="0"/>
        <w:ind w:left="0"/>
        <w:jc w:val="both"/>
      </w:pPr>
      <w:r>
        <w:rPr>
          <w:rFonts w:ascii="Times New Roman"/>
          <w:b w:val="false"/>
          <w:i/>
          <w:color w:val="000000"/>
          <w:sz w:val="28"/>
        </w:rPr>
        <w:t xml:space="preserve">    Комитет төрағасы </w:t>
      </w:r>
    </w:p>
    <w:bookmarkStart w:name="z3" w:id="1"/>
    <w:p>
      <w:pPr>
        <w:spacing w:after="0"/>
        <w:ind w:left="0"/>
        <w:jc w:val="both"/>
      </w:pP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2002 жылғы 11 қыркүйектегі      </w:t>
      </w:r>
      <w:r>
        <w:br/>
      </w:r>
      <w:r>
        <w:rPr>
          <w:rFonts w:ascii="Times New Roman"/>
          <w:b w:val="false"/>
          <w:i w:val="false"/>
          <w:color w:val="000000"/>
          <w:sz w:val="28"/>
        </w:rPr>
        <w:t xml:space="preserve">
N 73-п бұйрығымен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жолдары бойынша </w:t>
      </w:r>
      <w:r>
        <w:br/>
      </w:r>
      <w:r>
        <w:rPr>
          <w:rFonts w:ascii="Times New Roman"/>
          <w:b/>
          <w:i w:val="false"/>
          <w:color w:val="000000"/>
        </w:rPr>
        <w:t xml:space="preserve">
ірі көлемді және ауыр салмақты автокөлік </w:t>
      </w:r>
      <w:r>
        <w:br/>
      </w:r>
      <w:r>
        <w:rPr>
          <w:rFonts w:ascii="Times New Roman"/>
          <w:b/>
          <w:i w:val="false"/>
          <w:color w:val="000000"/>
        </w:rPr>
        <w:t xml:space="preserve">
құралдарының жол жүруіне арнайы рұқсаттарға </w:t>
      </w:r>
      <w:r>
        <w:br/>
      </w:r>
      <w:r>
        <w:rPr>
          <w:rFonts w:ascii="Times New Roman"/>
          <w:b/>
          <w:i w:val="false"/>
          <w:color w:val="000000"/>
        </w:rPr>
        <w:t xml:space="preserve">
бақылау талондарының бланкілерін толтыру </w:t>
      </w:r>
      <w:r>
        <w:br/>
      </w:r>
      <w:r>
        <w:rPr>
          <w:rFonts w:ascii="Times New Roman"/>
          <w:b/>
          <w:i w:val="false"/>
          <w:color w:val="000000"/>
        </w:rPr>
        <w:t xml:space="preserve">
және беру тәртібі </w:t>
      </w:r>
    </w:p>
    <w:bookmarkEnd w:id="2"/>
    <w:p>
      <w:pPr>
        <w:spacing w:after="0"/>
        <w:ind w:left="0"/>
        <w:jc w:val="both"/>
      </w:pPr>
      <w:r>
        <w:rPr>
          <w:rFonts w:ascii="Times New Roman"/>
          <w:b w:val="false"/>
          <w:i w:val="false"/>
          <w:color w:val="000000"/>
          <w:sz w:val="28"/>
        </w:rPr>
        <w:t xml:space="preserve">     Арнайы рұқсатқа және арнайы рұқсаттың түбіршегіне бақылау талоны, нөмірі бойынша сәйкес келетін арнайы рұқсаттың және арнайы рұқсаттың түбіршегінің ажырамас және міндетті бөлігі болып табылады. </w:t>
      </w:r>
      <w:r>
        <w:br/>
      </w:r>
      <w:r>
        <w:rPr>
          <w:rFonts w:ascii="Times New Roman"/>
          <w:b w:val="false"/>
          <w:i w:val="false"/>
          <w:color w:val="000000"/>
          <w:sz w:val="28"/>
        </w:rPr>
        <w:t xml:space="preserve">
      Бақылау талондары біркелкі сиямен толтырылады, не компьютерде басылады және Қазақстан Республикасының жолдары бойынша ірі көлемді және ауыр салмақты автокөлік құралдарының жол жүруіне арнайы рұқсат беруге құзыреті бар аумақтық көліктік бақылау басқармаларының лауазымды тұлғалары береді. </w:t>
      </w:r>
      <w:r>
        <w:br/>
      </w:r>
      <w:r>
        <w:rPr>
          <w:rFonts w:ascii="Times New Roman"/>
          <w:b w:val="false"/>
          <w:i w:val="false"/>
          <w:color w:val="000000"/>
          <w:sz w:val="28"/>
        </w:rPr>
        <w:t xml:space="preserve">
      Қазақстан Республикасының жолдары бойынша ірі көлемді және ауыр салмақты автокөлік құралдарының жол жүруі үшін алымдар сомасы графасында нөмірі бойынша сәйкес келетін арнайы рұқсаттың алымдар сомасына іспеттес сома көрсетіледі. </w:t>
      </w:r>
      <w:r>
        <w:br/>
      </w:r>
      <w:r>
        <w:rPr>
          <w:rFonts w:ascii="Times New Roman"/>
          <w:b w:val="false"/>
          <w:i w:val="false"/>
          <w:color w:val="000000"/>
          <w:sz w:val="28"/>
        </w:rPr>
        <w:t xml:space="preserve">
      Арнайы рұқсатты алдым графасында арнайы рұқсатты алған тасымалдаушының фамилиясы, аты, тегі көрсетіледі және оның қолы қойылады. </w:t>
      </w:r>
      <w:r>
        <w:br/>
      </w:r>
      <w:r>
        <w:rPr>
          <w:rFonts w:ascii="Times New Roman"/>
          <w:b w:val="false"/>
          <w:i w:val="false"/>
          <w:color w:val="000000"/>
          <w:sz w:val="28"/>
        </w:rPr>
        <w:t xml:space="preserve">
      Цифрлы кесте бойынша Қазақстан Республикасының жолдары бойынша ірі көлемді және ауыр салмақты автокөлік құралдарының жол жүруі үшін алымдардың аталған сомасы қиылып алынады, бұл ретте, қиылған сомаларда қателерді жіберуге болмайды. </w:t>
      </w:r>
      <w:r>
        <w:br/>
      </w:r>
      <w:r>
        <w:rPr>
          <w:rFonts w:ascii="Times New Roman"/>
          <w:b w:val="false"/>
          <w:i w:val="false"/>
          <w:color w:val="000000"/>
          <w:sz w:val="28"/>
        </w:rPr>
        <w:t xml:space="preserve">
      Арнайы рұқсатқа бақылау талонының жоғарғы бөлігі, алымдардың қиылған сомасымен қоса, тасымалдаушыға арнайы рұқсатпен бірге беріледі, ал алымдар сомасының қалдық көрсеткіштері бар төменгі бөлігі арнайы рұқсаттың түбіршегімен бірге, басқарманың бухгалтериясына тапсырылады. </w:t>
      </w:r>
      <w:r>
        <w:br/>
      </w:r>
      <w:r>
        <w:rPr>
          <w:rFonts w:ascii="Times New Roman"/>
          <w:b w:val="false"/>
          <w:i w:val="false"/>
          <w:color w:val="000000"/>
          <w:sz w:val="28"/>
        </w:rPr>
        <w:t xml:space="preserve">
      Арнайы рұқсатқа және арнайы рұқсаттың түбіршегіне бақылау талонының Қазақстан Республикасының жолдары бойынша ірі көлемді және ауыр салмақты автокөлік құралдарының жол жүруі үшін алымдар сомасын толтыру және қиюдың мысалы қоса беріледі. </w:t>
      </w:r>
    </w:p>
    <w:bookmarkStart w:name="z5" w:id="3"/>
    <w:p>
      <w:pPr>
        <w:spacing w:after="0"/>
        <w:ind w:left="0"/>
        <w:jc w:val="both"/>
      </w:pPr>
      <w:r>
        <w:rPr>
          <w:rFonts w:ascii="Times New Roman"/>
          <w:b w:val="false"/>
          <w:i w:val="false"/>
          <w:color w:val="000000"/>
          <w:sz w:val="28"/>
        </w:rPr>
        <w:t xml:space="preserve">
      Қазақстан Республикасының жолдары бойынша         N________ </w:t>
      </w:r>
      <w:r>
        <w:br/>
      </w:r>
      <w:r>
        <w:rPr>
          <w:rFonts w:ascii="Times New Roman"/>
          <w:b w:val="false"/>
          <w:i w:val="false"/>
          <w:color w:val="000000"/>
          <w:sz w:val="28"/>
        </w:rPr>
        <w:t xml:space="preserve">
ірі көлемді және ауыр салмақты                    </w:t>
      </w:r>
      <w:r>
        <w:rPr>
          <w:rFonts w:ascii="Times New Roman"/>
          <w:b/>
          <w:i w:val="false"/>
          <w:color w:val="000000"/>
          <w:sz w:val="28"/>
        </w:rPr>
        <w:t xml:space="preserve">АРНАЙЫ РҰҚСАТҚА </w:t>
      </w:r>
      <w:r>
        <w:br/>
      </w:r>
      <w:r>
        <w:rPr>
          <w:rFonts w:ascii="Times New Roman"/>
          <w:b w:val="false"/>
          <w:i w:val="false"/>
          <w:color w:val="000000"/>
          <w:sz w:val="28"/>
        </w:rPr>
        <w:t xml:space="preserve">
көлік құралдарының қозғалуына                     </w:t>
      </w:r>
      <w:r>
        <w:rPr>
          <w:rFonts w:ascii="Times New Roman"/>
          <w:b/>
          <w:i w:val="false"/>
          <w:color w:val="000000"/>
          <w:sz w:val="28"/>
        </w:rPr>
        <w:t xml:space="preserve">БАҚЫЛАУ ТАЛОНЫ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 бойынша ірі көлемді және ауыр салмақты көлік құралдарының жол жүруі үшін алынатын алым сомасы </w:t>
      </w:r>
    </w:p>
    <w:bookmarkEnd w:id="3"/>
    <w:p>
      <w:pPr>
        <w:spacing w:after="0"/>
        <w:ind w:left="0"/>
        <w:jc w:val="both"/>
      </w:pPr>
      <w:r>
        <w:rPr>
          <w:rFonts w:ascii="Times New Roman"/>
          <w:b w:val="false"/>
          <w:i w:val="false"/>
          <w:color w:val="000000"/>
          <w:sz w:val="28"/>
        </w:rPr>
        <w:t xml:space="preserve">жиырма алты мың алты жүз жетпіс теңге. </w:t>
      </w:r>
      <w:r>
        <w:br/>
      </w:r>
      <w:r>
        <w:rPr>
          <w:rFonts w:ascii="Times New Roman"/>
          <w:b w:val="false"/>
          <w:i w:val="false"/>
          <w:color w:val="000000"/>
          <w:sz w:val="28"/>
        </w:rPr>
        <w:t xml:space="preserve">
--------------------------------------                                       (жазбаша)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ff0000"/>
          <w:sz w:val="28"/>
        </w:rPr>
        <w:t xml:space="preserve">      Ескерту: Осы бақылау талоны тиісті Қазақстан Республикасының жолдары бойынша ірі көлемді және ауыр салмақты көлік құралдарының қозғалуына арнайы рұқсаттың міндетті қосымшасы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Теңге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10000    1000     100     10 </w:t>
            </w:r>
            <w:r>
              <w:br/>
            </w:r>
            <w:r>
              <w:rPr>
                <w:rFonts w:ascii="Times New Roman"/>
                <w:b w:val="false"/>
                <w:i w:val="false"/>
                <w:color w:val="000000"/>
                <w:sz w:val="20"/>
              </w:rPr>
              <w:t xml:space="preserve">
                       20000    2000     200     20 </w:t>
            </w:r>
            <w:r>
              <w:br/>
            </w:r>
            <w:r>
              <w:rPr>
                <w:rFonts w:ascii="Times New Roman"/>
                <w:b w:val="false"/>
                <w:i w:val="false"/>
                <w:color w:val="000000"/>
                <w:sz w:val="20"/>
              </w:rPr>
              <w:t xml:space="preserve">
                       ________ 3000     300     30 </w:t>
            </w:r>
            <w:r>
              <w:br/>
            </w:r>
            <w:r>
              <w:rPr>
                <w:rFonts w:ascii="Times New Roman"/>
                <w:b w:val="false"/>
                <w:i w:val="false"/>
                <w:color w:val="000000"/>
                <w:sz w:val="20"/>
              </w:rPr>
              <w:t xml:space="preserve">
Жоғарғы жағы тасымалдаушыға     4000     400     40 </w:t>
            </w:r>
            <w:r>
              <w:br/>
            </w:r>
            <w:r>
              <w:rPr>
                <w:rFonts w:ascii="Times New Roman"/>
                <w:b w:val="false"/>
                <w:i w:val="false"/>
                <w:color w:val="000000"/>
                <w:sz w:val="20"/>
              </w:rPr>
              <w:t xml:space="preserve">
арнайы рұқсатпен бірге          5000     500     50 </w:t>
            </w:r>
            <w:r>
              <w:br/>
            </w:r>
            <w:r>
              <w:rPr>
                <w:rFonts w:ascii="Times New Roman"/>
                <w:b w:val="false"/>
                <w:i w:val="false"/>
                <w:color w:val="000000"/>
                <w:sz w:val="20"/>
              </w:rPr>
              <w:t xml:space="preserve">
        беріледі                6000     600     60 </w:t>
            </w:r>
            <w:r>
              <w:br/>
            </w:r>
            <w:r>
              <w:rPr>
                <w:rFonts w:ascii="Times New Roman"/>
                <w:b w:val="false"/>
                <w:i w:val="false"/>
                <w:color w:val="000000"/>
                <w:sz w:val="20"/>
              </w:rPr>
              <w:t xml:space="preserve">
                                _______________  70 </w:t>
            </w:r>
            <w:r>
              <w:br/>
            </w:r>
            <w:r>
              <w:rPr>
                <w:rFonts w:ascii="Times New Roman"/>
                <w:b w:val="false"/>
                <w:i w:val="false"/>
                <w:color w:val="000000"/>
                <w:sz w:val="20"/>
              </w:rPr>
              <w:t xml:space="preserve">
                                                 ___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1000000     100000               Төменгі жағы арнайы      1 </w:t>
            </w:r>
            <w:r>
              <w:br/>
            </w:r>
            <w:r>
              <w:rPr>
                <w:rFonts w:ascii="Times New Roman"/>
                <w:b w:val="false"/>
                <w:i w:val="false"/>
                <w:color w:val="000000"/>
                <w:sz w:val="20"/>
              </w:rPr>
              <w:t xml:space="preserve">
  2000000     200000              рұқсаттың түбіртегімен    2 </w:t>
            </w:r>
            <w:r>
              <w:br/>
            </w:r>
            <w:r>
              <w:rPr>
                <w:rFonts w:ascii="Times New Roman"/>
                <w:b w:val="false"/>
                <w:i w:val="false"/>
                <w:color w:val="000000"/>
                <w:sz w:val="20"/>
              </w:rPr>
              <w:t xml:space="preserve">
  3000000     300000     30000      бірге тапсырылады       3 </w:t>
            </w:r>
            <w:r>
              <w:br/>
            </w:r>
            <w:r>
              <w:rPr>
                <w:rFonts w:ascii="Times New Roman"/>
                <w:b w:val="false"/>
                <w:i w:val="false"/>
                <w:color w:val="000000"/>
                <w:sz w:val="20"/>
              </w:rPr>
              <w:t xml:space="preserve">
  4000000     400000     40000                              4 </w:t>
            </w:r>
            <w:r>
              <w:br/>
            </w:r>
            <w:r>
              <w:rPr>
                <w:rFonts w:ascii="Times New Roman"/>
                <w:b w:val="false"/>
                <w:i w:val="false"/>
                <w:color w:val="000000"/>
                <w:sz w:val="20"/>
              </w:rPr>
              <w:t xml:space="preserve">
  5000000     500000     50000                              5 </w:t>
            </w:r>
            <w:r>
              <w:br/>
            </w:r>
            <w:r>
              <w:rPr>
                <w:rFonts w:ascii="Times New Roman"/>
                <w:b w:val="false"/>
                <w:i w:val="false"/>
                <w:color w:val="000000"/>
                <w:sz w:val="20"/>
              </w:rPr>
              <w:t xml:space="preserve">
  6000000     600000     60000 ________________             6 </w:t>
            </w:r>
            <w:r>
              <w:br/>
            </w:r>
            <w:r>
              <w:rPr>
                <w:rFonts w:ascii="Times New Roman"/>
                <w:b w:val="false"/>
                <w:i w:val="false"/>
                <w:color w:val="000000"/>
                <w:sz w:val="20"/>
              </w:rPr>
              <w:t xml:space="preserve">
  7000000     700000     70000    7000    700   _________   7 </w:t>
            </w:r>
            <w:r>
              <w:br/>
            </w:r>
            <w:r>
              <w:rPr>
                <w:rFonts w:ascii="Times New Roman"/>
                <w:b w:val="false"/>
                <w:i w:val="false"/>
                <w:color w:val="000000"/>
                <w:sz w:val="20"/>
              </w:rPr>
              <w:t xml:space="preserve">
  8000000     800000     80000    8000    800     80        8 </w:t>
            </w:r>
            <w:r>
              <w:br/>
            </w:r>
            <w:r>
              <w:rPr>
                <w:rFonts w:ascii="Times New Roman"/>
                <w:b w:val="false"/>
                <w:i w:val="false"/>
                <w:color w:val="000000"/>
                <w:sz w:val="20"/>
              </w:rPr>
              <w:t xml:space="preserve">
  9000000     900000     90000    9000    900     90        9 </w:t>
            </w:r>
            <w:r>
              <w:br/>
            </w:r>
            <w:r>
              <w:rPr>
                <w:rFonts w:ascii="Times New Roman"/>
                <w:b w:val="false"/>
                <w:i w:val="false"/>
                <w:color w:val="000000"/>
                <w:sz w:val="20"/>
              </w:rPr>
              <w:t xml:space="preserve">
------------------------------------------------------------------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жолдары бойынша         N________ </w:t>
      </w:r>
      <w:r>
        <w:br/>
      </w:r>
      <w:r>
        <w:rPr>
          <w:rFonts w:ascii="Times New Roman"/>
          <w:b w:val="false"/>
          <w:i w:val="false"/>
          <w:color w:val="000000"/>
          <w:sz w:val="28"/>
        </w:rPr>
        <w:t xml:space="preserve">
ірі көлемді және ауыр салмақты                    </w:t>
      </w:r>
      <w:r>
        <w:rPr>
          <w:rFonts w:ascii="Times New Roman"/>
          <w:b/>
          <w:i w:val="false"/>
          <w:color w:val="000000"/>
          <w:sz w:val="28"/>
        </w:rPr>
        <w:t xml:space="preserve">АРНАЙЫ РҰҚСАТТЫҢ </w:t>
      </w:r>
      <w:r>
        <w:br/>
      </w:r>
      <w:r>
        <w:rPr>
          <w:rFonts w:ascii="Times New Roman"/>
          <w:b w:val="false"/>
          <w:i w:val="false"/>
          <w:color w:val="000000"/>
          <w:sz w:val="28"/>
        </w:rPr>
        <w:t xml:space="preserve">
көлік құралдарының қозғалуына                     </w:t>
      </w:r>
      <w:r>
        <w:rPr>
          <w:rFonts w:ascii="Times New Roman"/>
          <w:b/>
          <w:i w:val="false"/>
          <w:color w:val="000000"/>
          <w:sz w:val="28"/>
        </w:rPr>
        <w:t xml:space="preserve">ТҮБІРТЕГІНЕ </w:t>
      </w:r>
      <w:r>
        <w:br/>
      </w:r>
      <w:r>
        <w:rPr>
          <w:rFonts w:ascii="Times New Roman"/>
          <w:b w:val="false"/>
          <w:i w:val="false"/>
          <w:color w:val="000000"/>
          <w:sz w:val="28"/>
        </w:rPr>
        <w:t>
</w:t>
      </w:r>
      <w:r>
        <w:rPr>
          <w:rFonts w:ascii="Times New Roman"/>
          <w:b/>
          <w:i w:val="false"/>
          <w:color w:val="000000"/>
          <w:sz w:val="28"/>
        </w:rPr>
        <w:t xml:space="preserve">                                                  БАҚЫЛАУ ТАЛОНЫ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 бойынша ірі көлемді және ауыр салмақты көлік құралдарының жол жүруі үшін алынатын алым сомасы </w:t>
      </w:r>
      <w:r>
        <w:br/>
      </w:r>
      <w:r>
        <w:rPr>
          <w:rFonts w:ascii="Times New Roman"/>
          <w:b w:val="false"/>
          <w:i w:val="false"/>
          <w:color w:val="000000"/>
          <w:sz w:val="28"/>
        </w:rPr>
        <w:t>
 </w:t>
      </w:r>
      <w:r>
        <w:br/>
      </w:r>
      <w:r>
        <w:rPr>
          <w:rFonts w:ascii="Times New Roman"/>
          <w:b w:val="false"/>
          <w:i w:val="false"/>
          <w:color w:val="000000"/>
          <w:sz w:val="28"/>
        </w:rPr>
        <w:t xml:space="preserve">
жиырма алты мың алты жүз жетпіс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(жазбаша)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Арнайы рұқсатты алдым:___________________________________________ </w:t>
      </w:r>
      <w:r>
        <w:br/>
      </w:r>
      <w:r>
        <w:rPr>
          <w:rFonts w:ascii="Times New Roman"/>
          <w:b w:val="false"/>
          <w:i w:val="false"/>
          <w:color w:val="000000"/>
          <w:sz w:val="28"/>
        </w:rPr>
        <w:t xml:space="preserve">
                         (күні, тасымалдаушының тегі, аты-жөні) </w:t>
      </w:r>
    </w:p>
    <w:p>
      <w:pPr>
        <w:spacing w:after="0"/>
        <w:ind w:left="0"/>
        <w:jc w:val="both"/>
      </w:pPr>
      <w:r>
        <w:rPr>
          <w:rFonts w:ascii="Times New Roman"/>
          <w:b w:val="false"/>
          <w:i w:val="false"/>
          <w:color w:val="ff0000"/>
          <w:sz w:val="28"/>
        </w:rPr>
        <w:t xml:space="preserve">      Ескерту: Осы бақылау талоны тиісті Қазақстан Республикасының жолдары бойынша ірі көлемді және ауыр салмақты көлік құралдарының қозғалуына арнайы рұқсаттың түбіртегіне міндетті қосымша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