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3181" w14:textId="95f3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шекарасы арқылы жол жүретін жеке
адамдардың шетелдік және ұлттық валюталарды декларациялауының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агенттігінің 2002 жылғы 16 қыркүйектегі N 14 бұйрығы. Қазақстан Республикасы Әділет министрлігінде
2002 жылғы 1 қарашада тіркелді. Тіркеу N 2030. Күші жойылды - ҚР Кедендік бақылау агенттігі төрағасының 2004 жылғы 13 мамырдағы N 221 (V042895) бұйрығымен. Күші жойылды - Қазақстан Республикасының Кедендік бақылау агенттігі Төрағасының 2004 жылғы 1 шілдедегі N 290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Pecпубликасы Мемлекеттiк кiрiс министрiнiң,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Кедендiк шекарасы арқылы жол жүретiн жеке тұлғалардың шетелдiк және ұлттық валюталарды декларациялау тәртiбiн бекiту туралы" Қазақстан Республикасының Кедендiк бақылау агенттiгi төрағасының 2002 жылғы 16 қыркүйектегі N 14 бұйрығы (Нормативтiк құқықтық кесiмдердi мемлекеттiк тiркеу тiзiлiмiнде N 2030 тiркелген, 2002 жылы "Нормативтiк құқықтық кесiмдер бюллетенiнде" жарияланған N 48).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валюталық операцияларды жүргізудің ережесін бекіту туралы" Қазақстан Республикасының Ұлттық Банкі басқармасының 2001 жылғы 20 сәуірдегі N 115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Республикасындағы кеден ісі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кедендік шекарасы арқылы жол жүретін жеке адамдардың шетелдік және ұлттық валюталарды декларациялауының ережесі бекітілсін.
</w:t>
      </w:r>
      <w:r>
        <w:br/>
      </w:r>
      <w:r>
        <w:rPr>
          <w:rFonts w:ascii="Times New Roman"/>
          <w:b w:val="false"/>
          <w:i w:val="false"/>
          <w:color w:val="000000"/>
          <w:sz w:val="28"/>
        </w:rPr>
        <w:t>
      2. Кеден басқармалары мен кедендердің бастықтары халықаралық әуежайларда және Қазақстан Республикасының кедендік шекарасындағы өткізу пункттерінде жұмысты осы Бұйрыққа сәйкес ұйымдастырсын.
</w:t>
      </w:r>
      <w:r>
        <w:br/>
      </w:r>
      <w:r>
        <w:rPr>
          <w:rFonts w:ascii="Times New Roman"/>
          <w:b w:val="false"/>
          <w:i w:val="false"/>
          <w:color w:val="000000"/>
          <w:sz w:val="28"/>
        </w:rPr>
        <w:t>
      3. Қазақстан Республикасы Кедендік бақылау агенттігінің Кедендік бақылауды ұйымдастыру департаменті (Н.Х.Тлемісов) осы бұйрықтың іске асырылуын қамтамасыз етсін.
</w:t>
      </w:r>
      <w:r>
        <w:br/>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(К.І. Махамбетов) осы бұйрықтың жариялануын және бұқаралық ақпарат құралдарында берілуін қамтамасыз етсін.
</w:t>
      </w:r>
      <w:r>
        <w:br/>
      </w:r>
      <w:r>
        <w:rPr>
          <w:rFonts w:ascii="Times New Roman"/>
          <w:b w:val="false"/>
          <w:i w:val="false"/>
          <w:color w:val="000000"/>
          <w:sz w:val="28"/>
        </w:rPr>
        <w:t>
      5.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6. Осы бұйрықтың орындалуын бақылауды өзіме қалдырамын.
</w:t>
      </w:r>
      <w:r>
        <w:br/>
      </w:r>
      <w:r>
        <w:rPr>
          <w:rFonts w:ascii="Times New Roman"/>
          <w:b w:val="false"/>
          <w:i w:val="false"/>
          <w:color w:val="000000"/>
          <w:sz w:val="28"/>
        </w:rPr>
        <w:t>
      7.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Банкінің   
</w:t>
      </w:r>
      <w:r>
        <w:br/>
      </w:r>
      <w:r>
        <w:rPr>
          <w:rFonts w:ascii="Times New Roman"/>
          <w:b w:val="false"/>
          <w:i w:val="false"/>
          <w:color w:val="000000"/>
          <w:sz w:val="28"/>
        </w:rPr>
        <w:t>
төрағасы       
</w:t>
      </w:r>
      <w:r>
        <w:br/>
      </w:r>
      <w:r>
        <w:rPr>
          <w:rFonts w:ascii="Times New Roman"/>
          <w:b w:val="false"/>
          <w:i w:val="false"/>
          <w:color w:val="000000"/>
          <w:sz w:val="28"/>
        </w:rPr>
        <w:t>
10.09.2002 ж.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Кедендік бақылау агенттігінің
</w:t>
      </w:r>
      <w:r>
        <w:br/>
      </w:r>
      <w:r>
        <w:rPr>
          <w:rFonts w:ascii="Times New Roman"/>
          <w:b w:val="false"/>
          <w:i w:val="false"/>
          <w:color w:val="000000"/>
          <w:sz w:val="28"/>
        </w:rPr>
        <w:t>
2002 жылғы 16 қыркүйектегі 
</w:t>
      </w:r>
      <w:r>
        <w:br/>
      </w:r>
      <w:r>
        <w:rPr>
          <w:rFonts w:ascii="Times New Roman"/>
          <w:b w:val="false"/>
          <w:i w:val="false"/>
          <w:color w:val="000000"/>
          <w:sz w:val="28"/>
        </w:rPr>
        <w:t>
N 14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кедендік шекарасы арқылы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жүретін жеке адамдардың шетелдік және ұлттық валюталарды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декларациялауының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"Қазақстан Республикасындағы кеден ісі туралы" Қазақстан Республикасының 1995 жылғы 20 шілдедегі 
</w:t>
      </w:r>
      <w:r>
        <w:rPr>
          <w:rFonts w:ascii="Times New Roman"/>
          <w:b w:val="false"/>
          <w:i w:val="false"/>
          <w:color w:val="000000"/>
          <w:sz w:val="28"/>
        </w:rPr>
        <w:t xml:space="preserve"> Заңының </w:t>
      </w:r>
      <w:r>
        <w:rPr>
          <w:rFonts w:ascii="Times New Roman"/>
          <w:b w:val="false"/>
          <w:i w:val="false"/>
          <w:color w:val="000000"/>
          <w:sz w:val="28"/>
        </w:rPr>
        <w:t>
 193-бабына сәйкес жеке адамдар Қазақстан Республикасының кедендік аумағына әкелетін және Қазақстан Республикасының кедендік аумағынан әкететін ұлттық және шетелдік валюталарды декларациялауының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"ұлттық валюта" - Қазақстан Республикасының валютасы;
</w:t>
      </w:r>
      <w:r>
        <w:br/>
      </w:r>
      <w:r>
        <w:rPr>
          <w:rFonts w:ascii="Times New Roman"/>
          <w:b w:val="false"/>
          <w:i w:val="false"/>
          <w:color w:val="000000"/>
          <w:sz w:val="28"/>
        </w:rPr>
        <w:t>
      "шетелдік валюта" - шет мемлекеттердің валютасы;
</w:t>
      </w:r>
      <w:r>
        <w:br/>
      </w:r>
      <w:r>
        <w:rPr>
          <w:rFonts w:ascii="Times New Roman"/>
          <w:b w:val="false"/>
          <w:i w:val="false"/>
          <w:color w:val="000000"/>
          <w:sz w:val="28"/>
        </w:rPr>
        <w:t>
      "резиденттер" - Қазақстан Республикасында тұрақты тұратын жері бар, оның ішінде шет елде уақытша тұратын немесе Қазақстан Республикасынан тысқары жерлерде тұрып оның мемлекеттік қызметінде болатын жеке адам;
</w:t>
      </w:r>
      <w:r>
        <w:br/>
      </w:r>
      <w:r>
        <w:rPr>
          <w:rFonts w:ascii="Times New Roman"/>
          <w:b w:val="false"/>
          <w:i w:val="false"/>
          <w:color w:val="000000"/>
          <w:sz w:val="28"/>
        </w:rPr>
        <w:t>
      "резидент еместер" - "резиденттер" түсінігінде көрсетілмеген жеке адамдар;
</w:t>
      </w:r>
      <w:r>
        <w:br/>
      </w:r>
      <w:r>
        <w:rPr>
          <w:rFonts w:ascii="Times New Roman"/>
          <w:b w:val="false"/>
          <w:i w:val="false"/>
          <w:color w:val="000000"/>
          <w:sz w:val="28"/>
        </w:rPr>
        <w:t>
      "уәкілетті банктер" - банктік заңдарда көзделген операцияларды жүргізуге Қазақстан Республикасы Ұлттық Банкінің лицензиясы бар, валюталық операцияларды, оның ішінде операцияларды клиенттердің тапсырыстары бойынша жүзеге асырушы банктер.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 Валюталарды тікелей Қазақстан Республикасының кедендік шекарасы арқылы өткізген кезде қолда бар шетелдік және ұлттық валюталар Қазақстан Республикасының кедендік ресімдеу жүргізілетін кеден органына осы Ережеге сәйкес жолаушылар кедендік декларациясы пайдаланыла отырып, жазбаша нысанда декларацияланады.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Республикасына әкелу кезінде валютаны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декларациялау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адамдарға олардың тұрақты тұратын еліне қарамастан Қазақстан Республикасының аумағына қолда бар шетелдік және ұлттық валюталарды шектеусіз, жазбаша декларациялаусыз және кедендік ресімдеусіз әкелуге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аумағына әкелінетін қолда бар шетелдік валютаны жазбаша декларациялау мен кедендік ресімдеу жеке адамның бастамасы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адамның әкелінетін қолда бар шетелдік валютаны жазбаша декларациялауды және кедендік ресімдеуді жүргізуден бас тартуы оны кейін Қазақстан Республикасының аумағынан әкететін жағдайда осы валютаның шығу тегінің заңдылығын растайтын құжаттарды ұсыну қажеттігінен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Резиденттердің валютаны Қазақстан Республикасынан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әкетуі кезінде декларациялау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Республикасынан резиденттер әкететін ұлттық және шетелдік валюта жазбаша декларациялауға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Резиденттер он мың АҚШ долларына баламдыдан аспайтын мөлшердегі қолда бар шетелдік валютаны Қазақстан Республикасының тысқары жерлерге шығу тегінің заңдылығы туралы құжаттармен растаусыз әкете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Шетелдік валютаны әкетуді жазбаша декларациялау:
</w:t>
      </w:r>
      <w:r>
        <w:br/>
      </w:r>
      <w:r>
        <w:rPr>
          <w:rFonts w:ascii="Times New Roman"/>
          <w:b w:val="false"/>
          <w:i w:val="false"/>
          <w:color w:val="000000"/>
          <w:sz w:val="28"/>
        </w:rPr>
        <w:t>
      1) белгіленген тәртіппен уәкілетті банктер және банктік операциялардың жекелеген түрлерін жүзеге асыратын уәкілетті ұйымдар берген шетелдік валютаны сатып алғандығы туралы анықтама-сертификаттар;
</w:t>
      </w:r>
      <w:r>
        <w:br/>
      </w:r>
      <w:r>
        <w:rPr>
          <w:rFonts w:ascii="Times New Roman"/>
          <w:b w:val="false"/>
          <w:i w:val="false"/>
          <w:color w:val="000000"/>
          <w:sz w:val="28"/>
        </w:rPr>
        <w:t>
      2) уәкілетті банктер берген ақшаны уәкілетті банктердің шоттарынан шетелдік валютада алғандығын, оның ішінде ақшаны карт-шоттан алғандығын растайтын құжаттар;
</w:t>
      </w:r>
      <w:r>
        <w:br/>
      </w:r>
      <w:r>
        <w:rPr>
          <w:rFonts w:ascii="Times New Roman"/>
          <w:b w:val="false"/>
          <w:i w:val="false"/>
          <w:color w:val="000000"/>
          <w:sz w:val="28"/>
        </w:rPr>
        <w:t>
      3) уәкілетті банктер берген, шетелдік валютаны бір жолғы аудару бойынша алғандығын растайтын құжаттар;
</w:t>
      </w:r>
      <w:r>
        <w:br/>
      </w:r>
      <w:r>
        <w:rPr>
          <w:rFonts w:ascii="Times New Roman"/>
          <w:b w:val="false"/>
          <w:i w:val="false"/>
          <w:color w:val="000000"/>
          <w:sz w:val="28"/>
        </w:rPr>
        <w:t>
      4) бұрын Қазақстан Республикасына әкелінген шетелдік валютаның сомасы туралы кедендік декларация болуы мүмкін олардың шығу тегін растайтын құжаттар ұсыныла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Резидент еместердің валютаны Қазақстан Республикасынан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әкетуі кезінде декларациялау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Республикасынан резидент еместер әкететін ұлттық және шетелдік валюта жазбаша декларациялауға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Резидент емес жеке тұлғалардың құны (номиналы) шетелдік валютадағы қолма қол шетелдік валюта мен төлем құжаттарын әкетуі өздерінің әкелуі кезінде жасаған кедендік декларацияға сәйкес жүргізіледі. Өздері әкелу кезінде жасаған кедендік декларацияда көрсетілген сомадан асқан жағдайда, шетелдік валютаны әкету кезінде жазбаша декларациялау:
</w:t>
      </w:r>
      <w:r>
        <w:br/>
      </w:r>
      <w:r>
        <w:rPr>
          <w:rFonts w:ascii="Times New Roman"/>
          <w:b w:val="false"/>
          <w:i w:val="false"/>
          <w:color w:val="000000"/>
          <w:sz w:val="28"/>
        </w:rPr>
        <w:t>
      1) белгіленген тәртіппен уәкілетті банктер және банктік операциялардың жекелеген түрлерін жүзеге асыратын уәкілетті ұйымдар берген шетелдік валютаны сатып алғандығы туралы анықтама-сертификаттар;
</w:t>
      </w:r>
      <w:r>
        <w:br/>
      </w:r>
      <w:r>
        <w:rPr>
          <w:rFonts w:ascii="Times New Roman"/>
          <w:b w:val="false"/>
          <w:i w:val="false"/>
          <w:color w:val="000000"/>
          <w:sz w:val="28"/>
        </w:rPr>
        <w:t>
      2) уәкілетті банктер берген ақшаны уәкілетті банктердің шоттарынан шетелдік валютада алғандығын, оның ішінде ақшаны карт-шоттан алғандығын растайтын құжаттар;
</w:t>
      </w:r>
      <w:r>
        <w:br/>
      </w:r>
      <w:r>
        <w:rPr>
          <w:rFonts w:ascii="Times New Roman"/>
          <w:b w:val="false"/>
          <w:i w:val="false"/>
          <w:color w:val="000000"/>
          <w:sz w:val="28"/>
        </w:rPr>
        <w:t>
      3) уәкілетті банктер берген, шетелдік валютаны бір жолғы аудару бойынша алғандығын растайтын құжаттар;
</w:t>
      </w:r>
      <w:r>
        <w:br/>
      </w:r>
      <w:r>
        <w:rPr>
          <w:rFonts w:ascii="Times New Roman"/>
          <w:b w:val="false"/>
          <w:i w:val="false"/>
          <w:color w:val="000000"/>
          <w:sz w:val="28"/>
        </w:rPr>
        <w:t>
      4) бұрын Қазақстан Республикасына әкелінген шетелдік валютаның сомасы туралы кедендік декларация болуы мүмкін олардың шығу тегін растайтын құжаттар ұсыныла отырып жүзеге асырылады.
</w:t>
      </w:r>
      <w:r>
        <w:br/>
      </w:r>
      <w:r>
        <w:rPr>
          <w:rFonts w:ascii="Times New Roman"/>
          <w:b w:val="false"/>
          <w:i w:val="false"/>
          <w:color w:val="000000"/>
          <w:sz w:val="28"/>
        </w:rPr>
        <w:t>
      Бұл құжаттар барлық әкетілетін сомаға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Әкетілетін валютаның шығу тегінің заңдылығын растау үшін ұсынылатын құжаттар кедендік ресімдеу жүргізілген кеден органында қалатын жолаушы декларациясының данасына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Шетелдік валютаны пластикалық төлем карталарын пайдалана отырып өткізу жазбаша түрде декларациялаусыз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Шетелдік валютаны Қазақстан Республикасынан әкетуді жазбаша декларациялайтын және осы Ереженің 8, 9, 11-тармақтарында айтылған шарттарды орындау мүмкін болмаған жағдайда шығу тегінің заңдылығын растайтын құжаттары жоқ валюта кейін ол Қазақстан Республикасының аумағына келген кезде иесіне қайтару үшін кеден органдарына сақтауға берілуі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