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3828" w14:textId="3983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1999 жылғы 4 қазанда N 918 болып тіркелген "Жеке тұлғалар "Қорғас", "Бахты", "Достық", "Майқапшағай", "Қалжат" өткізу пункттері арқылы өткізетін тауарлар мен көлік құралдарын кедендік ресімдеу туралы" Қазақстан Республикасы Мемлекеттік кіріс министрлігінің Кеден комитеті төрағасының 1999 жылғы 22 қыркүйектегі N 462-Ө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2002 жылғы 5 қарашадағы N 86 бұйрығы. Қазақстан Республикасы Әділет министрлігінде 2002 жылғы 20 қарашада тіркелді. Тіркеу N 2047. Күші жойылды - Қазақстан Республикасының Кедендік бақылау агенттігі Төрағасының 2004 жылғы 1 шілдедегі N 290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Pecпубликасы Мемлекеттiк кiрiс министрiнiң,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Әдiлет министрлiгiнде 1999 жылғы 4 қарашада N 918 тіркелген ""Қорғас", "Бақты", "Достық", "Майқапшағай", "Қалжат" өткiзу пункттерi арқылы жеке тұлғалар өткiзетiн тауарлар мен көлiк құралдарын кедендi ресiмдеу туралы" Қазақстан Республикасы Мемлекеттiк кiрiс министрлiгiнің Кеден комитетi төрағасының 1999 жылғы 22 қыркүйектегi N 462-ө бұйрығына өзгерiстер мен толықтыру енгiзу туралы" Қазақстан Республикасының Кедендiк бақылау агенттігі төрағасының 2002 жылғы 5 қарашадағы N 86 бұйрығы (Қазақстан Республикасының Әдiлет министрлігінде 2002 жылғы 20 қарашада N 2047 тiркелген, 2003 жылы "Қазақстан Республикасы нормативтiк құқықтық кесiмдерiнiң бюллетенiнде" жарияланған N 3, 780-құжат).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154-бабына сәйкес, сондай-ақ Қазақстан Республикасының кедендік шекарасы арқылы Қытай Халық Республикасының аумағынан жеке тұлғалар әкелетін тауарларға бақылауды күшейту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тұлғалар "Қорғас", "Бахты", "Достық", "Майқапшағай", "Қалжат" өткізу пункттері арқылы өткізетін тауарлар мен көлік құралдарын кедендік ресімдеу туралы" Қазақстан Республикасы Мемлекеттік кіріс министрлігінің Кеден комитеті төрағасының (Қазақстан Республикасының Әділет министрлігінде N 918 тіркелген, 1999 жылы "Кеден жаршысында" жарияланған) 1999 жылғы 22 қыркүйектегі N 462-Ө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1-тармақта:
</w:t>
      </w:r>
      <w:r>
        <w:br/>
      </w:r>
      <w:r>
        <w:rPr>
          <w:rFonts w:ascii="Times New Roman"/>
          <w:b w:val="false"/>
          <w:i w:val="false"/>
          <w:color w:val="000000"/>
          <w:sz w:val="28"/>
        </w:rPr>
        <w:t>
      бірінші абзацындағы "Қорғас", "Достық", "Қалжат" деген сөздер алынып тасталсын;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"Қорғас", "Достық", "Қалжат" автомобилдік өткізу пункттері арқылы Қазақстан Республикасына жеке тұлғалар әкелетін тауарлар мен көлік құралдары Қазақстан Республикасының заңдарына сәйкес кедендік ресімдеу және кедендік төлемдер мен салықтар алуды жүргізу үшін Алматы қаласы бойынша Кеден басқармасының қызмет аймағында орналасқан уақытша сақтау қоймаларына жеткізілуге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3-тармақтағы "Қазақстан Республикасы Мемлекеттік кіріс министрлігінің Кеден комитеті төрағасының орынбасары Б.Т.Жұмабаев" деген сөздер "Қазақстан Республикасы Кедендік бақылау агенттігі төрағасының бірінші орынбасары А.Қ.Ержанов" деген сөздермен ауыстырылсын.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мемлекеттік тіркелуін қамтамасыз етсін.
</w:t>
      </w:r>
      <w:r>
        <w:br/>
      </w:r>
      <w:r>
        <w:rPr>
          <w:rFonts w:ascii="Times New Roman"/>
          <w:b w:val="false"/>
          <w:i w:val="false"/>
          <w:color w:val="000000"/>
          <w:sz w:val="28"/>
        </w:rPr>
        <w:t>
      3.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4. Осы бұйрық Қазақстан Республикасының Әділет министрлігінде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