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e25b" w14:textId="ad4e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министрлігінде N 888 тiркелген Қазақстан Республикасының Ұлттық Банкi Басқармасының "Банк операцияларының жекелеген түрлерiн жүзеге асыратын ұйымдардың қызметiн лицензиялау және реттеу ережесiн бекiту туралы" 1999 жылғы 16 тамыздағы N 271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8 қарашадағы N 437. Қазақстан Республикасы Әділет министрлігінде 2002 жылғы 18 желтоқсанда тіркелді. Тіркеу N 2089. Күші жойылды - ҚР Ұлттық Банкі Басқармасының 2003 жылғы 6 желтоқсандағы N 445 (V032644)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түрлерiн жүзеге асыратын ұйымдардың қызметiн реттейтiн нормативтiк құқықтық базаны жетiлдiру мақсатында Қазақстан Республикасы Ұлттық Банкiнiң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"Банк операцияларының жекелеген түрлерiн жүзеге асыратын ұйымдардың қызметiн лицензиялау және реттеу ережесiн бекiту туралы" 1999 жылғы 16 тамыздағы N 271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 Әдiлет министрлігінiң нормативтiк құқықтық актiлердi мемлекеттiк тiркеу тiзiлiмiнде N 888 тiркелген, Қазақстан Республикасы Ұлттық Банкiнiң "Қазақстан Ұлттық Банкiнiң Хабаршысы" және "Вестник Национального Банка Казахстана" басылымдарында 1999 жылғы 30 тамыз-12 қыркүйекте жарияланған) мынадай өзгерiстер мен толықтыру енгiзiлсiн:
</w:t>
      </w:r>
      <w:r>
        <w:br/>
      </w:r>
      <w:r>
        <w:rPr>
          <w:rFonts w:ascii="Times New Roman"/>
          <w:b w:val="false"/>
          <w:i w:val="false"/>
          <w:color w:val="000000"/>
          <w:sz w:val="28"/>
        </w:rPr>
        <w:t>
      көрсетiлген қаулымен бекiтiлген Банк операцияларының жекелеген түрлерiн жүзеге асыратын ұйымдардың қызметiн лицензиялау және реттеу ережесiне (бұдан әрi -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2-тармақтағы "Қазақстан Республикасы Президентiнiң Заң күшi бар Жарлықтарымен" деген сөздер "Қазақстан Республикасының Заңдарымен" деген сөздермен ауыстырылсын; "Қазақстан Республикасының Заңдарымен"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8-тармақтағы "Қазақстан Республикасы Президентiнiң "Қазақстан Республикасындағы банктер және банк қызметi туралы" Заң күшi бар Жарлығында" деген сөздер "Қазақстан Республикасындағы банктер және банк қызметi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(бұдан әрi -  Заң)"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11-тармақтағы "Қазақстан Республикасы Президентiнiң "Қазақстан Республикасындағы банктер және банк қызметi туралы" Заң күшi бар Жарлығында" деген сөздер "Заңда"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"кредиттен" деген сөз "заемнан" деген сөзбен ауыстырылсың;
</w:t>
      </w:r>
    </w:p>
    <w:p>
      <w:pPr>
        <w:spacing w:after="0"/>
        <w:ind w:left="0"/>
        <w:jc w:val="both"/>
      </w:pPr>
      <w:r>
        <w:rPr>
          <w:rFonts w:ascii="Times New Roman"/>
          <w:b w:val="false"/>
          <w:i w:val="false"/>
          <w:color w:val="000000"/>
          <w:sz w:val="28"/>
        </w:rPr>
        <w:t>
</w:t>
      </w:r>
      <w:r>
        <w:rPr>
          <w:rFonts w:ascii="Times New Roman"/>
          <w:b w:val="false"/>
          <w:i w:val="false"/>
          <w:color w:val="000000"/>
          <w:sz w:val="28"/>
        </w:rPr>
        <w:t>
      21 және 51-тармақтардағы "күшiн жою" деген сөздер "қайтарып алу"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26-тармақтың 3) тармақшасындағы "Қазақстан Республикасының Бағалы қағаздар жөнiндегi ұлттық комиссиясы" деген сөздер "бағалы қағаздар рыногын реттеу саласындағы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мынадай редакцияда жазылсын:
</w:t>
      </w:r>
      <w:r>
        <w:br/>
      </w:r>
      <w:r>
        <w:rPr>
          <w:rFonts w:ascii="Times New Roman"/>
          <w:b w:val="false"/>
          <w:i w:val="false"/>
          <w:color w:val="000000"/>
          <w:sz w:val="28"/>
        </w:rPr>
        <w:t>
      "31. Ұлттық Банк осы Ереженiң N 2-қосымшасына сәйкес нысан бойынша берiлген, тоқтатып қойылған және қайтарып алынған лицензиялардың тiзiлiмiн жүргiзедi.";
</w:t>
      </w:r>
      <w:r>
        <w:br/>
      </w:r>
      <w:r>
        <w:rPr>
          <w:rFonts w:ascii="Times New Roman"/>
          <w:b w:val="false"/>
          <w:i w:val="false"/>
          <w:color w:val="000000"/>
          <w:sz w:val="28"/>
        </w:rPr>
        <w:t>
      мынадай мазмұндағы 33-1-тармақпен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"33-1. Банктiк емес ұйым лицензияны жоғалтқан жағдайда дубликат алуға құқылы. Ұлттық Банк банктiк емес ұйымның жазбаша өтiнiшi бойынша лицензияның дубликатын он күнтiзбелiк күннiң iшiнде бередi. Мұндай жағдайда банктiк емес ұйым лицензиялық алым төлейдi.
</w:t>
      </w:r>
      <w:r>
        <w:br/>
      </w:r>
      <w:r>
        <w:rPr>
          <w:rFonts w:ascii="Times New Roman"/>
          <w:b w:val="false"/>
          <w:i w:val="false"/>
          <w:color w:val="000000"/>
          <w:sz w:val="28"/>
        </w:rPr>
        <w:t>
      Банктiк емес ұйымға лицензияны қайта ресiмдеудi Ұлттық Банк оның жазбаша өтiнiшiнiң және лицензияны қайта ресiмдеу үшiн лицензиялық алым төлегенiн растайтын құжаттың негiзiнде оларды алған сәттен бастап он жұмыс күнiнiң iшiнде жүзеге асырады.
</w:t>
      </w:r>
      <w:r>
        <w:br/>
      </w:r>
      <w:r>
        <w:rPr>
          <w:rFonts w:ascii="Times New Roman"/>
          <w:b w:val="false"/>
          <w:i w:val="false"/>
          <w:color w:val="000000"/>
          <w:sz w:val="28"/>
        </w:rPr>
        <w:t>
      Банктiк емес ұйымның лицензиясы Қазақстан Республикасының заң актiлерiнде көрсетiлген негiздер бойынша қайта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35-тармақтағы "облыстық" деген сөз "аумақтық"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 және 42-тармақтардағы "несие" деген сөз "заем"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42-тармақтағы және 43-тармақтың 3) тармақшасындағы ("есеп айырысу")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45-тармақтағы "кредиттерiн" деген сөз "заемдарын"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46-тармақтың екiншi абзацындағы "кредиттер (заемдар)" деген сөздер "заемдар"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48-тармақтағы "облыстық (Орталық, Алматы бас)" деген сөздер "аумақтық"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50-тармақтағы "күшін жою" деген сөздер "қайтарып алу" деген сөздермен ауыстырылсын;
</w:t>
      </w:r>
      <w:r>
        <w:br/>
      </w:r>
      <w:r>
        <w:rPr>
          <w:rFonts w:ascii="Times New Roman"/>
          <w:b w:val="false"/>
          <w:i w:val="false"/>
          <w:color w:val="000000"/>
          <w:sz w:val="28"/>
        </w:rPr>
        <w:t>
      Ереженiң 2-қосымшасы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түрлерiн жүзеге асыратын ұйымдардың 
</w:t>
      </w:r>
      <w:r>
        <w:br/>
      </w:r>
      <w:r>
        <w:rPr>
          <w:rFonts w:ascii="Times New Roman"/>
          <w:b w:val="false"/>
          <w:i w:val="false"/>
          <w:color w:val="000000"/>
          <w:sz w:val="28"/>
        </w:rPr>
        <w:t>
қызметiн лицензиялау және реттеу  
</w:t>
      </w:r>
      <w:r>
        <w:br/>
      </w:r>
      <w:r>
        <w:rPr>
          <w:rFonts w:ascii="Times New Roman"/>
          <w:b w:val="false"/>
          <w:i w:val="false"/>
          <w:color w:val="000000"/>
          <w:sz w:val="28"/>
        </w:rPr>
        <w:t>
ережесiне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операцияларының жекелеген түрлерiн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ұйымдарға берiлген, тоқтатып қойылған, қайтарып алынған лицензиялардың есебiн жүргiзу жөнiндегi Қазақстан Республикасы Ұлттық Банкiнiң тiзiлiмi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Лицен. | Ұйымның | Лицензия | Лицензия  | Лицензияда | Лицензия
</w:t>
      </w:r>
      <w:r>
        <w:br/>
      </w:r>
      <w:r>
        <w:rPr>
          <w:rFonts w:ascii="Times New Roman"/>
          <w:b w:val="false"/>
          <w:i w:val="false"/>
          <w:color w:val="000000"/>
          <w:sz w:val="28"/>
        </w:rPr>
        <w:t>
зиялар | атауы   | берiлген | беру(қайта| көзделген  | қайтарып
</w:t>
      </w:r>
      <w:r>
        <w:br/>
      </w:r>
      <w:r>
        <w:rPr>
          <w:rFonts w:ascii="Times New Roman"/>
          <w:b w:val="false"/>
          <w:i w:val="false"/>
          <w:color w:val="000000"/>
          <w:sz w:val="28"/>
        </w:rPr>
        <w:t>
  N    |         | (қайта   | ресiмдеу) | операциялар| алынған,
</w:t>
      </w:r>
      <w:r>
        <w:br/>
      </w:r>
      <w:r>
        <w:rPr>
          <w:rFonts w:ascii="Times New Roman"/>
          <w:b w:val="false"/>
          <w:i w:val="false"/>
          <w:color w:val="000000"/>
          <w:sz w:val="28"/>
        </w:rPr>
        <w:t>
       |         | ресiмдел.| негiзде.  | тiзбесi    | тоқтатылған
</w:t>
      </w:r>
      <w:r>
        <w:br/>
      </w:r>
      <w:r>
        <w:rPr>
          <w:rFonts w:ascii="Times New Roman"/>
          <w:b w:val="false"/>
          <w:i w:val="false"/>
          <w:color w:val="000000"/>
          <w:sz w:val="28"/>
        </w:rPr>
        <w:t>
       |         | ген) күнi| месi      |            | күнi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3 және 4-қосымшалар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мемлекеттік тiркелген күннен бастап он төрт күн өткеннен кейiн күшiне енедi.
</w:t>
      </w:r>
      <w:r>
        <w:br/>
      </w:r>
      <w:r>
        <w:rPr>
          <w:rFonts w:ascii="Times New Roman"/>
          <w:b w:val="false"/>
          <w:i w:val="false"/>
          <w:color w:val="000000"/>
          <w:sz w:val="28"/>
        </w:rPr>
        <w:t>
      3. Қаржылық қадағалау департаментi (Бахмутова E.Л.):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Қазақстан Республикасы Ұлттық Банкiнiң аумақтық филиалдарына жiберсiн.
</w:t>
      </w:r>
      <w:r>
        <w:br/>
      </w:r>
      <w:r>
        <w:rPr>
          <w:rFonts w:ascii="Times New Roman"/>
          <w:b w:val="false"/>
          <w:i w:val="false"/>
          <w:color w:val="000000"/>
          <w:sz w:val="28"/>
        </w:rPr>
        <w:t>
      4. Қазақстан Республикасы Ұлттық Банкiнiң аумақтық филиалдары осы қаулыны алған күннен бастап үш күндiк мерзiмде оны банк операцияларының жекелеген түрлерiн жүзеге асыратын ұйымдарға жiберсiн.
</w:t>
      </w:r>
      <w:r>
        <w:br/>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