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d2d10" w14:textId="d3d2d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Әкімшілік-аумақтық бірліктерді жабу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 мен Ақмола облысы әкімшілігінің бірлескен шешімі. 2002 жылы 19 шілдедегі N С-18-9. Ақмола облысының Әділет басқармасында 2002 жылы 23 қазанда N 1340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 жергілікті мемлекеттік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бабындағы 1 тармақтың 4 тармақшасына және Қазақстан Республикасының "Қазақстан Республикасының әкімшілік-аумақтық құрылысы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8, 11 баптарына сәйкес облыстық мәслихат пен облыс әкімдігі шешім етті: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тұрғындары көшіп кетулеріне байланысты, төмендегі елді - мекендер жабылсын және есептеу көрсеткіштерін шығарылсын: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Жақсы ауданы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Есіл селолық округінің Амангелді селосы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Целиноград ауданы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Қосшы селолық округінің Майбалық селосы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сессиясының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хатшысы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