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e63f" w14:textId="72ce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 санаторлық-курорттық емдеу үшін облыстық бюджеттің қаражаты есебінен жеңілдіктер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2002 жылғы 20 ақпандағы N 47 қаулысы. Қостанай облысының әділет басқармасында 2002 жылғы 29 наурызда N 1339 тіркелді. Күші жойылды - Қостанай облысы әкімдігінің 2009 жылғы 3 тамыздағы № 297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Қостанай облысы әкімдігінің 2009.08.03 № 297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Тақырыбқа өзгерістер енгізілді - Қостанай облысы Әкімиятының 2005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N 62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1991 жылғы 21 маусымдағы N 1900 "Қазақстан Республикасында мүгедектерді әлеуметтік қорғау туралы" Заңының 44-бабына және Қазақстан Республикасы Үкiметiнiң 2001 жылғы 29 желтоқсандағы N 1758 "2002-2005 жылдарға арналған мүгедектердi сауықтыру бағдарламасы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бюджетiнiң орындалуын қамтамасыз ету мақсатында Қостанай облысының әкiмияты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мүгедектердiң жекелеген санаттарын санаторлық-курорттық емдеу үшiн облыстық бюджеттiң қаражаты есебiнен жеңiлдiктер беру ережесi бекiтiлсiн.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Қаулының орындалуына бақылау жасау Қостанай облысы әкiмiнiң орынбасары С.Ә. Құлмағанбетовке жүктелсiн.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 әкiмиятының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20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 қаулысымен бекiтiлген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Азаматтардың жекелеген санаттарын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санаторлық-курорттық емдеу үшiн облыстық бюджеттiң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қаражаты есебiнен жеңiлдiктер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Ережесi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Ереженің атауына өзгерістер енгізілді, кіріспесі алынып тасталды - Қостанай облысы Әкімиятының 2005 жылғы 21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I.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Ереженiң 2-тармағында көрсетiлген азаматтардың жекелеген санаттарына емдеу жөнiндегi жеңiлдiктер, оларды әлеуметтiк қолдауға, сауықтыруға және бейiмдеуге бағытталған санаторлық-курорттық емдеудi қамтамасыз ету түрiнде берiледi.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өзгеріс енгізілді - Қостанай облысы Әкімиятының 2005 жылғы 21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Санаторлық-курорттық жолдамаларды ақысыз алуға Ұлы Отан соғысына қатысушылары құқылы.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2 тармақтың 2)-тармақшасы жаңа редакцияда - Қостанай облыстық әкімиятының 2004 жылғы 11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 </w:t>
      </w:r>
      <w:r>
        <w:rPr>
          <w:rFonts w:ascii="Times New Roman"/>
          <w:b w:val="false"/>
          <w:i/>
          <w:color w:val="800000"/>
          <w:sz w:val="28"/>
        </w:rPr>
        <w:t xml:space="preserve">, өзгерістер мен толықтырулар енгізілді - 2005 жылғы 21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; 2-тармаққа жаңа редакцияда - Қостанай облыстық әкімдігінің 2006 жылғы 13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/>
          <w:color w:val="80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Азаматтардың санаторлық-курорттық емдеу құжаттарын ресiмдеудi және есеп жүргiзудi арыз берушiнiң тұрғылықты жерi бойынша аудандық, қалалық жұмыспен қамту және әлеуметтік бағдарламалар бөлімдері (әрi қарай - уәкiлеттi орган) жүргiзедi.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3-тармаққа өзгерістер енгізілді - Қостанай облысы Әкімиятының 2005 жылғы 21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II. Қажеттi құжаттар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Тегiн санаторлық-курорттық емдеуге құқығы бар адам уақытын көрсетiп, уәкiлеттi органға арыз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Арызға төмендегi құжаттар тiркеледi: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азаматтың санаторлық-курорттық емге мұқтаждығы туралы жергiлiктi жердегi емдеу мекемесiнiң қорытындысы.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Санаторлық-курорттық емдеудiң қажеттiлiгi туралы емдеу мекемесiнiң қорытындысы тиiстi бланкiде ресiмделедi, оған тиiстi уәкiлеттi адам қол қойып, мөрмен растайды.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Қорытындыда мiндеттi түрде берiлген уақыты көрсетiледi.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арыз берушiнiң жеке куәлiгiнiң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Ұлы Отан соғысына қатысушысы куәлігінің көшірмесі.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4-тармаққа өзгерістер енгізілді - Қостанай облысы Әкімиятының 2005 жылғы 21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; 4-тармаққа 4) тармақшасына жаңа редакцияда - Қостанай облысы әкімдігінің 2006 жылғы 13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/>
          <w:color w:val="80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5 тармаққа өзгерістер енгізілді - Қостанай облыстық әкімиятының 2004 жылғы 11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 </w:t>
      </w:r>
      <w:r>
        <w:rPr>
          <w:rFonts w:ascii="Times New Roman"/>
          <w:b w:val="false"/>
          <w:i/>
          <w:color w:val="800000"/>
          <w:sz w:val="28"/>
        </w:rPr>
        <w:t xml:space="preserve">, 2005 жылғы 21 ақпандағы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; 5 тармаққа алынып тасталды - Қостанай облыстық әкімдігінің 2006 жылғы 13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/>
          <w:color w:val="80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Уәкiлеттi органға ақысыз санаторлық-курорттық емделудi қамтамасыз етуге қажет құжаттардың салыстыру үшiн түпнұсқасы және көшiрмесi тапсырылады. Салыстырғаннан кейiн арыз берушiге құжаттардың түпнұсқасы қайтарылады. Уәкiлеттi органның қызметкерлерi құжаттардың көшiрмелерiн растайды және iстi ресiмдейдi.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Жоғарыда көрсетiлген құжаттардың бiрi болмаса, ақысыз санаторлық-курорттық емделу мүмкiндiгi берiлмейдi.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Арыз берушi арызда және құжаттарда көрсетiлген мәлiметтiң толықтығына, растығына заңдылықтарға сәйкес жауапты болады.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Уәкiлеттi орган азаматтардың санаторлық-курорттық емделуi үшiн ақысыз жолдамаларды берiлген арызға сәйкес кезек тәртiбiмен (тiркеу) бередi.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9-тармаққа өзгерістер енгізілді - Қостанай облысы Әкімиятының 2005 жылғы 21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Санаторлық-курорттық емделуге ақысыз жолдама беруден бас тартқан жағдайда, уәкiлеттi орган арыз бергеннен кейiн 10 күн iшiнде арыз берушiге бас тартудың дәлелiн келтiрiп, жауап беруге мiндеттi.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Уәкiлеттi орган емделу үшiн санаторлық-курорттық жолдама бермеген жағдайда, ақшалай өтемақы төленбейдi.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11-тармаққа өзгерістер енгізілді - Қостанай облысы Әкімиятының 2005 жылғы 21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Санаторлық-курорттық емделу жолдамасы календарлық жыл iшiнде бiр рет берiледi.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III. Санаторлық-курорттық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емделуге жолдама алу және беру тәртiбi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Санаторлық-курорттық емделуге жолдамаларды "Қостанай облыстық жұмыспен қамтуды үйлестіру және әлеуметтік бағдарламалар департаменті" мемлекеттік мекемесі (бұдан әрі - департамент) облыстық бюджет есебiнен мемлекеттiк сатып алулар туралы заңдылықтарға сәйкес алады. </w:t>
      </w:r>
      <w:r>
        <w:rPr>
          <w:rFonts w:ascii="Times New Roman"/>
          <w:b w:val="false"/>
          <w:i/>
          <w:color w:val="800000"/>
          <w:sz w:val="28"/>
        </w:rPr>
        <w:t xml:space="preserve">&lt;*&gt;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13-тармаққа өзгерістер енгізілді - Қостанай облысы Әкімиятының 2005 жылғы 21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13-1.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13-1 тармақпен толықтырылды - Қостанай облысы Әкімиятының 2005 жылғы 21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қаулысымен; 13-1 тармаққа алынып тасталды - Қостанай облысы әкімдігінің 2006 жылғы 13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13-2. Мүгедектер мен ардагерлерді оңалту»кіші бағдарламасы шеңберінде ақысыз санаторлық-курорттық жолдамалармен қамтамасыз етіледі.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13-2 тармақпен толықтырылды - Қостанай облысы Әкімиятының 2005 жылғы 21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; 13-2 тармаққа жаңа редакцияда - Қостанай облысы әкімдігінің 2006 жылғы 13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/>
          <w:color w:val="80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Уәкiлеттi орган ақысыз санаторлық-курорттық жолдама алуға құқылы азаматтардың тiзiмiн ресiмдейдi және ай сайын департаментке бередi. </w:t>
      </w:r>
      <w:r>
        <w:rPr>
          <w:rFonts w:ascii="Times New Roman"/>
          <w:b w:val="false"/>
          <w:i/>
          <w:color w:val="800000"/>
          <w:sz w:val="28"/>
        </w:rPr>
        <w:t xml:space="preserve">&lt;*&gt;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14-тармаққа өзгерістер енгізілді - Қостанай облысы Әкімиятының 2005 жылғы 21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 уәкілетті органдардың берген тізімдеріне сәйкес санаторлық - курорттық емдеу жолдамаларын белгіленген мақсат бойынша пайдалану үшін аудандық (қалалық) жұмыспен қамту және әлеуметтік бағдарламалар бөлімдеріне бөліп береді. </w:t>
      </w:r>
      <w:r>
        <w:rPr>
          <w:rFonts w:ascii="Times New Roman"/>
          <w:b w:val="false"/>
          <w:i/>
          <w:color w:val="800000"/>
          <w:sz w:val="28"/>
        </w:rPr>
        <w:t xml:space="preserve">&lt;*&gt;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15-тармақ жаңа редакцияда - Қостанай облысы Әкімиятының 2005 жылғы 21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; 2006 жылғы 13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/>
          <w:color w:val="80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Берiлген жолдамада уәкiлеттi орган азаматтың тегiн, атын, әкесiнiң атын, туған жылын, Ұлы Отан соғысына қатысушы куәлігінің нөмірі және берілген күні көрсетуге тиiс.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16-тармаққа өзгерістер мен толықтырулар енгізілді - Қостанай облысы Әкімиятының 2005 жылғы 21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; 2006 жылғы 13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/>
          <w:color w:val="80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Санаторлық-курорттық емделуге берiлетiн жолдамаға уәкiлеттi органның бастығы, немесе оның орынбасары қол қояды және мөрмен растайды.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