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22a9" w14:textId="f062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Успенка ауданының әкімшілік–аумақтық құрылымындағы өзгертулер туралы</w:t>
      </w:r>
    </w:p>
    <w:p>
      <w:pPr>
        <w:spacing w:after="0"/>
        <w:ind w:left="0"/>
        <w:jc w:val="both"/>
      </w:pPr>
      <w:r>
        <w:rPr>
          <w:rFonts w:ascii="Times New Roman"/>
          <w:b w:val="false"/>
          <w:i w:val="false"/>
          <w:color w:val="000000"/>
          <w:sz w:val="28"/>
        </w:rPr>
        <w:t>Павлодар облысы Мәслихатының шешімі 2002 жылғы 18 наурыз N 18/18. II сайланған ХVIII (кезектен тыс) сессия. Павлодар облысының әділет басқармасында 2002 жылғы 11 сәуірде N 1154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желтоқсандағы "Қазақстан 
Республикасындағы жергiліктi мемлекеттiк басқару туралы" N 148-II  
</w:t>
      </w:r>
      <w:r>
        <w:rPr>
          <w:rFonts w:ascii="Times New Roman"/>
          <w:b w:val="false"/>
          <w:i w:val="false"/>
          <w:color w:val="000000"/>
          <w:sz w:val="28"/>
        </w:rPr>
        <w:t xml:space="preserve"> Z010148_ </w:t>
      </w:r>
      <w:r>
        <w:rPr>
          <w:rFonts w:ascii="Times New Roman"/>
          <w:b w:val="false"/>
          <w:i w:val="false"/>
          <w:color w:val="000000"/>
          <w:sz w:val="28"/>
        </w:rPr>
        <w:t>
Заңының 6 бабы және Қазақстан Республикасының 1993 жылғы 8 желтоқсандағы N 
2572-а-ХII  
</w:t>
      </w:r>
      <w:r>
        <w:rPr>
          <w:rFonts w:ascii="Times New Roman"/>
          <w:b w:val="false"/>
          <w:i w:val="false"/>
          <w:color w:val="000000"/>
          <w:sz w:val="28"/>
        </w:rPr>
        <w:t xml:space="preserve"> Z934200_ </w:t>
      </w:r>
      <w:r>
        <w:rPr>
          <w:rFonts w:ascii="Times New Roman"/>
          <w:b w:val="false"/>
          <w:i w:val="false"/>
          <w:color w:val="000000"/>
          <w:sz w:val="28"/>
        </w:rPr>
        <w:t>
  "Қазақстан Республикасының әкiмшiлiк-аумақтық құрылымы 
туралы" Заңының 81 бабы және Успенка аудандық мәслихатының хатшысы мен 
аудан әкiмi ұсынған материалдар негiзiнде Ковалевка селолық округiндегi 
Боярск селосы мен Ольгинка селолық округiндегi Борисовка селосының 
тұрғындары көшiп кеткенiне байланысты облыстық мәслихат ШЕШIМ ЕТЕДI: 
</w:t>
      </w:r>
      <w:r>
        <w:rPr>
          <w:rFonts w:ascii="Times New Roman"/>
          <w:b w:val="false"/>
          <w:i w:val="false"/>
          <w:color w:val="000000"/>
          <w:sz w:val="28"/>
        </w:rPr>
        <w:t>
</w:t>
      </w:r>
    </w:p>
    <w:p>
      <w:pPr>
        <w:spacing w:after="0"/>
        <w:ind w:left="0"/>
        <w:jc w:val="left"/>
      </w:pPr>
      <w:r>
        <w:rPr>
          <w:rFonts w:ascii="Times New Roman"/>
          <w:b w:val="false"/>
          <w:i w:val="false"/>
          <w:color w:val="000000"/>
          <w:sz w:val="28"/>
        </w:rPr>
        <w:t>
     Дербес әкiмшiлiк–аумақтық бiрлiктер мәртебесiнен айырылған Ольгинка 
селолық округiндегi Борисовка және Ковалевка селолық округiндегi Боярск 
селолары есеп мәлiметтерден шығарылсын.
     II сайланған облыстық мәслихаттың 
     ХVIII (кезектен тыс) 
     сессиясының төрағасы 
     Облыстық мәслихаттың 
           хатшысы 
     Мамандар: Подолян В.
               Есмуханов 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