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0b60c" w14:textId="b00b6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Облыстың бекiтiлген аңшылық жерлерiн "Павлодар аңшылар мен балықшылар қоғамы" қоғамдық бiрлестiгiне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әкімиятының 2002 жылғы 22 сәуірдегі N 101/5 қаулысы.
Павлодар облысының әділет басқармасында 2002 жылғы 14 мамырда N 1208 тіркелді. Мерзімінің өтуіне байланысты күші жойылды - Павлодар облыстық әкімдігінің 2009 жылғы 17 ақпандағы N 39/3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Мерзімінің өтуіне байланысты күші жойылды - Павлодар облыстық әкімдігінің 2009 жылғы 17 ақпандағы N 39/3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21 қазан 1993 жылғы 
</w:t>
      </w:r>
      <w:r>
        <w:rPr>
          <w:rFonts w:ascii="Times New Roman"/>
          <w:b w:val="false"/>
          <w:i w:val="false"/>
          <w:color w:val="000000"/>
          <w:sz w:val="28"/>
        </w:rPr>
        <w:t xml:space="preserve"> "Жануарлар </w:t>
      </w:r>
      <w:r>
        <w:rPr>
          <w:rFonts w:ascii="Times New Roman"/>
          <w:b w:val="false"/>
          <w:i w:val="false"/>
          <w:color w:val="000000"/>
          <w:sz w:val="28"/>
        </w:rPr>
        <w:t>
 дүниесiн жаңарту, пайдалану және қорғау туралы" және 15 маусым 1997 жылғы 
</w:t>
      </w:r>
      <w:r>
        <w:rPr>
          <w:rFonts w:ascii="Times New Roman"/>
          <w:b w:val="false"/>
          <w:i w:val="false"/>
          <w:color w:val="000000"/>
          <w:sz w:val="28"/>
        </w:rPr>
        <w:t xml:space="preserve"> "Қоршаған </w:t>
      </w:r>
      <w:r>
        <w:rPr>
          <w:rFonts w:ascii="Times New Roman"/>
          <w:b w:val="false"/>
          <w:i w:val="false"/>
          <w:color w:val="000000"/>
          <w:sz w:val="28"/>
        </w:rPr>
        <w:t>
 ортаны қорғау туралы" Заңдарына сәйкес және облыстың бекiтiлген аңшылық жерлерiн тиiмдi пайдалану мақсатында облыс әкiмияты ҚАУЛЫ ЕТЕДI: 
</w:t>
      </w:r>
      <w:r>
        <w:br/>
      </w:r>
      <w:r>
        <w:rPr>
          <w:rFonts w:ascii="Times New Roman"/>
          <w:b w:val="false"/>
          <w:i w:val="false"/>
          <w:color w:val="000000"/>
          <w:sz w:val="28"/>
        </w:rPr>
        <w:t>
      1. Облыстың бекiтiлген аңшылық жерлер қосымшаға сәйкес "Павлодар аңшылар мен балықшылар қоғамы" бес жыл мерзiмге, қоғамдық бiрлестiгiне бекiтiлсiн. 
</w:t>
      </w:r>
      <w:r>
        <w:br/>
      </w:r>
      <w:r>
        <w:rPr>
          <w:rFonts w:ascii="Times New Roman"/>
          <w:b w:val="false"/>
          <w:i w:val="false"/>
          <w:color w:val="000000"/>
          <w:sz w:val="28"/>
        </w:rPr>
        <w:t>
      2. Қазақстан Республикасы табиғи ресурстар және қоршаған ортаны қорғау Министрлiгi орман, балық және аңшылық шаруашылығы Комитетiнiң орман және биоресурстар жөнiндегi облыстық аумақтық басқармасы аңшылық ресурстардың дұрыс пайдалануына нақты бақылау жасалуын қамтамасыз етсiн (келiсiм бойынша).
</w:t>
      </w:r>
      <w:r>
        <w:br/>
      </w:r>
      <w:r>
        <w:rPr>
          <w:rFonts w:ascii="Times New Roman"/>
          <w:b w:val="false"/>
          <w:i w:val="false"/>
          <w:color w:val="000000"/>
          <w:sz w:val="28"/>
        </w:rPr>
        <w:t>
      3. Баянауыл ауданында "Қызыл тау" зоологиялық қорығы мен ұлттық мемлекеттiк табиғи паркiнен басқа жерлерде аң аулауға рұқсат етiлсiн.
</w:t>
      </w:r>
      <w:r>
        <w:br/>
      </w:r>
      <w:r>
        <w:rPr>
          <w:rFonts w:ascii="Times New Roman"/>
          <w:b w:val="false"/>
          <w:i w:val="false"/>
          <w:color w:val="000000"/>
          <w:sz w:val="28"/>
        </w:rPr>
        <w:t>
      4. Осы қаулының орындалуына бақылау жасау облыс әкiмiнiң орынбасары Ж.Нұрғалиевқа жүктелсiн.
</w:t>
      </w:r>
    </w:p>
    <w:p>
      <w:pPr>
        <w:spacing w:after="0"/>
        <w:ind w:left="0"/>
        <w:jc w:val="both"/>
      </w:pPr>
      <w:r>
        <w:rPr>
          <w:rFonts w:ascii="Times New Roman"/>
          <w:b w:val="false"/>
          <w:i w:val="false"/>
          <w:color w:val="000000"/>
          <w:sz w:val="28"/>
        </w:rPr>
        <w:t>
</w:t>
      </w:r>
      <w:r>
        <w:rPr>
          <w:rFonts w:ascii="Times New Roman"/>
          <w:b w:val="false"/>
          <w:i/>
          <w:color w:val="000000"/>
          <w:sz w:val="28"/>
        </w:rPr>
        <w:t>
       Облыс әкiмi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Облыс әкiмиятының 2002 жылғы
</w:t>
      </w:r>
      <w:r>
        <w:br/>
      </w:r>
      <w:r>
        <w:rPr>
          <w:rFonts w:ascii="Times New Roman"/>
          <w:b w:val="false"/>
          <w:i w:val="false"/>
          <w:color w:val="000000"/>
          <w:sz w:val="28"/>
        </w:rPr>
        <w:t>
22 сәуірдегі N 101/5 қаулысына 
</w:t>
      </w:r>
      <w:r>
        <w:br/>
      </w:r>
      <w:r>
        <w:rPr>
          <w:rFonts w:ascii="Times New Roman"/>
          <w:b w:val="false"/>
          <w:i w:val="false"/>
          <w:color w:val="000000"/>
          <w:sz w:val="28"/>
        </w:rPr>
        <w:t>
қосымша &lt;*&gt;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Қосымшаға өзгерістер енгізілді - Павлодар облысы әкімиятының 2004 жылғы 17 наурыздағы N 83/4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Облыстың қосымша аңшылық жерлерiнiң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ТIЗIМІ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4"/>
        <w:gridCol w:w="2256"/>
        <w:gridCol w:w="1800"/>
        <w:gridCol w:w="8210"/>
      </w:tblGrid>
      <w:tr>
        <w:trPr>
          <w:trHeight w:val="450" w:hRule="atLeast"/>
        </w:trPr>
        <w:tc>
          <w:tcPr>
            <w:tcW w:w="8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N р/с
</w:t>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Аңшылық жерлер
</w:t>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Аумағы,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га
</w:t>
            </w:r>
            <w:r>
              <w:rPr>
                <w:rFonts w:ascii="Times New Roman"/>
                <w:b w:val="false"/>
                <w:i w:val="false"/>
                <w:color w:val="000000"/>
                <w:sz w:val="20"/>
              </w:rPr>
              <w:t>
</w:t>
            </w:r>
          </w:p>
        </w:tc>
        <w:tc>
          <w:tcPr>
            <w:tcW w:w="82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Аумақтарында аңшылық жерлер орналасқан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ауылдық округтердің атаулары
</w:t>
            </w:r>
            <w:r>
              <w:rPr>
                <w:rFonts w:ascii="Times New Roman"/>
                <w:b w:val="false"/>
                <w:i w:val="false"/>
                <w:color w:val="000000"/>
                <w:sz w:val="20"/>
              </w:rPr>
              <w:t>
</w:t>
            </w:r>
          </w:p>
        </w:tc>
      </w:tr>
      <w:tr>
        <w:trPr>
          <w:trHeight w:val="450" w:hRule="atLeast"/>
        </w:trPr>
        <w:tc>
          <w:tcPr>
            <w:tcW w:w="8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82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r>
      <w:tr>
        <w:trPr>
          <w:trHeight w:val="450" w:hRule="atLeast"/>
        </w:trPr>
        <w:tc>
          <w:tcPr>
            <w:tcW w:w="8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2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Потанин 
</w:t>
            </w:r>
          </w:p>
        </w:tc>
        <w:tc>
          <w:tcPr>
            <w:tcW w:w="18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31157
</w:t>
            </w:r>
          </w:p>
        </w:tc>
        <w:tc>
          <w:tcPr>
            <w:tcW w:w="82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Айнакөл, Құркөл, Қазалы, Евгеньевский,
</w:t>
            </w:r>
            <w:r>
              <w:br/>
            </w:r>
            <w:r>
              <w:rPr>
                <w:rFonts w:ascii="Times New Roman"/>
                <w:b w:val="false"/>
                <w:i w:val="false"/>
                <w:color w:val="000000"/>
                <w:sz w:val="20"/>
              </w:rPr>
              <w:t>
Еңбек, Үштерек
</w:t>
            </w:r>
          </w:p>
        </w:tc>
      </w:tr>
      <w:tr>
        <w:trPr>
          <w:trHeight w:val="450" w:hRule="atLeast"/>
        </w:trPr>
        <w:tc>
          <w:tcPr>
            <w:tcW w:w="8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2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Ақтоғай
</w:t>
            </w:r>
          </w:p>
        </w:tc>
        <w:tc>
          <w:tcPr>
            <w:tcW w:w="18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42888
</w:t>
            </w:r>
          </w:p>
        </w:tc>
        <w:tc>
          <w:tcPr>
            <w:tcW w:w="82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Қожамжар, Разумовский, Барлыбай, Мүткен,
</w:t>
            </w:r>
            <w:r>
              <w:br/>
            </w:r>
            <w:r>
              <w:rPr>
                <w:rFonts w:ascii="Times New Roman"/>
                <w:b w:val="false"/>
                <w:i w:val="false"/>
                <w:color w:val="000000"/>
                <w:sz w:val="20"/>
              </w:rPr>
              <w:t>
Жалаулы, Приреченский, Харьковский,
</w:t>
            </w:r>
            <w:r>
              <w:br/>
            </w:r>
            <w:r>
              <w:rPr>
                <w:rFonts w:ascii="Times New Roman"/>
                <w:b w:val="false"/>
                <w:i w:val="false"/>
                <w:color w:val="000000"/>
                <w:sz w:val="20"/>
              </w:rPr>
              <w:t>
Қоғалы, Шолақсор, Жолболды 
</w:t>
            </w:r>
          </w:p>
        </w:tc>
      </w:tr>
      <w:tr>
        <w:trPr>
          <w:trHeight w:val="450" w:hRule="atLeast"/>
        </w:trPr>
        <w:tc>
          <w:tcPr>
            <w:tcW w:w="8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2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Баянауыл
</w:t>
            </w:r>
          </w:p>
        </w:tc>
        <w:tc>
          <w:tcPr>
            <w:tcW w:w="18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321000
</w:t>
            </w:r>
          </w:p>
        </w:tc>
        <w:tc>
          <w:tcPr>
            <w:tcW w:w="82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Қызылтау, Құркелiн, Қаратомар, Сатбаев,  Жаңатiлек, Құндыкөл, Ұзынбұлақ, Жаңажол,   Торайғыров, Бiрлiк, Ақсан.
</w:t>
            </w:r>
          </w:p>
        </w:tc>
      </w:tr>
      <w:tr>
        <w:trPr>
          <w:trHeight w:val="450" w:hRule="atLeast"/>
        </w:trPr>
        <w:tc>
          <w:tcPr>
            <w:tcW w:w="8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2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Железинка
</w:t>
            </w:r>
          </w:p>
        </w:tc>
        <w:tc>
          <w:tcPr>
            <w:tcW w:w="18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705525
</w:t>
            </w:r>
          </w:p>
        </w:tc>
        <w:tc>
          <w:tcPr>
            <w:tcW w:w="82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Лесной, Озерновский, Алакөл,
</w:t>
            </w:r>
            <w:r>
              <w:br/>
            </w:r>
            <w:r>
              <w:rPr>
                <w:rFonts w:ascii="Times New Roman"/>
                <w:b w:val="false"/>
                <w:i w:val="false"/>
                <w:color w:val="000000"/>
                <w:sz w:val="20"/>
              </w:rPr>
              <w:t>
Веселорощинский, Еңбекшi, Михайловский,
</w:t>
            </w:r>
            <w:r>
              <w:br/>
            </w:r>
            <w:r>
              <w:rPr>
                <w:rFonts w:ascii="Times New Roman"/>
                <w:b w:val="false"/>
                <w:i w:val="false"/>
                <w:color w:val="000000"/>
                <w:sz w:val="20"/>
              </w:rPr>
              <w:t>
Новомирский, Ақтау, Қазақстан, Уәлиханов.
</w:t>
            </w:r>
          </w:p>
        </w:tc>
      </w:tr>
      <w:tr>
        <w:trPr>
          <w:trHeight w:val="450" w:hRule="atLeast"/>
        </w:trPr>
        <w:tc>
          <w:tcPr>
            <w:tcW w:w="8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2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Ертіс
</w:t>
            </w:r>
          </w:p>
        </w:tc>
        <w:tc>
          <w:tcPr>
            <w:tcW w:w="18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530000
</w:t>
            </w:r>
          </w:p>
        </w:tc>
        <w:tc>
          <w:tcPr>
            <w:tcW w:w="82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Луговской, Қосағаш, Северный, Амангелдi, Селетi, Қоскөл, Қарақұдық, Ленинский,
</w:t>
            </w:r>
            <w:r>
              <w:br/>
            </w:r>
            <w:r>
              <w:rPr>
                <w:rFonts w:ascii="Times New Roman"/>
                <w:b w:val="false"/>
                <w:i w:val="false"/>
                <w:color w:val="000000"/>
                <w:sz w:val="20"/>
              </w:rPr>
              <w:t>
Абай, Ұзын, Байзақов, Тоқты, Панфиловский, Қызылқақ, Майқоңыр,
</w:t>
            </w:r>
            <w:r>
              <w:br/>
            </w:r>
            <w:r>
              <w:rPr>
                <w:rFonts w:ascii="Times New Roman"/>
                <w:b w:val="false"/>
                <w:i w:val="false"/>
                <w:color w:val="000000"/>
                <w:sz w:val="20"/>
              </w:rPr>
              <w:t>
Ағашорын, Қызылжар.
</w:t>
            </w:r>
          </w:p>
        </w:tc>
      </w:tr>
      <w:tr>
        <w:trPr>
          <w:trHeight w:val="450" w:hRule="atLeast"/>
        </w:trPr>
        <w:tc>
          <w:tcPr>
            <w:tcW w:w="8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2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Қашыр
</w:t>
            </w:r>
          </w:p>
        </w:tc>
        <w:tc>
          <w:tcPr>
            <w:tcW w:w="18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619312
</w:t>
            </w:r>
          </w:p>
        </w:tc>
        <w:tc>
          <w:tcPr>
            <w:tcW w:w="82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Березовский, Жаңа-Құрылыс, Песчанский,
</w:t>
            </w:r>
            <w:r>
              <w:br/>
            </w:r>
            <w:r>
              <w:rPr>
                <w:rFonts w:ascii="Times New Roman"/>
                <w:b w:val="false"/>
                <w:i w:val="false"/>
                <w:color w:val="000000"/>
                <w:sz w:val="20"/>
              </w:rPr>
              <w:t>
Верненский, Байқоныс, Федоровский,
</w:t>
            </w:r>
            <w:r>
              <w:br/>
            </w:r>
            <w:r>
              <w:rPr>
                <w:rFonts w:ascii="Times New Roman"/>
                <w:b w:val="false"/>
                <w:i w:val="false"/>
                <w:color w:val="000000"/>
                <w:sz w:val="20"/>
              </w:rPr>
              <w:t>
Октябрьский, Береговой, Калиновский,     Воскресенский, Ивановский
</w:t>
            </w:r>
          </w:p>
        </w:tc>
      </w:tr>
      <w:tr>
        <w:trPr>
          <w:trHeight w:val="450" w:hRule="atLeast"/>
        </w:trPr>
        <w:tc>
          <w:tcPr>
            <w:tcW w:w="8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2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Лебяжі
</w:t>
            </w:r>
          </w:p>
        </w:tc>
        <w:tc>
          <w:tcPr>
            <w:tcW w:w="18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68395
</w:t>
            </w:r>
          </w:p>
        </w:tc>
        <w:tc>
          <w:tcPr>
            <w:tcW w:w="82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Майқарағай, Жамбыл, Қызыл-Әскер, Қазын,
</w:t>
            </w:r>
            <w:r>
              <w:br/>
            </w:r>
            <w:r>
              <w:rPr>
                <w:rFonts w:ascii="Times New Roman"/>
                <w:b w:val="false"/>
                <w:i w:val="false"/>
                <w:color w:val="000000"/>
                <w:sz w:val="20"/>
              </w:rPr>
              <w:t>
Восточный, Малыбай, Қызылағаш
</w:t>
            </w:r>
          </w:p>
        </w:tc>
      </w:tr>
      <w:tr>
        <w:trPr>
          <w:trHeight w:val="450" w:hRule="atLeast"/>
        </w:trPr>
        <w:tc>
          <w:tcPr>
            <w:tcW w:w="8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2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
</w:t>
            </w:r>
          </w:p>
        </w:tc>
        <w:tc>
          <w:tcPr>
            <w:tcW w:w="18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51000
</w:t>
            </w:r>
          </w:p>
        </w:tc>
        <w:tc>
          <w:tcPr>
            <w:tcW w:w="82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Баскөл, Көктөбек, Малайсары, Саты, Қазан,
</w:t>
            </w:r>
            <w:r>
              <w:br/>
            </w:r>
            <w:r>
              <w:rPr>
                <w:rFonts w:ascii="Times New Roman"/>
                <w:b w:val="false"/>
                <w:i w:val="false"/>
                <w:color w:val="000000"/>
                <w:sz w:val="20"/>
              </w:rPr>
              <w:t>
Ақжар
</w:t>
            </w:r>
          </w:p>
        </w:tc>
      </w:tr>
      <w:tr>
        <w:trPr>
          <w:trHeight w:val="450" w:hRule="atLeast"/>
        </w:trPr>
        <w:tc>
          <w:tcPr>
            <w:tcW w:w="8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22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Успенка
</w:t>
            </w:r>
          </w:p>
        </w:tc>
        <w:tc>
          <w:tcPr>
            <w:tcW w:w="18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130454
</w:t>
            </w:r>
          </w:p>
        </w:tc>
        <w:tc>
          <w:tcPr>
            <w:tcW w:w="82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Ильичевский, Ольгинский, Темирязевский,
</w:t>
            </w:r>
            <w:r>
              <w:br/>
            </w:r>
            <w:r>
              <w:rPr>
                <w:rFonts w:ascii="Times New Roman"/>
                <w:b w:val="false"/>
                <w:i w:val="false"/>
                <w:color w:val="000000"/>
                <w:sz w:val="20"/>
              </w:rPr>
              <w:t>
Лозовской, Ковалевский, Павловский,
</w:t>
            </w:r>
            <w:r>
              <w:br/>
            </w:r>
            <w:r>
              <w:rPr>
                <w:rFonts w:ascii="Times New Roman"/>
                <w:b w:val="false"/>
                <w:i w:val="false"/>
                <w:color w:val="000000"/>
                <w:sz w:val="20"/>
              </w:rPr>
              <w:t>
Ровнопольский, Надаровский, Ново-Покровский
</w:t>
            </w:r>
          </w:p>
        </w:tc>
      </w:tr>
      <w:tr>
        <w:trPr>
          <w:trHeight w:val="450" w:hRule="atLeast"/>
        </w:trPr>
        <w:tc>
          <w:tcPr>
            <w:tcW w:w="8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2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Щарбақты
</w:t>
            </w:r>
          </w:p>
        </w:tc>
        <w:tc>
          <w:tcPr>
            <w:tcW w:w="18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13000
</w:t>
            </w:r>
          </w:p>
        </w:tc>
        <w:tc>
          <w:tcPr>
            <w:tcW w:w="82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Александровский, Сосновский, Татьяновский,
</w:t>
            </w:r>
            <w:r>
              <w:br/>
            </w:r>
            <w:r>
              <w:rPr>
                <w:rFonts w:ascii="Times New Roman"/>
                <w:b w:val="false"/>
                <w:i w:val="false"/>
                <w:color w:val="000000"/>
                <w:sz w:val="20"/>
              </w:rPr>
              <w:t>
Ильичевский, Қарабидай, Галкинский,
</w:t>
            </w:r>
            <w:r>
              <w:br/>
            </w:r>
            <w:r>
              <w:rPr>
                <w:rFonts w:ascii="Times New Roman"/>
                <w:b w:val="false"/>
                <w:i w:val="false"/>
                <w:color w:val="000000"/>
                <w:sz w:val="20"/>
              </w:rPr>
              <w:t>
Северный, Жалыбұлақ, Хмельницкий, Алексеевский, Красиловский, Чигириновский, Назаровский
</w:t>
            </w:r>
          </w:p>
        </w:tc>
      </w:tr>
      <w:tr>
        <w:trPr>
          <w:trHeight w:val="450" w:hRule="atLeast"/>
        </w:trPr>
        <w:tc>
          <w:tcPr>
            <w:tcW w:w="8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22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Екібастұз
</w:t>
            </w:r>
          </w:p>
        </w:tc>
        <w:tc>
          <w:tcPr>
            <w:tcW w:w="18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430000
</w:t>
            </w:r>
          </w:p>
        </w:tc>
        <w:tc>
          <w:tcPr>
            <w:tcW w:w="82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Баян, Қарасу, Құдайкөл, Ақкөл, Сарқамыс,
</w:t>
            </w:r>
            <w:r>
              <w:br/>
            </w:r>
            <w:r>
              <w:rPr>
                <w:rFonts w:ascii="Times New Roman"/>
                <w:b w:val="false"/>
                <w:i w:val="false"/>
                <w:color w:val="000000"/>
                <w:sz w:val="20"/>
              </w:rPr>
              <w:t>
Өлеңтi, Комсомольский, Железнодорожный, Көктөбе
</w:t>
            </w:r>
          </w:p>
        </w:tc>
      </w:tr>
      <w:tr>
        <w:trPr>
          <w:trHeight w:val="450" w:hRule="atLeast"/>
        </w:trPr>
        <w:tc>
          <w:tcPr>
            <w:tcW w:w="8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22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Қызылжар
</w:t>
            </w:r>
          </w:p>
        </w:tc>
        <w:tc>
          <w:tcPr>
            <w:tcW w:w="18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300643
</w:t>
            </w:r>
          </w:p>
        </w:tc>
        <w:tc>
          <w:tcPr>
            <w:tcW w:w="82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Қызылжар, Жолқұдық, Сарышығанақ, Қараоба,
</w:t>
            </w:r>
            <w:r>
              <w:br/>
            </w:r>
            <w:r>
              <w:rPr>
                <w:rFonts w:ascii="Times New Roman"/>
                <w:b w:val="false"/>
                <w:i w:val="false"/>
                <w:color w:val="000000"/>
                <w:sz w:val="20"/>
              </w:rPr>
              <w:t>
Әуелбек.
</w:t>
            </w:r>
          </w:p>
        </w:tc>
      </w:tr>
      <w:tr>
        <w:trPr>
          <w:trHeight w:val="450" w:hRule="atLeast"/>
        </w:trPr>
        <w:tc>
          <w:tcPr>
            <w:tcW w:w="8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22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Черноярка
</w:t>
            </w:r>
          </w:p>
        </w:tc>
        <w:tc>
          <w:tcPr>
            <w:tcW w:w="18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14515
</w:t>
            </w:r>
          </w:p>
        </w:tc>
        <w:tc>
          <w:tcPr>
            <w:tcW w:w="82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Черноярский
</w:t>
            </w:r>
          </w:p>
        </w:tc>
      </w:tr>
      <w:tr>
        <w:trPr>
          <w:trHeight w:val="450" w:hRule="atLeast"/>
        </w:trPr>
        <w:tc>
          <w:tcPr>
            <w:tcW w:w="8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22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Ямышевское
</w:t>
            </w:r>
          </w:p>
        </w:tc>
        <w:tc>
          <w:tcPr>
            <w:tcW w:w="18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40830
</w:t>
            </w:r>
          </w:p>
        </w:tc>
        <w:tc>
          <w:tcPr>
            <w:tcW w:w="82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Кеңес
</w:t>
            </w:r>
          </w:p>
        </w:tc>
      </w:tr>
      <w:tr>
        <w:trPr>
          <w:trHeight w:val="450" w:hRule="atLeast"/>
        </w:trPr>
        <w:tc>
          <w:tcPr>
            <w:tcW w:w="8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22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Заря
</w:t>
            </w:r>
          </w:p>
        </w:tc>
        <w:tc>
          <w:tcPr>
            <w:tcW w:w="18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38676
</w:t>
            </w:r>
          </w:p>
        </w:tc>
        <w:tc>
          <w:tcPr>
            <w:tcW w:w="82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Заринский 
</w:t>
            </w:r>
          </w:p>
        </w:tc>
      </w:tr>
      <w:tr>
        <w:trPr>
          <w:trHeight w:val="450" w:hRule="atLeast"/>
        </w:trPr>
        <w:tc>
          <w:tcPr>
            <w:tcW w:w="8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18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3537395
</w:t>
            </w:r>
          </w:p>
        </w:tc>
        <w:tc>
          <w:tcPr>
            <w:tcW w:w="82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