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835b" w14:textId="9038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мемлекеттiк мекемелердiң балансындағы объектiлердi мүлiктiк жалға (жалдауға) беру жөніндегі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2002 жылғы 13 қыркүйектегі N 201/9 қаулысы. Павлодар облысының әділет басқармасында 2002 жылғы 16 қазанда N 1493 тіркелді. Күші жойылды - Павлодар облыстық әкімдігінің 2008 жылғы 2 сәуірдегі N 70/4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2008 жылғы 2 сәуірдегі N 70/4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өзгеріс енгізілді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 Мемлекеттiк мүлiк және жекешелендiру комитетi Төрағасының 2001 жылғы 15 мамырдағы "Республикалық мемлекеттiк мекемелердiң балансындағы объектiлердi мүлiктiк жалға (жалдауға) берудiң ережелерiн бекiту туралы" N 111 
</w:t>
      </w:r>
      <w:r>
        <w:rPr>
          <w:rFonts w:ascii="Times New Roman"/>
          <w:b w:val="false"/>
          <w:i w:val="false"/>
          <w:color w:val="000000"/>
          <w:sz w:val="28"/>
        </w:rPr>
        <w:t xml:space="preserve"> бұйрығына </w:t>
      </w:r>
      <w:r>
        <w:rPr>
          <w:rFonts w:ascii="Times New Roman"/>
          <w:b w:val="false"/>
          <w:i w:val="false"/>
          <w:color w:val="000000"/>
          <w:sz w:val="28"/>
        </w:rPr>
        <w:t>
, облыс әкiмиятының 2001 жылғы 7 тамыздағы 
</w:t>
      </w:r>
      <w:r>
        <w:rPr>
          <w:rFonts w:ascii="Times New Roman"/>
          <w:b w:val="false"/>
          <w:i w:val="false"/>
          <w:color w:val="000000"/>
          <w:sz w:val="28"/>
        </w:rPr>
        <w:t xml:space="preserve"> қаулысына </w:t>
      </w:r>
      <w:r>
        <w:rPr>
          <w:rFonts w:ascii="Times New Roman"/>
          <w:b w:val="false"/>
          <w:i w:val="false"/>
          <w:color w:val="000000"/>
          <w:sz w:val="28"/>
        </w:rPr>
        <w:t>
 "Коммуналдық мемлекеттiк кәсiпорындардың шаруашылық иелiгiндегi немесе жедел басқаруындағы мүлiктердi мүлiктiк жалға беру ережелерiн бекiту туралы" N 48/5 және 2002 жылғы 25 наурыздағы "Облыстың мемлекеттiк мүлкiн басқару тиiмдiлiгiн арттыру жөнiндегi 2002 жылға арналған iс-шараларды бекiту туралы" N 68/4 қаулысына сәйкес, коммуналдық меншiктi пайдалану тиiмдiлiгiн арттыруға бағытталған жұмыстарды реттеу мақсатында облыс әкiмияты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облыстың коммуналдық мемлекеттiк мекемелерiнiң балансындағы объектiлердi кейiн өтеуiн төлеп алу құқығынсыз мүлiктiк жалға (жалдауға) беру жөніндегі Нұсқаулық (бұдан әрi - Нұсқаулық) бекiтiлсiн.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Коммуналдық мемлекеттiк мекемелер балансындағы олардың ведомстволық құрылымынан тәуелсiз коммуналдық мемлекеттiк мекемелердi жайларға орналастыру баланс ұстаушының келiсiмiн мүдделi коммуналдық мемлекеттiк мекемелердiң, мемлекеттік мекемелердің уәкiлеттi органдарымен келiсiлгеннен немесе жазбаша ұсынымнан кейін облыс қаржы департаментiнiң шешiмi арқылы белгiленсiн.
</w:t>
      </w:r>
      <w:r>
        <w:br/>
      </w:r>
      <w:r>
        <w:rPr>
          <w:rFonts w:ascii="Times New Roman"/>
          <w:b w:val="false"/>
          <w:i w:val="false"/>
          <w:color w:val="000000"/>
          <w:sz w:val="28"/>
        </w:rPr>
        <w:t>
      Облыс қаржы департаменті шешiмiнің негiзiнде мүдделi коммуналдық мекеме және баланс ұстаушы арасында коммуналдық қызметтерге, ағымдағы және күрделi жөндеулерге жұмсалатын аударымдар төлемдерi, ғимаратқа қызмет көрсету төлемдерi тәртiбi қаралатын шарт жасалады.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тармақпен толықтырылды - Павлодар облысы әкімиятының 2004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өзгертілді - 2005 жылғы 16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қаулының орындалуын бақылау облыс әкiмiнiң орынбасары В.З. Бочинге жүктелсiн.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Павлодар облысы әкімиятының 2004 жылғы 3 ақпандағы N 44/2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әкiмиятының 2002 жылғы   
</w:t>
      </w:r>
      <w:r>
        <w:br/>
      </w:r>
      <w:r>
        <w:rPr>
          <w:rFonts w:ascii="Times New Roman"/>
          <w:b w:val="false"/>
          <w:i w:val="false"/>
          <w:color w:val="000000"/>
          <w:sz w:val="28"/>
        </w:rPr>
        <w:t>
13 қыркүйектегі N 201/9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мемлекеттiк мекемелердiң балансындағы объектiлердi мүлiктiк жалға (жалдауға)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жөніндегі Нұсқаулық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өзгеріс енгізілді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қаржы министрлiгi Мемлекеттiк мүлiк және жекешелендiру комитетi Төрағасының 2001 жылғы 15 мамырдағы "Республикалық мемлекеттiк мекемелердiң балансындағы объектiлердi мүлiктiк жалға (жалдауға) беру Ережелерiн бекiту туралы" N 111 
</w:t>
      </w:r>
      <w:r>
        <w:rPr>
          <w:rFonts w:ascii="Times New Roman"/>
          <w:b w:val="false"/>
          <w:i w:val="false"/>
          <w:color w:val="000000"/>
          <w:sz w:val="28"/>
        </w:rPr>
        <w:t xml:space="preserve"> бұйрығына </w:t>
      </w:r>
      <w:r>
        <w:rPr>
          <w:rFonts w:ascii="Times New Roman"/>
          <w:b w:val="false"/>
          <w:i w:val="false"/>
          <w:color w:val="000000"/>
          <w:sz w:val="28"/>
        </w:rPr>
        <w:t>
, басқа да нормативтiк құқықтық актiлерге сәйкес әзiрлендi және заңнамада белгiленген тәртiпте коммуналдық мемлекеттiк мекемелер балансындағы объектiлердi мүлiктiк жалға (жалдауға) берудiң негiзгi принциптерiн, тәртiптерiн анықтайды.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Олардың ведомстволық қарауына қарамастан коммуналдық мемлекеттiк мекемелер балансындағы үй-жайлар, ғимараттар, имараттар, құрал-жабдықтар және басқа да мүлiктер (бұдан әрi - Объект) мүлiктiк жалға (жалдауға) беру объектiлерi болып табылады.
</w:t>
      </w:r>
      <w:r>
        <w:br/>
      </w:r>
      <w:r>
        <w:rPr>
          <w:rFonts w:ascii="Times New Roman"/>
          <w:b w:val="false"/>
          <w:i w:val="false"/>
          <w:color w:val="000000"/>
          <w:sz w:val="28"/>
        </w:rPr>
        <w:t>
      3. Қазақстан Республикасының ерекше меншiктiк объектiлерi болып табылатын, коммуналдық маңыздағы санатқа жататын ғимараттар тарих пен мәдениет ескерткiштерi облыстың тарихи-мәдени мұраны сақтау және пайдалану мәселелерiмен шұғылданатын құзыреттi мемлекеттiк органымен оларды қолдану мен пайдалану шарттары келiсiлген кезде ғана мүлiктiк жалға (жалдауға) берiледi.
</w:t>
      </w:r>
      <w:r>
        <w:br/>
      </w:r>
      <w:r>
        <w:rPr>
          <w:rFonts w:ascii="Times New Roman"/>
          <w:b w:val="false"/>
          <w:i w:val="false"/>
          <w:color w:val="000000"/>
          <w:sz w:val="28"/>
        </w:rPr>
        <w:t>
      4. Объектiлердi кейiн төлеп алу құқығынсыз мемлекеттiк жалға (жалдауға) берудi мемлекеттiк мекеменiң уәкiлеттi органдарымен немесе Объектiнiң баланс ұстаушысымен ұсынысы бойынша облыс қаржы департаментi (бұдан әрi - Жалға берушi) жүзеге асырады. 
</w:t>
      </w:r>
      <w:r>
        <w:br/>
      </w:r>
      <w:r>
        <w:rPr>
          <w:rFonts w:ascii="Times New Roman"/>
          <w:b w:val="false"/>
          <w:i w:val="false"/>
          <w:color w:val="000000"/>
          <w:sz w:val="28"/>
        </w:rPr>
        <w:t>
      Мемлекеттiк жалға (жалдауға) беру шарты шарт жағдайларын тиiсiнше орындағанда ұзартылу құқығымен үш жыл мерзiмге жасалады.
</w:t>
      </w:r>
      <w:r>
        <w:br/>
      </w:r>
      <w:r>
        <w:rPr>
          <w:rFonts w:ascii="Times New Roman"/>
          <w:b w:val="false"/>
          <w:i w:val="false"/>
          <w:color w:val="000000"/>
          <w:sz w:val="28"/>
        </w:rPr>
        <w:t>
      Кейбiр жағдайларда облыс қаржы департаментiнiң алқа шешiмi негiзiнде шаруашылық жүргiзу құқығындағы коммуналдық мемлекеттiк кәсiпорындар Жалға берушi бола алады.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өзгерістер мен толықтырулар енгізілді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Кейiннен сатып алу құқығынсыз Объектiлердi мүлiктiк жалға (жалдауға)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Объектiлердi мүлiктiк жалға (жалдауға) беру өтiнiмдердi коммуналдық мемлекеттiк мекемелерден басқа кез келген заңды және жеке тұлғалар (бұдан әрi Жалдаушы) беруi мүмкiн. Өтiнiмдер Жалға берушiге берiледi. 
</w:t>
      </w:r>
      <w:r>
        <w:br/>
      </w:r>
      <w:r>
        <w:rPr>
          <w:rFonts w:ascii="Times New Roman"/>
          <w:b w:val="false"/>
          <w:i w:val="false"/>
          <w:color w:val="000000"/>
          <w:sz w:val="28"/>
        </w:rPr>
        <w:t>
      6. Келiп түскен өтiнiмдердi қарау және олар бойынша шешiм қабылдау бiр ай мерзiмде iске асырылады.
</w:t>
      </w:r>
      <w:r>
        <w:br/>
      </w:r>
      <w:r>
        <w:rPr>
          <w:rFonts w:ascii="Times New Roman"/>
          <w:b w:val="false"/>
          <w:i w:val="false"/>
          <w:color w:val="000000"/>
          <w:sz w:val="28"/>
        </w:rPr>
        <w:t>
      7. Объектiлердi мемлекеттiк жалға (жалдауға) беру туралы келiп түскен өтiнiмдер мынадай құжаттар:
</w:t>
      </w:r>
      <w:r>
        <w:br/>
      </w:r>
      <w:r>
        <w:rPr>
          <w:rFonts w:ascii="Times New Roman"/>
          <w:b w:val="false"/>
          <w:i w:val="false"/>
          <w:color w:val="000000"/>
          <w:sz w:val="28"/>
        </w:rPr>
        <w:t>
      1) Объектiге қажеттiлiктiң техника экономикалық негiздемесi;
</w:t>
      </w:r>
      <w:r>
        <w:br/>
      </w:r>
      <w:r>
        <w:rPr>
          <w:rFonts w:ascii="Times New Roman"/>
          <w:b w:val="false"/>
          <w:i w:val="false"/>
          <w:color w:val="000000"/>
          <w:sz w:val="28"/>
        </w:rPr>
        <w:t>
      2) құрылтайшылық құжаттардың нотариалдық куәландырылған көшiрмесi (заңды тұлғалар үшiн);
</w:t>
      </w:r>
      <w:r>
        <w:br/>
      </w:r>
      <w:r>
        <w:rPr>
          <w:rFonts w:ascii="Times New Roman"/>
          <w:b w:val="false"/>
          <w:i w:val="false"/>
          <w:color w:val="000000"/>
          <w:sz w:val="28"/>
        </w:rPr>
        <w:t>
      3) төлқұжат немесе жеке тұлғаны куәландыратын өзге де құжат (жеке тұлғалар үшiн) болғанда қарастырылады.
</w:t>
      </w:r>
      <w:r>
        <w:br/>
      </w:r>
      <w:r>
        <w:rPr>
          <w:rFonts w:ascii="Times New Roman"/>
          <w:b w:val="false"/>
          <w:i w:val="false"/>
          <w:color w:val="000000"/>
          <w:sz w:val="28"/>
        </w:rPr>
        <w:t>
      8. Жалға берушi өтiнiмдi және ұсынылған құжаттарды қарастырудың нәтижелерi бойынша мынадай:
</w:t>
      </w:r>
      <w:r>
        <w:br/>
      </w:r>
      <w:r>
        <w:rPr>
          <w:rFonts w:ascii="Times New Roman"/>
          <w:b w:val="false"/>
          <w:i w:val="false"/>
          <w:color w:val="000000"/>
          <w:sz w:val="28"/>
        </w:rPr>
        <w:t>
      1) Объектiлердi мақсатты пайдалануы бойынша мүлiктiк жалға (жалдауға) беру туралы;
</w:t>
      </w:r>
      <w:r>
        <w:br/>
      </w:r>
      <w:r>
        <w:rPr>
          <w:rFonts w:ascii="Times New Roman"/>
          <w:b w:val="false"/>
          <w:i w:val="false"/>
          <w:color w:val="000000"/>
          <w:sz w:val="28"/>
        </w:rPr>
        <w:t>
      2) осы Объект бойынша Жалдаушының тендерлiк iрiктеуiн өткiзу туралы; 
</w:t>
      </w:r>
      <w:r>
        <w:br/>
      </w:r>
      <w:r>
        <w:rPr>
          <w:rFonts w:ascii="Times New Roman"/>
          <w:b w:val="false"/>
          <w:i w:val="false"/>
          <w:color w:val="000000"/>
          <w:sz w:val="28"/>
        </w:rPr>
        <w:t>
      3) жазбаша себептерiн көрсете отырып Объектiнi мүлiктiк жалға (жалдауға) беруден бас тарту туралы шешiмдердiң бiрiн қабылдайды.
</w:t>
      </w:r>
      <w:r>
        <w:br/>
      </w:r>
      <w:r>
        <w:rPr>
          <w:rFonts w:ascii="Times New Roman"/>
          <w:b w:val="false"/>
          <w:i w:val="false"/>
          <w:color w:val="000000"/>
          <w:sz w:val="28"/>
        </w:rPr>
        <w:t>
      Өтiнiшкерлерге қойылатын талаптарды қанағаттандыратын екi не одан көп өтiнiм болса, Объектi мүлiктiк жалға (жалдауға) тендер қорытындылары бойынша ғана берiлуi мүмкiн.
</w:t>
      </w:r>
      <w:r>
        <w:br/>
      </w:r>
      <w:r>
        <w:rPr>
          <w:rFonts w:ascii="Times New Roman"/>
          <w:b w:val="false"/>
          <w:i w:val="false"/>
          <w:color w:val="000000"/>
          <w:sz w:val="28"/>
        </w:rPr>
        <w:t>
      9. Облыстың атқарушы органы Объектiлердi мүлiктiк жалға (жалдауға) беру кезiнде Объектiлердiң орналасқан жерi, түрi, жай-күйi, сондай-ақ мақсаты ескерiлiп жалдау ақысының мөлшерi мен көтерiлiп отыратын (төмендеп отыратын) коэффициенттердiң мөлшерiн аймақтық жағдайларды ескере отырып анықтайды және бекiтедi.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 жаңа редакцияда - Павлодар облысы әкімиятының 2004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Жалға берушi тендер өткiзу туралы шешiм қабылдау кезiнде:
</w:t>
      </w:r>
      <w:r>
        <w:br/>
      </w:r>
      <w:r>
        <w:rPr>
          <w:rFonts w:ascii="Times New Roman"/>
          <w:b w:val="false"/>
          <w:i w:val="false"/>
          <w:color w:val="000000"/>
          <w:sz w:val="28"/>
        </w:rPr>
        <w:t>
      1) тендер өткiзiлетiн күнi мен орнын, шарттарын, сондай-ақ тендер жеңiмпазын таңдау өлшемдерiн анықтайды;
</w:t>
      </w:r>
      <w:r>
        <w:br/>
      </w:r>
      <w:r>
        <w:rPr>
          <w:rFonts w:ascii="Times New Roman"/>
          <w:b w:val="false"/>
          <w:i w:val="false"/>
          <w:color w:val="000000"/>
          <w:sz w:val="28"/>
        </w:rPr>
        <w:t>
      2) тендерлiк құжаттаманы бекiтедi;
</w:t>
      </w:r>
      <w:r>
        <w:br/>
      </w:r>
      <w:r>
        <w:rPr>
          <w:rFonts w:ascii="Times New Roman"/>
          <w:b w:val="false"/>
          <w:i w:val="false"/>
          <w:color w:val="000000"/>
          <w:sz w:val="28"/>
        </w:rPr>
        <w:t>
      3) тендерлiк комиссияны қалыптастырады;
</w:t>
      </w:r>
      <w:r>
        <w:br/>
      </w:r>
      <w:r>
        <w:rPr>
          <w:rFonts w:ascii="Times New Roman"/>
          <w:b w:val="false"/>
          <w:i w:val="false"/>
          <w:color w:val="000000"/>
          <w:sz w:val="28"/>
        </w:rPr>
        <w:t>
      4) кепiлдiк жарналарды қабылдайды;
</w:t>
      </w:r>
      <w:r>
        <w:br/>
      </w:r>
      <w:r>
        <w:rPr>
          <w:rFonts w:ascii="Times New Roman"/>
          <w:b w:val="false"/>
          <w:i w:val="false"/>
          <w:color w:val="000000"/>
          <w:sz w:val="28"/>
        </w:rPr>
        <w:t>
      5) тендерлiк комиссия отырыстарының хаттамаларын бекiтедi;
</w:t>
      </w:r>
      <w:r>
        <w:br/>
      </w:r>
      <w:r>
        <w:rPr>
          <w:rFonts w:ascii="Times New Roman"/>
          <w:b w:val="false"/>
          <w:i w:val="false"/>
          <w:color w:val="000000"/>
          <w:sz w:val="28"/>
        </w:rPr>
        <w:t>
      6) тендер жеңiмпазымен мүлiктiк жалға (жалдауға) беру шартын жасауды қамтамасыз етедi;
</w:t>
      </w:r>
      <w:r>
        <w:br/>
      </w:r>
      <w:r>
        <w:rPr>
          <w:rFonts w:ascii="Times New Roman"/>
          <w:b w:val="false"/>
          <w:i w:val="false"/>
          <w:color w:val="000000"/>
          <w:sz w:val="28"/>
        </w:rPr>
        <w:t>
      7) тендер аяқталғаннан кейiн осы Ереженiң 27 тармағымен белгiленген басқа жағдайларда, тендерге қатысушыларға кепiлдiк жарналарды қайтарады;
</w:t>
      </w:r>
      <w:r>
        <w:br/>
      </w:r>
      <w:r>
        <w:rPr>
          <w:rFonts w:ascii="Times New Roman"/>
          <w:b w:val="false"/>
          <w:i w:val="false"/>
          <w:color w:val="000000"/>
          <w:sz w:val="28"/>
        </w:rPr>
        <w:t>
      8) тендердi өткiзуге қажеттi өзге функцияларды жүзеге асырады.
</w:t>
      </w:r>
      <w:r>
        <w:br/>
      </w:r>
      <w:r>
        <w:rPr>
          <w:rFonts w:ascii="Times New Roman"/>
          <w:b w:val="false"/>
          <w:i w:val="false"/>
          <w:color w:val="000000"/>
          <w:sz w:val="28"/>
        </w:rPr>
        <w:t>
      11. Тендердi ұйымдастырушы ретiнде тендерлiк комиссия (бұдан әрi - Комиссия) әрекет етедi.
</w:t>
      </w:r>
      <w:r>
        <w:br/>
      </w:r>
      <w:r>
        <w:rPr>
          <w:rFonts w:ascii="Times New Roman"/>
          <w:b w:val="false"/>
          <w:i w:val="false"/>
          <w:color w:val="000000"/>
          <w:sz w:val="28"/>
        </w:rPr>
        <w:t>
      12. Комиссияның құрамына Жалға берушiнiң, баланс ұстаушының, өзге де мүдделi ұйымдардың өкiлдерi енгiзiледi, сондай-ақ тәуелсiз мамандар мен сарапшылар қатыстырылуы мүмкiн. 
</w:t>
      </w:r>
      <w:r>
        <w:br/>
      </w:r>
      <w:r>
        <w:rPr>
          <w:rFonts w:ascii="Times New Roman"/>
          <w:b w:val="false"/>
          <w:i w:val="false"/>
          <w:color w:val="000000"/>
          <w:sz w:val="28"/>
        </w:rPr>
        <w:t>
      Жалға берушiнiң өкiлi Комиссияның төрағасы болып табылады.
</w:t>
      </w:r>
      <w:r>
        <w:br/>
      </w:r>
      <w:r>
        <w:rPr>
          <w:rFonts w:ascii="Times New Roman"/>
          <w:b w:val="false"/>
          <w:i w:val="false"/>
          <w:color w:val="000000"/>
          <w:sz w:val="28"/>
        </w:rPr>
        <w:t>
      13. Комиссияның құрамы Жалға берушiнiң бұйрығымен бекiтiледi.
</w:t>
      </w:r>
      <w:r>
        <w:br/>
      </w:r>
      <w:r>
        <w:rPr>
          <w:rFonts w:ascii="Times New Roman"/>
          <w:b w:val="false"/>
          <w:i w:val="false"/>
          <w:color w:val="000000"/>
          <w:sz w:val="28"/>
        </w:rPr>
        <w:t>
      14. Комиссия мынадай қызметтердi жүзеге асырады:
</w:t>
      </w:r>
      <w:r>
        <w:br/>
      </w:r>
      <w:r>
        <w:rPr>
          <w:rFonts w:ascii="Times New Roman"/>
          <w:b w:val="false"/>
          <w:i w:val="false"/>
          <w:color w:val="000000"/>
          <w:sz w:val="28"/>
        </w:rPr>
        <w:t>
      1) Жалға берушi белгiлеген мерзiмде, ол Объект жөнiнде ұсынған деректердiң негiзiнде мақсаттық пайдалануға берiлген кезде ұқсас объектiлерге белгiленген жалдау ақы мөлшерiнен кем бола алмайтын жалдау ақының мөлшерлемесi негiзгiсi болып табылатын тендердiң шарттарын әзiрлейдi;
</w:t>
      </w:r>
      <w:r>
        <w:br/>
      </w:r>
      <w:r>
        <w:rPr>
          <w:rFonts w:ascii="Times New Roman"/>
          <w:b w:val="false"/>
          <w:i w:val="false"/>
          <w:color w:val="000000"/>
          <w:sz w:val="28"/>
        </w:rPr>
        <w:t>
      2) тендерлiк құжаттаманы және тендер жариялау үшiн басқа да қажеттi құжаттарды дайындайды;
</w:t>
      </w:r>
      <w:r>
        <w:br/>
      </w:r>
      <w:r>
        <w:rPr>
          <w:rFonts w:ascii="Times New Roman"/>
          <w:b w:val="false"/>
          <w:i w:val="false"/>
          <w:color w:val="000000"/>
          <w:sz w:val="28"/>
        </w:rPr>
        <w:t>
      3) тендер өткiзедi;
</w:t>
      </w:r>
      <w:r>
        <w:br/>
      </w:r>
      <w:r>
        <w:rPr>
          <w:rFonts w:ascii="Times New Roman"/>
          <w:b w:val="false"/>
          <w:i w:val="false"/>
          <w:color w:val="000000"/>
          <w:sz w:val="28"/>
        </w:rPr>
        <w:t>
      4) қажет болған жағдайда тендерлiк және басқа да қажеттi құжаттарды дайындау, өтiнiмдердi жинау және талдау бойынша жұмыстарды өткiзу жөнiндегi мамандар мен сарапшыларды тартады;
</w:t>
      </w:r>
      <w:r>
        <w:br/>
      </w:r>
      <w:r>
        <w:rPr>
          <w:rFonts w:ascii="Times New Roman"/>
          <w:b w:val="false"/>
          <w:i w:val="false"/>
          <w:color w:val="000000"/>
          <w:sz w:val="28"/>
        </w:rPr>
        <w:t>
      5) Комиссия отырысының тендер қорытындылары бойынша тендер жеңiмпазын анықтаған тұжырымы немесе өзге де шешiм бар хаттамасын ресiмдейдi;
</w:t>
      </w:r>
      <w:r>
        <w:br/>
      </w:r>
      <w:r>
        <w:rPr>
          <w:rFonts w:ascii="Times New Roman"/>
          <w:b w:val="false"/>
          <w:i w:val="false"/>
          <w:color w:val="000000"/>
          <w:sz w:val="28"/>
        </w:rPr>
        <w:t>
      6) осы Ережемен көзделген өзге де қызметтердi жүзеге асырады.
</w:t>
      </w:r>
      <w:r>
        <w:br/>
      </w:r>
      <w:r>
        <w:rPr>
          <w:rFonts w:ascii="Times New Roman"/>
          <w:b w:val="false"/>
          <w:i w:val="false"/>
          <w:color w:val="000000"/>
          <w:sz w:val="28"/>
        </w:rPr>
        <w:t>
      15. Жалға берушi тендер құжаттамасының нақты тәртiбiн, құрамын және дайындаудың шарттарын анықтайды.
</w:t>
      </w:r>
      <w:r>
        <w:br/>
      </w:r>
      <w:r>
        <w:rPr>
          <w:rFonts w:ascii="Times New Roman"/>
          <w:b w:val="false"/>
          <w:i w:val="false"/>
          <w:color w:val="000000"/>
          <w:sz w:val="28"/>
        </w:rPr>
        <w:t>
      16. Жалға берушi мемлекеттiк және орыс тiлдерiнде тендер өтуге дейiн кемiнде 15 күн бұрын бұқаралық ақпарат құралдарында тендер өткiзу туралы хабарламаның жариялануын қамтамасыз етедi.
</w:t>
      </w:r>
      <w:r>
        <w:br/>
      </w:r>
      <w:r>
        <w:rPr>
          <w:rFonts w:ascii="Times New Roman"/>
          <w:b w:val="false"/>
          <w:i w:val="false"/>
          <w:color w:val="000000"/>
          <w:sz w:val="28"/>
        </w:rPr>
        <w:t>
      17. Тендер өткiзу туралы хабарламада:
</w:t>
      </w:r>
      <w:r>
        <w:br/>
      </w:r>
      <w:r>
        <w:rPr>
          <w:rFonts w:ascii="Times New Roman"/>
          <w:b w:val="false"/>
          <w:i w:val="false"/>
          <w:color w:val="000000"/>
          <w:sz w:val="28"/>
        </w:rPr>
        <w:t>
      1) тендер Объектiсiнiң қысқаша сипаттамасы;
</w:t>
      </w:r>
      <w:r>
        <w:br/>
      </w:r>
      <w:r>
        <w:rPr>
          <w:rFonts w:ascii="Times New Roman"/>
          <w:b w:val="false"/>
          <w:i w:val="false"/>
          <w:color w:val="000000"/>
          <w:sz w:val="28"/>
        </w:rPr>
        <w:t>
      2) мүлiктiк жалдың (жалдаудың) мерзiмi;
</w:t>
      </w:r>
      <w:r>
        <w:br/>
      </w:r>
      <w:r>
        <w:rPr>
          <w:rFonts w:ascii="Times New Roman"/>
          <w:b w:val="false"/>
          <w:i w:val="false"/>
          <w:color w:val="000000"/>
          <w:sz w:val="28"/>
        </w:rPr>
        <w:t>
      3) кепiлдiк жарнаны енгiзудiң мөлшерi, мерзiмдерi мен тәртiбi;
</w:t>
      </w:r>
      <w:r>
        <w:br/>
      </w:r>
      <w:r>
        <w:rPr>
          <w:rFonts w:ascii="Times New Roman"/>
          <w:b w:val="false"/>
          <w:i w:val="false"/>
          <w:color w:val="000000"/>
          <w:sz w:val="28"/>
        </w:rPr>
        <w:t>
      4) тендердiң шарттары және жеңiмпазды талдау өлшемдерi;
</w:t>
      </w:r>
      <w:r>
        <w:br/>
      </w:r>
      <w:r>
        <w:rPr>
          <w:rFonts w:ascii="Times New Roman"/>
          <w:b w:val="false"/>
          <w:i w:val="false"/>
          <w:color w:val="000000"/>
          <w:sz w:val="28"/>
        </w:rPr>
        <w:t>
      5) тендер өткiзiлетiн күн, уақыты мен орны;
</w:t>
      </w:r>
      <w:r>
        <w:br/>
      </w:r>
      <w:r>
        <w:rPr>
          <w:rFonts w:ascii="Times New Roman"/>
          <w:b w:val="false"/>
          <w:i w:val="false"/>
          <w:color w:val="000000"/>
          <w:sz w:val="28"/>
        </w:rPr>
        <w:t>
      6) тендерге қатысуға өтiнiмдердi қабылдаудың мекенжайы, мерзiмдерi;
</w:t>
      </w:r>
      <w:r>
        <w:br/>
      </w:r>
      <w:r>
        <w:rPr>
          <w:rFonts w:ascii="Times New Roman"/>
          <w:b w:val="false"/>
          <w:i w:val="false"/>
          <w:color w:val="000000"/>
          <w:sz w:val="28"/>
        </w:rPr>
        <w:t>
      7) тендерге қатысуды ресiмдеу тәртiбi туралы мәлiмет;
</w:t>
      </w:r>
      <w:r>
        <w:br/>
      </w:r>
      <w:r>
        <w:rPr>
          <w:rFonts w:ascii="Times New Roman"/>
          <w:b w:val="false"/>
          <w:i w:val="false"/>
          <w:color w:val="000000"/>
          <w:sz w:val="28"/>
        </w:rPr>
        <w:t>
      8) тендерге қатысу үшiн қажеттi құжаттар тiзбесi;
</w:t>
      </w:r>
      <w:r>
        <w:br/>
      </w:r>
      <w:r>
        <w:rPr>
          <w:rFonts w:ascii="Times New Roman"/>
          <w:b w:val="false"/>
          <w:i w:val="false"/>
          <w:color w:val="000000"/>
          <w:sz w:val="28"/>
        </w:rPr>
        <w:t>
      9) тендерлiк құжаттаманы алатын және тендер Объектiсiмен танысатын мекен-жай, мерзiмдерi мен шарттары;
</w:t>
      </w:r>
      <w:r>
        <w:br/>
      </w:r>
      <w:r>
        <w:rPr>
          <w:rFonts w:ascii="Times New Roman"/>
          <w:b w:val="false"/>
          <w:i w:val="false"/>
          <w:color w:val="000000"/>
          <w:sz w:val="28"/>
        </w:rPr>
        <w:t>
      10) Жалға берушiнiң ұйғарымы бойынша басқа ақпарат болуы тиiс.
</w:t>
      </w:r>
      <w:r>
        <w:br/>
      </w:r>
      <w:r>
        <w:rPr>
          <w:rFonts w:ascii="Times New Roman"/>
          <w:b w:val="false"/>
          <w:i w:val="false"/>
          <w:color w:val="000000"/>
          <w:sz w:val="28"/>
        </w:rPr>
        <w:t>
      18. Тендерлiк құжаттама тендерге қатысушының жазбаша сұрауы бойынша Комиссия белгiлейтiн тәртiппен жиынтықта ұсынылады.
</w:t>
      </w:r>
      <w:r>
        <w:br/>
      </w:r>
      <w:r>
        <w:rPr>
          <w:rFonts w:ascii="Times New Roman"/>
          <w:b w:val="false"/>
          <w:i w:val="false"/>
          <w:color w:val="000000"/>
          <w:sz w:val="28"/>
        </w:rPr>
        <w:t>
      19. Тендерлiк құжаттама мынадай негiзгi бөлiмдерден тұруы тиiс:
</w:t>
      </w:r>
      <w:r>
        <w:br/>
      </w:r>
      <w:r>
        <w:rPr>
          <w:rFonts w:ascii="Times New Roman"/>
          <w:b w:val="false"/>
          <w:i w:val="false"/>
          <w:color w:val="000000"/>
          <w:sz w:val="28"/>
        </w:rPr>
        <w:t>
      1) тендер объектiсi туралы мәлiмет;
</w:t>
      </w:r>
      <w:r>
        <w:br/>
      </w:r>
      <w:r>
        <w:rPr>
          <w:rFonts w:ascii="Times New Roman"/>
          <w:b w:val="false"/>
          <w:i w:val="false"/>
          <w:color w:val="000000"/>
          <w:sz w:val="28"/>
        </w:rPr>
        <w:t>
      2) өтiнiм және сонымен ұсынылатын құжаттардың мазмұны бойынша талаптар;
</w:t>
      </w:r>
      <w:r>
        <w:br/>
      </w:r>
      <w:r>
        <w:rPr>
          <w:rFonts w:ascii="Times New Roman"/>
          <w:b w:val="false"/>
          <w:i w:val="false"/>
          <w:color w:val="000000"/>
          <w:sz w:val="28"/>
        </w:rPr>
        <w:t>
      3) тендер өткiзудiң шарттары мен тәртiбi;
</w:t>
      </w:r>
      <w:r>
        <w:br/>
      </w:r>
      <w:r>
        <w:rPr>
          <w:rFonts w:ascii="Times New Roman"/>
          <w:b w:val="false"/>
          <w:i w:val="false"/>
          <w:color w:val="000000"/>
          <w:sz w:val="28"/>
        </w:rPr>
        <w:t>
      4) тендер жеңiмпазын таңдау өлшемдерi;
</w:t>
      </w:r>
      <w:r>
        <w:br/>
      </w:r>
      <w:r>
        <w:rPr>
          <w:rFonts w:ascii="Times New Roman"/>
          <w:b w:val="false"/>
          <w:i w:val="false"/>
          <w:color w:val="000000"/>
          <w:sz w:val="28"/>
        </w:rPr>
        <w:t>
      5) мүлiктiк жал (жалдау) шартының жобасы;
</w:t>
      </w:r>
      <w:r>
        <w:br/>
      </w:r>
      <w:r>
        <w:rPr>
          <w:rFonts w:ascii="Times New Roman"/>
          <w:b w:val="false"/>
          <w:i w:val="false"/>
          <w:color w:val="000000"/>
          <w:sz w:val="28"/>
        </w:rPr>
        <w:t>
      6) тендерге қатысу өтiнiмнiң нысаны.
</w:t>
      </w:r>
      <w:r>
        <w:br/>
      </w:r>
      <w:r>
        <w:rPr>
          <w:rFonts w:ascii="Times New Roman"/>
          <w:b w:val="false"/>
          <w:i w:val="false"/>
          <w:color w:val="000000"/>
          <w:sz w:val="28"/>
        </w:rPr>
        <w:t>
      20. Тендерге қатысушыларды тiркеу тендер өткiзу туралы хабарлама жарияланған күннен басталады және тендер өткiзiлетiн күннен үш күн бұрын аяқталады.
</w:t>
      </w:r>
      <w:r>
        <w:br/>
      </w:r>
      <w:r>
        <w:rPr>
          <w:rFonts w:ascii="Times New Roman"/>
          <w:b w:val="false"/>
          <w:i w:val="false"/>
          <w:color w:val="000000"/>
          <w:sz w:val="28"/>
        </w:rPr>
        <w:t>
      21. Жалға берушi тендер өткiзу туралы хабарлама жарияланғаннан кейiн, Объектiлер және тендер өткiзу ережесi туралы ақпаратқа барлық ниет бiлдiрушiлердiң еркiн қол жеткiзуiн қамтамасыз етуге мiндеттi.
</w:t>
      </w:r>
      <w:r>
        <w:br/>
      </w:r>
      <w:r>
        <w:rPr>
          <w:rFonts w:ascii="Times New Roman"/>
          <w:b w:val="false"/>
          <w:i w:val="false"/>
          <w:color w:val="000000"/>
          <w:sz w:val="28"/>
        </w:rPr>
        <w:t>
      22. Үмiткер тендерге қатысу үшiн Жалға берушi белгiлеген мерзiмдерде мынадай құжаттарды ұсынуы тиiс:
</w:t>
      </w:r>
      <w:r>
        <w:br/>
      </w:r>
      <w:r>
        <w:rPr>
          <w:rFonts w:ascii="Times New Roman"/>
          <w:b w:val="false"/>
          <w:i w:val="false"/>
          <w:color w:val="000000"/>
          <w:sz w:val="28"/>
        </w:rPr>
        <w:t>
      1) үмiткердiң тендерге қатысуға келiсiмi және оның тендер шарттарын орындау мен мүлiктiк жалға (жалдауға) беру шартын жасау жөнiндегi мiндеттемелерi бар тендерге қатысуға өтiнiм;
</w:t>
      </w:r>
      <w:r>
        <w:br/>
      </w:r>
      <w:r>
        <w:rPr>
          <w:rFonts w:ascii="Times New Roman"/>
          <w:b w:val="false"/>
          <w:i w:val="false"/>
          <w:color w:val="000000"/>
          <w:sz w:val="28"/>
        </w:rPr>
        <w:t>
      2) желiмделген конвертте тендердiң шарттары бойынша ұсыныстар; 
</w:t>
      </w:r>
      <w:r>
        <w:br/>
      </w:r>
      <w:r>
        <w:rPr>
          <w:rFonts w:ascii="Times New Roman"/>
          <w:b w:val="false"/>
          <w:i w:val="false"/>
          <w:color w:val="000000"/>
          <w:sz w:val="28"/>
        </w:rPr>
        <w:t>
      3) қазақстан Республикасының заңды тұлғалар үшiн жарғының, заңды тұлғаны тiркеу туралы куәлiктiң, статистикалық карточканың нотариалдық куәландырылған көшiрмелерiн, сондай-ақ өкiлдерiнiң өкiлеттiктерiн растайтын құжат;
</w:t>
      </w:r>
      <w:r>
        <w:br/>
      </w:r>
      <w:r>
        <w:rPr>
          <w:rFonts w:ascii="Times New Roman"/>
          <w:b w:val="false"/>
          <w:i w:val="false"/>
          <w:color w:val="000000"/>
          <w:sz w:val="28"/>
        </w:rPr>
        <w:t>
      4) шетелдiк заңды тұлғалар үшiн орыс тiлiне аударылған нотариалды расталған құрылтайшылық құжаттар;
</w:t>
      </w:r>
      <w:r>
        <w:br/>
      </w:r>
      <w:r>
        <w:rPr>
          <w:rFonts w:ascii="Times New Roman"/>
          <w:b w:val="false"/>
          <w:i w:val="false"/>
          <w:color w:val="000000"/>
          <w:sz w:val="28"/>
        </w:rPr>
        <w:t>
      5) жеке тұлғалар үшiн төлқұжат немесе жеке басын куәландыратын өзге де құжат;
</w:t>
      </w:r>
      <w:r>
        <w:br/>
      </w:r>
      <w:r>
        <w:rPr>
          <w:rFonts w:ascii="Times New Roman"/>
          <w:b w:val="false"/>
          <w:i w:val="false"/>
          <w:color w:val="000000"/>
          <w:sz w:val="28"/>
        </w:rPr>
        <w:t>
      6) кепiлдiк жарнаның аударылғанын растайтын төлем тапсырмасының көшiрмесi;
</w:t>
      </w:r>
      <w:r>
        <w:br/>
      </w:r>
      <w:r>
        <w:rPr>
          <w:rFonts w:ascii="Times New Roman"/>
          <w:b w:val="false"/>
          <w:i w:val="false"/>
          <w:color w:val="000000"/>
          <w:sz w:val="28"/>
        </w:rPr>
        <w:t>
      7) 
</w:t>
      </w:r>
      <w:r>
        <w:rPr>
          <w:rFonts w:ascii="Times New Roman"/>
          <w:b w:val="false"/>
          <w:i w:val="false"/>
          <w:color w:val="000000"/>
          <w:sz w:val="28"/>
        </w:rPr>
        <w:t xml:space="preserve"> алынып тасталды </w:t>
      </w:r>
      <w:r>
        <w:rPr>
          <w:rFonts w:ascii="Times New Roman"/>
          <w:b w:val="false"/>
          <w:i w:val="false"/>
          <w:color w:val="000000"/>
          <w:sz w:val="28"/>
        </w:rPr>
        <w:t>
</w:t>
      </w:r>
      <w:r>
        <w:br/>
      </w:r>
      <w:r>
        <w:rPr>
          <w:rFonts w:ascii="Times New Roman"/>
          <w:b w:val="false"/>
          <w:i w:val="false"/>
          <w:color w:val="000000"/>
          <w:sz w:val="28"/>
        </w:rPr>
        <w:t>
      8) хабарламада көрсетiлген өзге де 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 тармақтың 7) тармақшасы алынып тасталды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Объектiлердi мүлiктiк жалға (жалдауға) өтiнiмдердi кез келген заңды және жеке тұлғалар беруi мүмкiн. Өтiнiмдер Жалға берушiге берiледi.
</w:t>
      </w:r>
      <w:r>
        <w:br/>
      </w:r>
      <w:r>
        <w:rPr>
          <w:rFonts w:ascii="Times New Roman"/>
          <w:b w:val="false"/>
          <w:i w:val="false"/>
          <w:color w:val="000000"/>
          <w:sz w:val="28"/>
        </w:rPr>
        <w:t>
      24. Тендерге қатысушылар тендер өткiзу туралы хабарламада көрсетiлген мөлшерде, мерзiмдер мен тәртiпте және Қазақстан Республикасының қолданылып жүрген заңнамасына сәйкес Жалға берушiнiң депозиттiк шотына кепiлдiк жарна енгiзедi. Кепiлдiк жарнаның мөлшерi хабарлама жарияланғаннан кейiн өзгертiлмейдi. Жалға берушi кепiлдiк жарнаны алушы болып табылады.
</w:t>
      </w:r>
      <w:r>
        <w:br/>
      </w:r>
      <w:r>
        <w:rPr>
          <w:rFonts w:ascii="Times New Roman"/>
          <w:b w:val="false"/>
          <w:i w:val="false"/>
          <w:color w:val="000000"/>
          <w:sz w:val="28"/>
        </w:rPr>
        <w:t>
      25. Тендерге қатысу үшiн кепiлдiк жарна Объектiнiң баланстық құнынан 1-ден 5 пайыз мөлшерiнде (Жалға берушiнiң ұйғарымы бойынша) белгiленедi.
</w:t>
      </w:r>
      <w:r>
        <w:br/>
      </w:r>
      <w:r>
        <w:rPr>
          <w:rFonts w:ascii="Times New Roman"/>
          <w:b w:val="false"/>
          <w:i w:val="false"/>
          <w:color w:val="000000"/>
          <w:sz w:val="28"/>
        </w:rPr>
        <w:t>
      26. Кепiлдiк жарна тендерге қатысушының мынадай мiндеттемелерiнiң:
</w:t>
      </w:r>
      <w:r>
        <w:br/>
      </w:r>
      <w:r>
        <w:rPr>
          <w:rFonts w:ascii="Times New Roman"/>
          <w:b w:val="false"/>
          <w:i w:val="false"/>
          <w:color w:val="000000"/>
          <w:sz w:val="28"/>
        </w:rPr>
        <w:t>
      1) өзiнiң жеңiсi жағдайында тендердiң нәтижелерi туралы хаттамаға қол қоюды;
</w:t>
      </w:r>
      <w:r>
        <w:br/>
      </w:r>
      <w:r>
        <w:rPr>
          <w:rFonts w:ascii="Times New Roman"/>
          <w:b w:val="false"/>
          <w:i w:val="false"/>
          <w:color w:val="000000"/>
          <w:sz w:val="28"/>
        </w:rPr>
        <w:t>
      2) тендер нәтижелерi жөнiндегi хаттамаға сәйкес мүлiктiк жалға (жалдауға) беру шартын жасауды қамтамасыз етедi.
</w:t>
      </w:r>
      <w:r>
        <w:br/>
      </w:r>
      <w:r>
        <w:rPr>
          <w:rFonts w:ascii="Times New Roman"/>
          <w:b w:val="false"/>
          <w:i w:val="false"/>
          <w:color w:val="000000"/>
          <w:sz w:val="28"/>
        </w:rPr>
        <w:t>
      27. Тендерде жеңген және мүлiктiк жалға (жалдауға) беру шартын жасаған қатысушының кепiлдiк жарнасы мүлiктiк жалға (жалдауға) беру шарты бойынша тиесiлi төлемдер есебiне жатады.
</w:t>
      </w:r>
      <w:r>
        <w:br/>
      </w:r>
      <w:r>
        <w:rPr>
          <w:rFonts w:ascii="Times New Roman"/>
          <w:b w:val="false"/>
          <w:i w:val="false"/>
          <w:color w:val="000000"/>
          <w:sz w:val="28"/>
        </w:rPr>
        <w:t>
      28. Кепiлдiк жарна Жалға берушi:
</w:t>
      </w:r>
      <w:r>
        <w:br/>
      </w:r>
      <w:r>
        <w:rPr>
          <w:rFonts w:ascii="Times New Roman"/>
          <w:b w:val="false"/>
          <w:i w:val="false"/>
          <w:color w:val="000000"/>
          <w:sz w:val="28"/>
        </w:rPr>
        <w:t>
      1) тендерге қатысушыға - тендер өткiзуге үш күн бұрын оған қатысудан жазбаша бас тартқан жағдайда;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жеңiмпазға тендер жеңiмпазының ұсыныстарына жауап беретiн шарттарда мүлiктiк жалға (жалдауға) беру шартын жасаудан бас тартқан жағдайда қайтарылмайды.
</w:t>
      </w:r>
      <w:r>
        <w:br/>
      </w:r>
      <w:r>
        <w:rPr>
          <w:rFonts w:ascii="Times New Roman"/>
          <w:b w:val="false"/>
          <w:i w:val="false"/>
          <w:color w:val="000000"/>
          <w:sz w:val="28"/>
        </w:rPr>
        <w:t>
      Қалған барлық жағдайларда кепiлдi жарналар тендер аяқталған күннен бастап 10 банктiк күннен кешiктiрiлмей, ал егер Жалға берушiнiң шотына ақша тендер өткеннен кейiн түссе, олар түскен күннен бастап 10 банктiк күн iшiнде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 тармаққа өзгеріс енгізілді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Тендерге қатысушы кепiлдiк жарнаның кез келген санын енгiзуге құқылы, бұл ретте бiр кепiлдiк жарна бiр Объектiге тендерге қатысу құқығын бередi.
</w:t>
      </w:r>
      <w:r>
        <w:br/>
      </w:r>
      <w:r>
        <w:rPr>
          <w:rFonts w:ascii="Times New Roman"/>
          <w:b w:val="false"/>
          <w:i w:val="false"/>
          <w:color w:val="000000"/>
          <w:sz w:val="28"/>
        </w:rPr>
        <w:t>
      30. өтiнiмдердi қабылдау және тендерге қатысуға ниет бiлдiрген тұлғаларды тiркеу қажеттi құжаттардың толық жиынтығы болғанда өткiзiледi.
</w:t>
      </w:r>
      <w:r>
        <w:br/>
      </w:r>
      <w:r>
        <w:rPr>
          <w:rFonts w:ascii="Times New Roman"/>
          <w:b w:val="false"/>
          <w:i w:val="false"/>
          <w:color w:val="000000"/>
          <w:sz w:val="28"/>
        </w:rPr>
        <w:t>
      31. Тендерге қатысушы:
</w:t>
      </w:r>
      <w:r>
        <w:br/>
      </w:r>
      <w:r>
        <w:rPr>
          <w:rFonts w:ascii="Times New Roman"/>
          <w:b w:val="false"/>
          <w:i w:val="false"/>
          <w:color w:val="000000"/>
          <w:sz w:val="28"/>
        </w:rPr>
        <w:t>
      1) тендерге өзi немесе тиiстi түрде ресiмделген сенiмхаттың негiзiнде өзiнiң өкiлдерi қатысуға;
</w:t>
      </w:r>
      <w:r>
        <w:br/>
      </w:r>
      <w:r>
        <w:rPr>
          <w:rFonts w:ascii="Times New Roman"/>
          <w:b w:val="false"/>
          <w:i w:val="false"/>
          <w:color w:val="000000"/>
          <w:sz w:val="28"/>
        </w:rPr>
        <w:t>
      2) тендерге шығарылатын Объект бойынша қосымша мәлiметтердi, нақтылауларды тегiн алуға;
</w:t>
      </w:r>
      <w:r>
        <w:br/>
      </w:r>
      <w:r>
        <w:rPr>
          <w:rFonts w:ascii="Times New Roman"/>
          <w:b w:val="false"/>
          <w:i w:val="false"/>
          <w:color w:val="000000"/>
          <w:sz w:val="28"/>
        </w:rPr>
        <w:t>
      3) Объектiнi алдын ала қарауға;
</w:t>
      </w:r>
      <w:r>
        <w:br/>
      </w:r>
      <w:r>
        <w:rPr>
          <w:rFonts w:ascii="Times New Roman"/>
          <w:b w:val="false"/>
          <w:i w:val="false"/>
          <w:color w:val="000000"/>
          <w:sz w:val="28"/>
        </w:rPr>
        <w:t>
      4) оның құқықтары бұзылғанда сотқа жүгiнуге;
</w:t>
      </w:r>
      <w:r>
        <w:br/>
      </w:r>
      <w:r>
        <w:rPr>
          <w:rFonts w:ascii="Times New Roman"/>
          <w:b w:val="false"/>
          <w:i w:val="false"/>
          <w:color w:val="000000"/>
          <w:sz w:val="28"/>
        </w:rPr>
        <w:t>
      5) бұл туралы Жалға берушiге жазбаша хабарлай отырып, тендердiң басталуына үш күн бұрын өз өтiнiмiн шақыртып алуға құқылы.
</w:t>
      </w:r>
      <w:r>
        <w:br/>
      </w:r>
      <w:r>
        <w:rPr>
          <w:rFonts w:ascii="Times New Roman"/>
          <w:b w:val="false"/>
          <w:i w:val="false"/>
          <w:color w:val="000000"/>
          <w:sz w:val="28"/>
        </w:rPr>
        <w:t>
      32. Егер өтiнiмдердi қабылдау мерзiмiнiң аяқталу сәтiнде бiр ғана өтiнiм тiркелген болса (үшiншi және келесi тендердi қоспағанда), тендер өтпедi деп саналады.
</w:t>
      </w:r>
      <w:r>
        <w:br/>
      </w:r>
      <w:r>
        <w:rPr>
          <w:rFonts w:ascii="Times New Roman"/>
          <w:b w:val="false"/>
          <w:i w:val="false"/>
          <w:color w:val="000000"/>
          <w:sz w:val="28"/>
        </w:rPr>
        <w:t>
      33. Тендер өтетiн күнi отырыста Комиссия тендерге қатысушылардың ұсыныстары бар конверттердi ашады және олардың мазмұнын жариялайды. Конверттердi ашу алдында комиссия олардың бүтiндiгiн тексередi, бұл комиссия отырысының хаттамасында көрсетiледi.
</w:t>
      </w:r>
      <w:r>
        <w:br/>
      </w:r>
      <w:r>
        <w:rPr>
          <w:rFonts w:ascii="Times New Roman"/>
          <w:b w:val="false"/>
          <w:i w:val="false"/>
          <w:color w:val="000000"/>
          <w:sz w:val="28"/>
        </w:rPr>
        <w:t>
      Конверттердi ашу және ұсыныстарды жариялау кезiнде тендердiң қатысушылары немесе олардың тиiстi дәрежеде уәкiлеттiк берiлген өкiлдерiнiң қатысуға құқықтары бар.
</w:t>
      </w:r>
      <w:r>
        <w:br/>
      </w:r>
      <w:r>
        <w:rPr>
          <w:rFonts w:ascii="Times New Roman"/>
          <w:b w:val="false"/>
          <w:i w:val="false"/>
          <w:color w:val="000000"/>
          <w:sz w:val="28"/>
        </w:rPr>
        <w:t>
      34. Комиссия ұсынылып отырған ұсыныстардың тендерлiк құжаттамада көрсетiлген талаптарға сәйкестiгiн тексередi. Ұсынылып отырған ұсыныстар осы талаптарға сәйкес болмаған жағдайда көрсетiлген ұсыныстар одан әрi қарауға жатпайды және мұндай өтiнiм берген тұлға тендердiң қатысушы мәртебесiн жоғалтады, бұл Комиссия отырысының хаттамасында көрсетiледi. 
</w:t>
      </w:r>
      <w:r>
        <w:br/>
      </w:r>
      <w:r>
        <w:rPr>
          <w:rFonts w:ascii="Times New Roman"/>
          <w:b w:val="false"/>
          <w:i w:val="false"/>
          <w:color w:val="000000"/>
          <w:sz w:val="28"/>
        </w:rPr>
        <w:t>
      35. Комиссия конверттердi ашып, ұсыныстарды жариялағаннан кейiн осы ұсыныстарды талқылау және бақылау үшiн кеңесуге кетедi.
</w:t>
      </w:r>
      <w:r>
        <w:br/>
      </w:r>
      <w:r>
        <w:rPr>
          <w:rFonts w:ascii="Times New Roman"/>
          <w:b w:val="false"/>
          <w:i w:val="false"/>
          <w:color w:val="000000"/>
          <w:sz w:val="28"/>
        </w:rPr>
        <w:t>
      Тендерге қатысушылардың (немесе олардың өкiлдерiнiң) ұсыныстарды талқылау және бақылау кезiнде қатысуға құқылары жоқ. 
</w:t>
      </w:r>
      <w:r>
        <w:br/>
      </w:r>
      <w:r>
        <w:rPr>
          <w:rFonts w:ascii="Times New Roman"/>
          <w:b w:val="false"/>
          <w:i w:val="false"/>
          <w:color w:val="000000"/>
          <w:sz w:val="28"/>
        </w:rPr>
        <w:t>
      36. Тендерлiк комиссияның шешiмi мәжiлiсте қатысып отырған Комиссия мүшелерiнiң көпшiлiк дауысымен қабылданады, дауыстар тең болған жағдайда, Комиссия төрағасының дауысы шешушi болып табылады.
</w:t>
      </w:r>
      <w:r>
        <w:br/>
      </w:r>
      <w:r>
        <w:rPr>
          <w:rFonts w:ascii="Times New Roman"/>
          <w:b w:val="false"/>
          <w:i w:val="false"/>
          <w:color w:val="000000"/>
          <w:sz w:val="28"/>
        </w:rPr>
        <w:t>
      37. Комиссияның мәжiлiстерi, егер оларға Комиссия мүшелерiнiң 2/3-сi қатысса, заңды болып табылады.
</w:t>
      </w:r>
      <w:r>
        <w:br/>
      </w:r>
      <w:r>
        <w:rPr>
          <w:rFonts w:ascii="Times New Roman"/>
          <w:b w:val="false"/>
          <w:i w:val="false"/>
          <w:color w:val="000000"/>
          <w:sz w:val="28"/>
        </w:rPr>
        <w:t>
      38. Комиссияның шешiмi бойынша тендер объектiсiн пайдалану үшiн жалдау ақысының ең жоғары сомасын ұсынған және тендерлiк құжаттамадағы барлық талаптарға жауап беретiн тендердiң қатысушысы тендер жеңiмпазы деп танылады.
</w:t>
      </w:r>
      <w:r>
        <w:br/>
      </w:r>
      <w:r>
        <w:rPr>
          <w:rFonts w:ascii="Times New Roman"/>
          <w:b w:val="false"/>
          <w:i w:val="false"/>
          <w:color w:val="000000"/>
          <w:sz w:val="28"/>
        </w:rPr>
        <w:t>
      39. Тендерлiк комиссияның тендер қорытындылары бойынша тендер жеңiмпазын анықтайтын тұжырымы немесе өзге шешiмi Комиссия мүшелерi қол қоятын және Жалға берушi бекiтетiн хаттамамен ресiмделiнедi.
</w:t>
      </w:r>
      <w:r>
        <w:br/>
      </w:r>
      <w:r>
        <w:rPr>
          <w:rFonts w:ascii="Times New Roman"/>
          <w:b w:val="false"/>
          <w:i w:val="false"/>
          <w:color w:val="000000"/>
          <w:sz w:val="28"/>
        </w:rPr>
        <w:t>
      Тендер жеңiмпазын белгiлейтiн хаттамаға тендердi жеңiп алушы тұлға да қол қояды.
</w:t>
      </w:r>
      <w:r>
        <w:br/>
      </w:r>
      <w:r>
        <w:rPr>
          <w:rFonts w:ascii="Times New Roman"/>
          <w:b w:val="false"/>
          <w:i w:val="false"/>
          <w:color w:val="000000"/>
          <w:sz w:val="28"/>
        </w:rPr>
        <w:t>
      40. Хаттамада:
</w:t>
      </w:r>
      <w:r>
        <w:br/>
      </w:r>
      <w:r>
        <w:rPr>
          <w:rFonts w:ascii="Times New Roman"/>
          <w:b w:val="false"/>
          <w:i w:val="false"/>
          <w:color w:val="000000"/>
          <w:sz w:val="28"/>
        </w:rPr>
        <w:t>
      1) Комиссия құрамы;
</w:t>
      </w:r>
      <w:r>
        <w:br/>
      </w:r>
      <w:r>
        <w:rPr>
          <w:rFonts w:ascii="Times New Roman"/>
          <w:b w:val="false"/>
          <w:i w:val="false"/>
          <w:color w:val="000000"/>
          <w:sz w:val="28"/>
        </w:rPr>
        <w:t>
      2) Объектiнiң атауы;
</w:t>
      </w:r>
      <w:r>
        <w:br/>
      </w:r>
      <w:r>
        <w:rPr>
          <w:rFonts w:ascii="Times New Roman"/>
          <w:b w:val="false"/>
          <w:i w:val="false"/>
          <w:color w:val="000000"/>
          <w:sz w:val="28"/>
        </w:rPr>
        <w:t>
      3) Объектiнiң техникалық сипаттамасы;
</w:t>
      </w:r>
      <w:r>
        <w:br/>
      </w:r>
      <w:r>
        <w:rPr>
          <w:rFonts w:ascii="Times New Roman"/>
          <w:b w:val="false"/>
          <w:i w:val="false"/>
          <w:color w:val="000000"/>
          <w:sz w:val="28"/>
        </w:rPr>
        <w:t>
      4) тендердiң шарттары;
</w:t>
      </w:r>
      <w:r>
        <w:br/>
      </w:r>
      <w:r>
        <w:rPr>
          <w:rFonts w:ascii="Times New Roman"/>
          <w:b w:val="false"/>
          <w:i w:val="false"/>
          <w:color w:val="000000"/>
          <w:sz w:val="28"/>
        </w:rPr>
        <w:t>
      5) тендерге қатысушылар мен олардың ұсыныстары туралы мәлiметтер;
</w:t>
      </w:r>
      <w:r>
        <w:br/>
      </w:r>
      <w:r>
        <w:rPr>
          <w:rFonts w:ascii="Times New Roman"/>
          <w:b w:val="false"/>
          <w:i w:val="false"/>
          <w:color w:val="000000"/>
          <w:sz w:val="28"/>
        </w:rPr>
        <w:t>
      6) тендерге қатысушылардың тiзiмi;
</w:t>
      </w:r>
      <w:r>
        <w:br/>
      </w:r>
      <w:r>
        <w:rPr>
          <w:rFonts w:ascii="Times New Roman"/>
          <w:b w:val="false"/>
          <w:i w:val="false"/>
          <w:color w:val="000000"/>
          <w:sz w:val="28"/>
        </w:rPr>
        <w:t>
      7) жалдау ақысының ұсынылып отырған мөлшерлемелерi;
</w:t>
      </w:r>
      <w:r>
        <w:br/>
      </w:r>
      <w:r>
        <w:rPr>
          <w:rFonts w:ascii="Times New Roman"/>
          <w:b w:val="false"/>
          <w:i w:val="false"/>
          <w:color w:val="000000"/>
          <w:sz w:val="28"/>
        </w:rPr>
        <w:t>
      8) тендердiң жеңiмпазы;
</w:t>
      </w:r>
      <w:r>
        <w:br/>
      </w:r>
      <w:r>
        <w:rPr>
          <w:rFonts w:ascii="Times New Roman"/>
          <w:b w:val="false"/>
          <w:i w:val="false"/>
          <w:color w:val="000000"/>
          <w:sz w:val="28"/>
        </w:rPr>
        <w:t>
      9) мүлiктiк жалға (жалдауға) беру шартына қол қою жөнiндегi тараптардың мiндеттемелерi болуы тиiс. 
</w:t>
      </w:r>
      <w:r>
        <w:br/>
      </w:r>
      <w:r>
        <w:rPr>
          <w:rFonts w:ascii="Times New Roman"/>
          <w:b w:val="false"/>
          <w:i w:val="false"/>
          <w:color w:val="000000"/>
          <w:sz w:val="28"/>
        </w:rPr>
        <w:t>
      41. Тендер нәтижесi туралы хаттаманың көшiрмесi жеңiмпазға берiледi және оның мүлiктiк жалға (жалдауға) беру шартын жасауға құқығын куәландыратын құжат болып табылады.
</w:t>
      </w:r>
      <w:r>
        <w:br/>
      </w:r>
      <w:r>
        <w:rPr>
          <w:rFonts w:ascii="Times New Roman"/>
          <w:b w:val="false"/>
          <w:i w:val="false"/>
          <w:color w:val="000000"/>
          <w:sz w:val="28"/>
        </w:rPr>
        <w:t>
      42. Тендердiң нәтижелерi туралы хаттаманың негiзiнде тендер жеңiмпазының ұсыныстарына жауап беретiн шарттарда жеңiмпазбен мүлiктiк жалға (жалдауға) беру шарты жасалады.
</w:t>
      </w:r>
      <w:r>
        <w:br/>
      </w:r>
      <w:r>
        <w:rPr>
          <w:rFonts w:ascii="Times New Roman"/>
          <w:b w:val="false"/>
          <w:i w:val="false"/>
          <w:color w:val="000000"/>
          <w:sz w:val="28"/>
        </w:rPr>
        <w:t>
      43. Жалдаушымен мүлiктiк жалға (жалдауға) беру шарты тендер хаттамасына қол қойылған күннен немесе Жалға берушi Объектiнi мақсатты пайдалану үшiн мүлiктiк жалға (жалдауға) беру туралы шешiм қабылдаған күннен 10 күнтiзбелiк күннен аспайтын мерзiмде жасалады. Осыдан кейiн 30 күнтiзбелiк күннен аспайтын мерзiмде Жалдаушыға Объектiнi қабылдау-тапсыру актiсi бойынша берiледi. Жалға берушi қабылдау-тапсыру актiсiн бекiтедi.
</w:t>
      </w:r>
      <w:r>
        <w:br/>
      </w:r>
      <w:r>
        <w:rPr>
          <w:rFonts w:ascii="Times New Roman"/>
          <w:b w:val="false"/>
          <w:i w:val="false"/>
          <w:color w:val="000000"/>
          <w:sz w:val="28"/>
        </w:rPr>
        <w:t>
      44. Оның ұсыныстарына жауап беретiн шарттарда тендер Объектiсiн мүлiктiк жалға беру шартын жасаудан бас тартқан жағдайда, Жалға берушi басқа жеңiмпазды тендерге қатысушылардың қалғандарының iшiнен (егер қалғандарының саны екеуден кем болмаса) анықтауға не жаңадан тендер өткiзу туралы шешiм қабылдауға құқылы.
</w:t>
      </w:r>
      <w:r>
        <w:br/>
      </w:r>
      <w:r>
        <w:rPr>
          <w:rFonts w:ascii="Times New Roman"/>
          <w:b w:val="false"/>
          <w:i w:val="false"/>
          <w:color w:val="000000"/>
          <w:sz w:val="28"/>
        </w:rPr>
        <w:t>
      45. Мүлiктiк жалға (жалдауға) беру шартында мiндеттi түрде мынадай қағидалар болуы тиiс:
</w:t>
      </w:r>
      <w:r>
        <w:br/>
      </w:r>
      <w:r>
        <w:rPr>
          <w:rFonts w:ascii="Times New Roman"/>
          <w:b w:val="false"/>
          <w:i w:val="false"/>
          <w:color w:val="000000"/>
          <w:sz w:val="28"/>
        </w:rPr>
        <w:t>
      1) мүлiктiк жалға (жалдауға) берiлетiн Объектiнiң техникалық сипаттамасы жөнiндегi мәлiмет;
</w:t>
      </w:r>
      <w:r>
        <w:br/>
      </w:r>
      <w:r>
        <w:rPr>
          <w:rFonts w:ascii="Times New Roman"/>
          <w:b w:val="false"/>
          <w:i w:val="false"/>
          <w:color w:val="000000"/>
          <w:sz w:val="28"/>
        </w:rPr>
        <w:t>
      2) Жалдаушыға жалға берiлген мүлiктiң тапсырылатын мерзiмi мен шарттың қолданылу мерзiмi;
</w:t>
      </w:r>
      <w:r>
        <w:br/>
      </w:r>
      <w:r>
        <w:rPr>
          <w:rFonts w:ascii="Times New Roman"/>
          <w:b w:val="false"/>
          <w:i w:val="false"/>
          <w:color w:val="000000"/>
          <w:sz w:val="28"/>
        </w:rPr>
        <w:t>
      3) жалға алынған мүлiктi пайдалану ақысын енгiзу тәртiбi, мөлшерi және мерзiмдерi;
</w:t>
      </w:r>
      <w:r>
        <w:br/>
      </w:r>
      <w:r>
        <w:rPr>
          <w:rFonts w:ascii="Times New Roman"/>
          <w:b w:val="false"/>
          <w:i w:val="false"/>
          <w:color w:val="000000"/>
          <w:sz w:val="28"/>
        </w:rPr>
        <w:t>
      4) Жалға берушi:
</w:t>
      </w:r>
      <w:r>
        <w:br/>
      </w:r>
      <w:r>
        <w:rPr>
          <w:rFonts w:ascii="Times New Roman"/>
          <w:b w:val="false"/>
          <w:i w:val="false"/>
          <w:color w:val="000000"/>
          <w:sz w:val="28"/>
        </w:rPr>
        <w:t>
      баланс ұстаушының шартта белгiлеген мерзiмде Объектiнi қабылдау-тапсыру кесiмi бойынша Жалдаушыға беруiн қамтамасыз етуге;
</w:t>
      </w:r>
      <w:r>
        <w:br/>
      </w:r>
      <w:r>
        <w:rPr>
          <w:rFonts w:ascii="Times New Roman"/>
          <w:b w:val="false"/>
          <w:i w:val="false"/>
          <w:color w:val="000000"/>
          <w:sz w:val="28"/>
        </w:rPr>
        <w:t>
      шартта белгiлеген тәртiппен Жалдаушының Объектiнi иеленуi мен пайдалануына кедергi болатын iс-қимыл жасамауға мiндеттi.
</w:t>
      </w:r>
      <w:r>
        <w:br/>
      </w:r>
      <w:r>
        <w:rPr>
          <w:rFonts w:ascii="Times New Roman"/>
          <w:b w:val="false"/>
          <w:i w:val="false"/>
          <w:color w:val="000000"/>
          <w:sz w:val="28"/>
        </w:rPr>
        <w:t>
      5) Жалдаушының мiндеттерi:
</w:t>
      </w:r>
      <w:r>
        <w:br/>
      </w:r>
      <w:r>
        <w:rPr>
          <w:rFonts w:ascii="Times New Roman"/>
          <w:b w:val="false"/>
          <w:i w:val="false"/>
          <w:color w:val="000000"/>
          <w:sz w:val="28"/>
        </w:rPr>
        <w:t>
      келiсiмнiң шарттарына сәйкес Объектiнi пайдалану;
</w:t>
      </w:r>
      <w:r>
        <w:br/>
      </w:r>
      <w:r>
        <w:rPr>
          <w:rFonts w:ascii="Times New Roman"/>
          <w:b w:val="false"/>
          <w:i w:val="false"/>
          <w:color w:val="000000"/>
          <w:sz w:val="28"/>
        </w:rPr>
        <w:t>
      жалдық төлем ақысын шартта белгiлеген мөлшерде, мерзiмде және тәртiпте төлеу;
</w:t>
      </w:r>
      <w:r>
        <w:br/>
      </w:r>
      <w:r>
        <w:rPr>
          <w:rFonts w:ascii="Times New Roman"/>
          <w:b w:val="false"/>
          <w:i w:val="false"/>
          <w:color w:val="000000"/>
          <w:sz w:val="28"/>
        </w:rPr>
        <w:t>
      Объектiнi тиiстi тәртiпте, мемлекеттiк инспекциялық қызметтердiң қойған талаптарына сәйкес қалпында ұстау, келiсiм бойынша мақсатты пайдалануына сәйкес Объектiнiң сыртқы түрiн сақтау, Объектiге немесе онда орналасқан инженерлiк коммуникацияларға зақым келтiруi мүмкiн әрекеттер жасамау;
</w:t>
      </w:r>
      <w:r>
        <w:br/>
      </w:r>
      <w:r>
        <w:rPr>
          <w:rFonts w:ascii="Times New Roman"/>
          <w:b w:val="false"/>
          <w:i w:val="false"/>
          <w:color w:val="000000"/>
          <w:sz w:val="28"/>
        </w:rPr>
        <w:t>
      мүлiктi тиiстi жағдайда ұстау, егер өзгесi заңнамамен немесе шартпен көзделмесе, өз есебiнен ағымдағы жөндеудi және мүлiктi ұстау жөнiндегi шығыстарды көтеру;
</w:t>
      </w:r>
      <w:r>
        <w:br/>
      </w:r>
      <w:r>
        <w:rPr>
          <w:rFonts w:ascii="Times New Roman"/>
          <w:b w:val="false"/>
          <w:i w:val="false"/>
          <w:color w:val="000000"/>
          <w:sz w:val="28"/>
        </w:rPr>
        <w:t>
      Объектiнi өзiнiң кiнәсынан бүлдiрген жағдайда, өзiнiң есебiнен жөндеудi қамтамасыз ету;
</w:t>
      </w:r>
      <w:r>
        <w:br/>
      </w:r>
      <w:r>
        <w:rPr>
          <w:rFonts w:ascii="Times New Roman"/>
          <w:b w:val="false"/>
          <w:i w:val="false"/>
          <w:color w:val="000000"/>
          <w:sz w:val="28"/>
        </w:rPr>
        <w:t>
      Жалға берушiнiң алдын ала жазбаша рұқсатынсыз Объектiнi, сондай-ақ онда орналасқан желiлер мен коммуникацияларды қайта жоспарлауды немесе қайта жабдықтауды жүзеге асырмау;
</w:t>
      </w:r>
      <w:r>
        <w:br/>
      </w:r>
      <w:r>
        <w:rPr>
          <w:rFonts w:ascii="Times New Roman"/>
          <w:b w:val="false"/>
          <w:i w:val="false"/>
          <w:color w:val="000000"/>
          <w:sz w:val="28"/>
        </w:rPr>
        <w:t>
      Жалға берушiнiң, санитарлық қадағалау қызметiнiң және ғимараттарды пайдалану және ұстау тәртiбiне қатысты заңнаманың және өзге де нормаларды сақтауды бақылайтын мемлекеттiк органдардың өкiлдерiнiң объектiге және оған жақын орналасқан жер учаскесiне кiруiне рұқсат беру, көрсетiлген олқылықтарды олар белгiлеген мерзiмде жою;
</w:t>
      </w:r>
      <w:r>
        <w:br/>
      </w:r>
      <w:r>
        <w:rPr>
          <w:rFonts w:ascii="Times New Roman"/>
          <w:b w:val="false"/>
          <w:i w:val="false"/>
          <w:color w:val="000000"/>
          <w:sz w:val="28"/>
        </w:rPr>
        <w:t>
      Жалға берушiнiң жазбаша келiсiмiмен ғана Объектiнi iшкi жалға (қосалқы жалға) беруге, мүлiктiк жалға (жалдауға) беру шарты бойынша өзiнiң құқықтары мен мiндеттерiн басқа тұлғаға (қайта жалдауға) беруге, Объектiнi ақысыз пайдалануға беруге тиiс. Жалдаушы шарт бойынша көрсетiлген жағдайларда (қайта жалдауды есептемегенде), Жалға берушiнiң алдында жауапты болып табылады; 
</w:t>
      </w:r>
      <w:r>
        <w:br/>
      </w:r>
      <w:r>
        <w:rPr>
          <w:rFonts w:ascii="Times New Roman"/>
          <w:b w:val="false"/>
          <w:i w:val="false"/>
          <w:color w:val="000000"/>
          <w:sz w:val="28"/>
        </w:rPr>
        <w:t>
      мүлiктiк жалға (жалдауға) беру шарты бойынша өз құқықтарын кепiлге беруге немесе оларды салым ретiнде шаруашылық серiктестiктердiң, акционерлiк қоғамдардың жарғылық капиталына немесе өндiрiстiк кооперативке жарна ретiнде енгiзбеу тыйым салынады;
</w:t>
      </w:r>
      <w:r>
        <w:br/>
      </w:r>
      <w:r>
        <w:rPr>
          <w:rFonts w:ascii="Times New Roman"/>
          <w:b w:val="false"/>
          <w:i w:val="false"/>
          <w:color w:val="000000"/>
          <w:sz w:val="28"/>
        </w:rPr>
        <w:t>
      мүлiктiк жалға беру мерзiмiнiң аяқталуы бойынша немесе шартты күнi бұрын бұзу, сондай-ақ берешегiнен және басқа да мiндеттемелерден босаған жағдайда, объектiнi пайдалануға қанағаттандырарлық жағдайда қабылдау-тапсыру актiсi бойынша Объектiнi баланста ұстаушыға қайтару.
</w:t>
      </w:r>
      <w:r>
        <w:br/>
      </w:r>
      <w:r>
        <w:rPr>
          <w:rFonts w:ascii="Times New Roman"/>
          <w:b w:val="false"/>
          <w:i w:val="false"/>
          <w:color w:val="000000"/>
          <w:sz w:val="28"/>
        </w:rPr>
        <w:t>
      46. Мыналар: 
</w:t>
      </w:r>
      <w:r>
        <w:br/>
      </w:r>
      <w:r>
        <w:rPr>
          <w:rFonts w:ascii="Times New Roman"/>
          <w:b w:val="false"/>
          <w:i w:val="false"/>
          <w:color w:val="000000"/>
          <w:sz w:val="28"/>
        </w:rPr>
        <w:t>
      1) Жалдаушының заңды тұлға ретiнде таратылуы;
</w:t>
      </w:r>
      <w:r>
        <w:br/>
      </w:r>
      <w:r>
        <w:rPr>
          <w:rFonts w:ascii="Times New Roman"/>
          <w:b w:val="false"/>
          <w:i w:val="false"/>
          <w:color w:val="000000"/>
          <w:sz w:val="28"/>
        </w:rPr>
        <w:t>
      2) Жалдаушының мүлiктiк жалға (жалдауға) беру келiсiм шартының бұзуы;
</w:t>
      </w:r>
      <w:r>
        <w:br/>
      </w:r>
      <w:r>
        <w:rPr>
          <w:rFonts w:ascii="Times New Roman"/>
          <w:b w:val="false"/>
          <w:i w:val="false"/>
          <w:color w:val="000000"/>
          <w:sz w:val="28"/>
        </w:rPr>
        <w:t>
      3) заңнамалық актiлермен немесе келiсiммен көзделген жағдайларда Жалға берушiнiң немесе Жалдаушының талабы бойынша;
</w:t>
      </w:r>
      <w:r>
        <w:br/>
      </w:r>
      <w:r>
        <w:rPr>
          <w:rFonts w:ascii="Times New Roman"/>
          <w:b w:val="false"/>
          <w:i w:val="false"/>
          <w:color w:val="000000"/>
          <w:sz w:val="28"/>
        </w:rPr>
        <w:t>
      4) егер Жалдаушы шартпен белгiленген төлеу мерзiмi аяқталғанда, екi реттен көп уақыт мүлiктi пайдалану үшiн төлемдi енгiзбесе;
</w:t>
      </w:r>
      <w:r>
        <w:br/>
      </w:r>
      <w:r>
        <w:rPr>
          <w:rFonts w:ascii="Times New Roman"/>
          <w:b w:val="false"/>
          <w:i w:val="false"/>
          <w:color w:val="000000"/>
          <w:sz w:val="28"/>
        </w:rPr>
        <w:t>
      5) тараптар келiсiмi бойынша;
</w:t>
      </w:r>
      <w:r>
        <w:br/>
      </w:r>
      <w:r>
        <w:rPr>
          <w:rFonts w:ascii="Times New Roman"/>
          <w:b w:val="false"/>
          <w:i w:val="false"/>
          <w:color w:val="000000"/>
          <w:sz w:val="28"/>
        </w:rPr>
        <w:t>
      6) Қазақстан Республикасының заңнамасы немесе шарт көздеген өзге де жағдайлар шартты мерзiмiнен бұрын бұзудың негiздемелерi мен шарттары болып табылады.
</w:t>
      </w:r>
      <w:r>
        <w:br/>
      </w:r>
      <w:r>
        <w:rPr>
          <w:rFonts w:ascii="Times New Roman"/>
          <w:b w:val="false"/>
          <w:i w:val="false"/>
          <w:color w:val="000000"/>
          <w:sz w:val="28"/>
        </w:rPr>
        <w:t>
      47. Бiр жылдам астам мерзiмге жасалған мүлiктiк жалға (жалдауға) беру шарты мемлекеттiк тiркеуге жатады.
</w:t>
      </w:r>
      <w:r>
        <w:br/>
      </w:r>
      <w:r>
        <w:rPr>
          <w:rFonts w:ascii="Times New Roman"/>
          <w:b w:val="false"/>
          <w:i w:val="false"/>
          <w:color w:val="000000"/>
          <w:sz w:val="28"/>
        </w:rPr>
        <w:t>
      48. Сәулет, тарих және мәдениет ескерткiштерiн мүлiктiк жалға (жалдауға) беру кезiнде мүлiктiк жалға (жалдауға) беру шартына объектiнi сәулет, тарих және мәдениет ескерткiшi ретiнде сақтауға бағытталған ереже қосымша қосылады. 
</w:t>
      </w:r>
      <w:r>
        <w:br/>
      </w:r>
      <w:r>
        <w:rPr>
          <w:rFonts w:ascii="Times New Roman"/>
          <w:b w:val="false"/>
          <w:i w:val="false"/>
          <w:color w:val="000000"/>
          <w:sz w:val="28"/>
        </w:rPr>
        <w:t>
      49. Мүлiктiк жалға (жалдауға) беру шартында ескертiлген кезең-кезеңмен немесе бiржола енгiзiлетiн төлемдердiң тұрлаулы сомасында аралас жалданған мүлiк үшiн тұтастай немесе оның құрамдас бөлiгiнiң әрбiрi үшiн бөлек белгiленедi.
</w:t>
      </w:r>
      <w:r>
        <w:br/>
      </w:r>
      <w:r>
        <w:rPr>
          <w:rFonts w:ascii="Times New Roman"/>
          <w:b w:val="false"/>
          <w:i w:val="false"/>
          <w:color w:val="000000"/>
          <w:sz w:val="28"/>
        </w:rPr>
        <w:t>
      Ғимараттағы үй жайлардың бiр бөлiгiн жалдау үшiн төлемдi есептеу кезiнде жалпы пайдаланатын орындарға кiруге мүмкiндiктi Жалдаушы осы алаңдарды үлестiк пайдалануына үйлесiмдi ескеру керек.
</w:t>
      </w:r>
      <w:r>
        <w:br/>
      </w:r>
      <w:r>
        <w:rPr>
          <w:rFonts w:ascii="Times New Roman"/>
          <w:b w:val="false"/>
          <w:i w:val="false"/>
          <w:color w:val="000000"/>
          <w:sz w:val="28"/>
        </w:rPr>
        <w:t>
      49-1. 
</w:t>
      </w:r>
      <w:r>
        <w:rPr>
          <w:rFonts w:ascii="Times New Roman"/>
          <w:b w:val="false"/>
          <w:i w:val="false"/>
          <w:color w:val="000000"/>
          <w:sz w:val="28"/>
        </w:rPr>
        <w:t xml:space="preserve"> алынып тасталды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49-1 тармақпен толықтырылды - Павлодар облысы әкімиятының 2004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49-1 тармағы алынып тасталды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50. Мүлiктiк жалға (жалдауға) беру үшiн төлемге коммуналдық қызмет көрсету үшiн төлемдер, ағымдағы және күрделi жөндеулер жүргiзуге аударымдар, Объектiге қызмет көрсетуге арналған төлемдер кiргiзiлмейдi. 
</w:t>
      </w:r>
      <w:r>
        <w:br/>
      </w:r>
      <w:r>
        <w:rPr>
          <w:rFonts w:ascii="Times New Roman"/>
          <w:b w:val="false"/>
          <w:i w:val="false"/>
          <w:color w:val="000000"/>
          <w:sz w:val="28"/>
        </w:rPr>
        <w:t>
      Жалдаушы бұл төлемдердi пайдалану, коммуналдық, санитарлық және басқа қызметтерге, ведомстволық қорғауға немесе баланс ұстаушыға тiкелей төлейдi.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толықтырылды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Мүлiктi пайдалану үшiн жалдау ақысының мөлшерлемесi, егер өзгесi мүлiктiк жалға (жалдауға) беру шартымен көзделмесе, жылына бiр реттен жиi өзгертiлмеуге тиiс.
</w:t>
      </w:r>
      <w:r>
        <w:br/>
      </w:r>
      <w:r>
        <w:rPr>
          <w:rFonts w:ascii="Times New Roman"/>
          <w:b w:val="false"/>
          <w:i w:val="false"/>
          <w:color w:val="000000"/>
          <w:sz w:val="28"/>
        </w:rPr>
        <w:t>
      52. Объектiлердi мүлiктiк жалға (жалдауға) облыс қаржы департаментi берген жағдайда жалдау төлемi жергiлiктi бюджетке немесе жалға берушi шаруашылық жүргiзу құқығындағы коммуналдық мемлекеттiк кәсiпорын болғанда кәсiпорын кiрiсiне аударылады.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жаңа редакцияда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Егер Жалдаушы өз қаражатының есебiнен және Жалға берушiнiң келiсiмiмен Объект үшiн зиянсыз ажырамайтын жаңартулар жасаса, шарт тоқтатылғаннан кейiн, егер Жалға берушi шартпен өзгесi көзделмесе, осы жаңартулардың құнын толықтыруға құқылы.
</w:t>
      </w:r>
      <w:r>
        <w:br/>
      </w:r>
      <w:r>
        <w:rPr>
          <w:rFonts w:ascii="Times New Roman"/>
          <w:b w:val="false"/>
          <w:i w:val="false"/>
          <w:color w:val="000000"/>
          <w:sz w:val="28"/>
        </w:rPr>
        <w:t>
      Егер өзгесi шартпен көзделмесе, Жалдаушы өткiзген Объектiлерде жасалынған бөлiнiп алынатын жақсартулар оның меншiгi болып табылады.
</w:t>
      </w:r>
      <w:r>
        <w:br/>
      </w:r>
      <w:r>
        <w:rPr>
          <w:rFonts w:ascii="Times New Roman"/>
          <w:b w:val="false"/>
          <w:i w:val="false"/>
          <w:color w:val="000000"/>
          <w:sz w:val="28"/>
        </w:rPr>
        <w:t>
      Егер өзгесi заңнамалық актiлермен немесе шартпен көзделмесе, Жалдаушы Жалға берушiнiң келiсiмiнсiз өткiзген бөлiнiп алынбайтын жақсартулардың құны қайтаруға жатпайды.
</w:t>
      </w:r>
      <w:r>
        <w:br/>
      </w:r>
      <w:r>
        <w:rPr>
          <w:rFonts w:ascii="Times New Roman"/>
          <w:b w:val="false"/>
          <w:i w:val="false"/>
          <w:color w:val="000000"/>
          <w:sz w:val="28"/>
        </w:rPr>
        <w:t>
      54. Баланс ұстаушы Объектiнi Жалдаушыға Жалға берушiнiң қатысуымен:
</w:t>
      </w:r>
      <w:r>
        <w:br/>
      </w:r>
      <w:r>
        <w:rPr>
          <w:rFonts w:ascii="Times New Roman"/>
          <w:b w:val="false"/>
          <w:i w:val="false"/>
          <w:color w:val="000000"/>
          <w:sz w:val="28"/>
        </w:rPr>
        <w:t>
      1) келiсiм жасалған орыны мен күнi;
</w:t>
      </w:r>
      <w:r>
        <w:br/>
      </w:r>
      <w:r>
        <w:rPr>
          <w:rFonts w:ascii="Times New Roman"/>
          <w:b w:val="false"/>
          <w:i w:val="false"/>
          <w:color w:val="000000"/>
          <w:sz w:val="28"/>
        </w:rPr>
        <w:t>
      2) өкiлдер оларға сәйкес тараптардың мүдделерiн бiлдiруге уәкiлеттi құжаттардың атауы мен реквизиттерi;
</w:t>
      </w:r>
      <w:r>
        <w:br/>
      </w:r>
      <w:r>
        <w:rPr>
          <w:rFonts w:ascii="Times New Roman"/>
          <w:b w:val="false"/>
          <w:i w:val="false"/>
          <w:color w:val="000000"/>
          <w:sz w:val="28"/>
        </w:rPr>
        <w:t>
      3) Объект оған сәйкес берiлуi өткiзiлетiн мүлiктiк жалға (жалдауға) беру шартының нөмiрi мен қол қойылған күнi; 
</w:t>
      </w:r>
      <w:r>
        <w:br/>
      </w:r>
      <w:r>
        <w:rPr>
          <w:rFonts w:ascii="Times New Roman"/>
          <w:b w:val="false"/>
          <w:i w:val="false"/>
          <w:color w:val="000000"/>
          <w:sz w:val="28"/>
        </w:rPr>
        <w:t>
      4) берiлетiн Объектiнiң анықталған бүлiнгендерi тiзiмiмен бiрге техникалық жағдайы;
</w:t>
      </w:r>
      <w:r>
        <w:br/>
      </w:r>
      <w:r>
        <w:rPr>
          <w:rFonts w:ascii="Times New Roman"/>
          <w:b w:val="false"/>
          <w:i w:val="false"/>
          <w:color w:val="000000"/>
          <w:sz w:val="28"/>
        </w:rPr>
        <w:t>
      5) тараптардың мөрлерiмен расталған өкiлдерiнiң қолдары көрсетiлген қабылдау-тапсыру актiсi бойынша беруiн жүзеге асырады.
</w:t>
      </w:r>
      <w:r>
        <w:br/>
      </w:r>
      <w:r>
        <w:rPr>
          <w:rFonts w:ascii="Times New Roman"/>
          <w:b w:val="false"/>
          <w:i w:val="false"/>
          <w:color w:val="000000"/>
          <w:sz w:val="28"/>
        </w:rPr>
        <w:t>
      55. Объектiнi қабылдау-тапсыру актiсi үш данада жасалады оның бiреуi Жалға берушiде, бiреуi Жалдаушыда, бiреуi баланс ұстаушыда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Осы Нұсқаулықпен реттелмеген барлық мәселелер бойынша мүлiктiк жалға (жалдауға) беру шартының тараптары Қазақстан Республикасының қолданыстағы заңнамасын басшылыққа алады.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 тармаққа өзгеріс енгізілді - Павлодар облысы әкімиятының 2005 жылғы 16 мамырдағы N 178/4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 Объектiнi мүлiктiк жалға (жалдауға) беру кезiнде туындайтын даулар тараптардың өзара келiсiмi бойынша немесе сот тәртiбiмен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