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b213" w14:textId="38fb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Көп балалы аналарға әлеуметтiк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екінші сайланған ХVI сессиясының 2002 жылғы 6 ақпандағы № 188-II шешімі. Атырау облысының әділет басқармасында 2002 жылғы 30 қаңтарда № 817 тіркелді. Күші жойылды - Атырау облыстық Мәслихатының 2012 жылғы 25 қаңтардағы № 16-V шешімімен.</w:t>
      </w:r>
    </w:p>
    <w:p>
      <w:pPr>
        <w:spacing w:after="0"/>
        <w:ind w:left="0"/>
        <w:jc w:val="both"/>
      </w:pPr>
      <w:bookmarkStart w:name="z0" w:id="0"/>
      <w:r>
        <w:rPr>
          <w:rFonts w:ascii="Times New Roman"/>
          <w:b w:val="false"/>
          <w:i w:val="false"/>
          <w:color w:val="ff0000"/>
          <w:sz w:val="28"/>
        </w:rPr>
        <w:t>
      Ескерту. Күші жойылды - Атырау облыстық Мәслихатының 2012.01.25 № 16-V шешімімен.</w:t>
      </w:r>
    </w:p>
    <w:bookmarkEnd w:id="0"/>
    <w:p>
      <w:pPr>
        <w:spacing w:after="0"/>
        <w:ind w:left="0"/>
        <w:jc w:val="both"/>
      </w:pPr>
      <w:r>
        <w:rPr>
          <w:rFonts w:ascii="Times New Roman"/>
          <w:b w:val="false"/>
          <w:i w:val="false"/>
          <w:color w:val="000000"/>
          <w:sz w:val="28"/>
        </w:rPr>
        <w:t>
      Атырау облыстық Мәслихатының XV сессиясының 2001 жылғы 27 желтоқсандағы № 168-II "2002 жылға арналған облыстық бюджет туралы" шешiмiне сәйкес, сондай-ақ көп балалы аналарды әлеуметтiк қолдау мақсатында облыстық Мәслихаттың кезектен тыс XV сессиясы шешiм еттi:</w:t>
      </w:r>
    </w:p>
    <w:p>
      <w:pPr>
        <w:spacing w:after="0"/>
        <w:ind w:left="0"/>
        <w:jc w:val="both"/>
      </w:pPr>
      <w:r>
        <w:rPr>
          <w:rFonts w:ascii="Times New Roman"/>
          <w:b w:val="false"/>
          <w:i w:val="false"/>
          <w:color w:val="000000"/>
          <w:sz w:val="28"/>
        </w:rPr>
        <w:t>
      1. Төрт және одан да көп 18 жасқа дейiнгi балалары бар көп балалы аналарға тiс протездерiн (аса құнды металдардан жасалған протездерден басқа) дайындау және жөндеу үшiн бiржолғы әлеуметтiк көмек көрсетiлсiн.</w:t>
      </w:r>
    </w:p>
    <w:p>
      <w:pPr>
        <w:spacing w:after="0"/>
        <w:ind w:left="0"/>
        <w:jc w:val="both"/>
      </w:pPr>
      <w:r>
        <w:rPr>
          <w:rFonts w:ascii="Times New Roman"/>
          <w:b w:val="false"/>
          <w:i w:val="false"/>
          <w:color w:val="000000"/>
          <w:sz w:val="28"/>
        </w:rPr>
        <w:t>
      2. Төрт және одан да көп 18 жасқа дейiнгi балалары бар көп балалы аналарға қала iшiнде, сондай-ақ қала маңы мен аудан iшiнде транспортта (таксиден басқа) жүруi үшiн әлеуметтiк көмек көрсетiлсiн.        3. Бекiтiлсiн:</w:t>
      </w:r>
    </w:p>
    <w:p>
      <w:pPr>
        <w:spacing w:after="0"/>
        <w:ind w:left="0"/>
        <w:jc w:val="both"/>
      </w:pPr>
      <w:r>
        <w:rPr>
          <w:rFonts w:ascii="Times New Roman"/>
          <w:b w:val="false"/>
          <w:i w:val="false"/>
          <w:color w:val="000000"/>
          <w:sz w:val="28"/>
        </w:rPr>
        <w:t>
      1) төрт және одан да көп 18 жасқа дейiнгi балалары бар көп балалы аналарға тiс протездерiн (аса құнды металдардан жасалған протездерден басқа) дайындау және жөндеу үшiн бiржолғы әлеуметтiк көмек көрсету Тәртiбi (қосымша № 1);</w:t>
      </w:r>
    </w:p>
    <w:p>
      <w:pPr>
        <w:spacing w:after="0"/>
        <w:ind w:left="0"/>
        <w:jc w:val="both"/>
      </w:pPr>
      <w:r>
        <w:rPr>
          <w:rFonts w:ascii="Times New Roman"/>
          <w:b w:val="false"/>
          <w:i w:val="false"/>
          <w:color w:val="000000"/>
          <w:sz w:val="28"/>
        </w:rPr>
        <w:t>
      2) төрт және одан да көп 18 жасқа дейiнгi балалары бар көп балалы аналарға қала iшiнде, сондай-ақ қала маңы мен аудан iшiнде транспортта (таксиден басқа) жүруi үшiн әлеуметтiк көмек көрсету Тәртiбi (қосымша № 2).</w:t>
      </w:r>
    </w:p>
    <w:p>
      <w:pPr>
        <w:spacing w:after="0"/>
        <w:ind w:left="0"/>
        <w:jc w:val="both"/>
      </w:pPr>
      <w:r>
        <w:rPr>
          <w:rFonts w:ascii="Times New Roman"/>
          <w:b w:val="false"/>
          <w:i w:val="false"/>
          <w:color w:val="000000"/>
          <w:sz w:val="28"/>
        </w:rPr>
        <w:t>
      4. Облыс әкiмi көп балалы аналарға әлеуметтiк көмектiң уақытында тағайындалуын және төленуiн қамтамасыз етсiн.</w:t>
      </w:r>
    </w:p>
    <w:p>
      <w:pPr>
        <w:spacing w:after="0"/>
        <w:ind w:left="0"/>
        <w:jc w:val="both"/>
      </w:pPr>
      <w:r>
        <w:rPr>
          <w:rFonts w:ascii="Times New Roman"/>
          <w:b w:val="false"/>
          <w:i w:val="false"/>
          <w:color w:val="000000"/>
          <w:sz w:val="28"/>
        </w:rPr>
        <w:t>
      5. Облыстық Мәслихаттың кезектен тыс IX сессиясының 2001 жылғы 12 қаңтардағы № 98-II "Атырау облысы азаматтарының кейбiр санаттарына әлеуметтiк көмек көрсету Тәртiбiнiң ережелерiн бекiту туралы" шешiмiмен жоғарыда көрсетiлген мәселелер бойынша бекiтiлген Тәртiптердiң күшi жойылған деп танылсын.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Мәслихаттың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 сессиясының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Мәслихаттың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кезектен тыс</w:t>
            </w:r>
            <w:r>
              <w:br/>
            </w:r>
            <w:r>
              <w:rPr>
                <w:rFonts w:ascii="Times New Roman"/>
                <w:b w:val="false"/>
                <w:i w:val="false"/>
                <w:color w:val="000000"/>
                <w:sz w:val="20"/>
              </w:rPr>
              <w:t>XVI сессиясының 2002 жылғы 6 ақпандағы</w:t>
            </w:r>
            <w:r>
              <w:br/>
            </w:r>
            <w:r>
              <w:rPr>
                <w:rFonts w:ascii="Times New Roman"/>
                <w:b w:val="false"/>
                <w:i w:val="false"/>
                <w:color w:val="000000"/>
                <w:sz w:val="20"/>
              </w:rPr>
              <w:t>№ 188-ІІ шешiмiне № 1 қосымша</w:t>
            </w:r>
          </w:p>
        </w:tc>
      </w:tr>
    </w:tbl>
    <w:p>
      <w:pPr>
        <w:spacing w:after="0"/>
        <w:ind w:left="0"/>
        <w:jc w:val="left"/>
      </w:pPr>
      <w:r>
        <w:rPr>
          <w:rFonts w:ascii="Times New Roman"/>
          <w:b/>
          <w:i w:val="false"/>
          <w:color w:val="000000"/>
        </w:rPr>
        <w:t xml:space="preserve"> Төрт және одан да көп 18 жасқа дейiнгi балалары бар көп балалы аналарға тiс протездерiн (аса құнды металдардан жасалған протездерден басқа) дайындау және жөндеу үшiн бiржолғы әлеуметтiк көмек көрсету тәртібі</w:t>
      </w:r>
    </w:p>
    <w:p>
      <w:pPr>
        <w:spacing w:after="0"/>
        <w:ind w:left="0"/>
        <w:jc w:val="both"/>
      </w:pPr>
      <w:r>
        <w:rPr>
          <w:rFonts w:ascii="Times New Roman"/>
          <w:b w:val="false"/>
          <w:i w:val="false"/>
          <w:color w:val="ff0000"/>
          <w:sz w:val="28"/>
        </w:rPr>
        <w:t xml:space="preserve">
      Ескерту. Қосымшаның мәтінінде "еңбек, жұмыспен қамту және халықты әлеуметтік қорғау" сөздері "жұмыспен қамту және әлеуметтік бағдарламалар" сөздерімен және "облыстық еңбек, жұмыспен қамту және халық әлеуметтік қорғау" сөзі "Атырау облысы жұмыспен қамтуды үйлестіру және әлеуметтік бағдарламалар" сөздерімен ауыстырылды - Атырау облыстық Мәслихатының 2005 жылғы 11 ақпандағы  </w:t>
      </w:r>
      <w:r>
        <w:rPr>
          <w:rFonts w:ascii="Times New Roman"/>
          <w:b w:val="false"/>
          <w:i w:val="false"/>
          <w:color w:val="ff0000"/>
          <w:sz w:val="28"/>
        </w:rPr>
        <w:t xml:space="preserve">№ 191-ІII </w:t>
      </w:r>
      <w:r>
        <w:rPr>
          <w:rFonts w:ascii="Times New Roman"/>
          <w:b w:val="false"/>
          <w:i w:val="false"/>
          <w:color w:val="ff0000"/>
          <w:sz w:val="28"/>
        </w:rPr>
        <w:t>шешімімен.</w:t>
      </w:r>
    </w:p>
    <w:p>
      <w:pPr>
        <w:spacing w:after="0"/>
        <w:ind w:left="0"/>
        <w:jc w:val="left"/>
      </w:pPr>
      <w:r>
        <w:rPr>
          <w:rFonts w:ascii="Times New Roman"/>
          <w:b/>
          <w:i w:val="false"/>
          <w:color w:val="000000"/>
        </w:rPr>
        <w:t xml:space="preserve"> Жалпы ережелер</w:t>
      </w:r>
    </w:p>
    <w:p>
      <w:pPr>
        <w:spacing w:after="0"/>
        <w:ind w:left="0"/>
        <w:jc w:val="both"/>
      </w:pPr>
      <w:r>
        <w:rPr>
          <w:rFonts w:ascii="Times New Roman"/>
          <w:b w:val="false"/>
          <w:i w:val="false"/>
          <w:color w:val="000000"/>
          <w:sz w:val="28"/>
        </w:rPr>
        <w:t>
      1. Төрт және одан да көп 18 жасқа дейiнгi балалары бар көп балалы аналарға тiс протездерiн (аса құнды металдардан жасалған протездерден басқа) дайындау және жөндеу үшiн бiржолғы әлеуметтiк көмек (алға қарай-көп балалы аналарға бiржолғы әлеуметтiк көмек) жергілікті уәкілді және атқарушы органдардың көп балалы аналарға көрсететін әлеуметтiк көмегінің бiр түрi болып табылады.</w:t>
      </w:r>
    </w:p>
    <w:p>
      <w:pPr>
        <w:spacing w:after="0"/>
        <w:ind w:left="0"/>
        <w:jc w:val="both"/>
      </w:pPr>
      <w:r>
        <w:rPr>
          <w:rFonts w:ascii="Times New Roman"/>
          <w:b w:val="false"/>
          <w:i w:val="false"/>
          <w:color w:val="000000"/>
          <w:sz w:val="28"/>
        </w:rPr>
        <w:t xml:space="preserve">
      2. Көп балалы аналарға бiржолғы әлеуметтiк көмек көрсетудiң негiзгi мақсаты көп балалы отбасыларын уақытша қаржылық қолдау болып табылады.  </w:t>
      </w:r>
    </w:p>
    <w:p>
      <w:pPr>
        <w:spacing w:after="0"/>
        <w:ind w:left="0"/>
        <w:jc w:val="both"/>
      </w:pPr>
      <w:r>
        <w:rPr>
          <w:rFonts w:ascii="Times New Roman"/>
          <w:b w:val="false"/>
          <w:i w:val="false"/>
          <w:color w:val="000000"/>
          <w:sz w:val="28"/>
        </w:rPr>
        <w:t>
      3. Көп балалы аналарға заңсыз төленген бiржолғы әлеуметтiк көмектер пайдаланудағы заңдылықтар белгiленген тәртiп бойынша кiнәлi тұлғалардың есебiнен орнына келтiрiлуге жатады.</w:t>
      </w:r>
    </w:p>
    <w:bookmarkStart w:name="z2" w:id="1"/>
    <w:p>
      <w:pPr>
        <w:spacing w:after="0"/>
        <w:ind w:left="0"/>
        <w:jc w:val="left"/>
      </w:pPr>
      <w:r>
        <w:rPr>
          <w:rFonts w:ascii="Times New Roman"/>
          <w:b/>
          <w:i w:val="false"/>
          <w:color w:val="000000"/>
        </w:rPr>
        <w:t xml:space="preserve"> Тағайындау тәртiбi</w:t>
      </w:r>
    </w:p>
    <w:bookmarkEnd w:id="1"/>
    <w:bookmarkStart w:name="z3" w:id="2"/>
    <w:p>
      <w:pPr>
        <w:spacing w:after="0"/>
        <w:ind w:left="0"/>
        <w:jc w:val="both"/>
      </w:pPr>
      <w:r>
        <w:rPr>
          <w:rFonts w:ascii="Times New Roman"/>
          <w:b w:val="false"/>
          <w:i w:val="false"/>
          <w:color w:val="000000"/>
          <w:sz w:val="28"/>
        </w:rPr>
        <w:t>
      4. Көп балалы аналарға бiржолғы әлеуметтiк көмек жылына бiр рет тағайындалады және төленедi.</w:t>
      </w:r>
    </w:p>
    <w:bookmarkEnd w:id="2"/>
    <w:p>
      <w:pPr>
        <w:spacing w:after="0"/>
        <w:ind w:left="0"/>
        <w:jc w:val="both"/>
      </w:pPr>
      <w:r>
        <w:rPr>
          <w:rFonts w:ascii="Times New Roman"/>
          <w:b w:val="false"/>
          <w:i w:val="false"/>
          <w:color w:val="000000"/>
          <w:sz w:val="28"/>
        </w:rPr>
        <w:t>
      5. Көп балалы аналарға бiржолғы әлеуметтiк көмекті тұрғын жердегі жұмыспен қамту және әлеуметтік бағдарламалар органдары көп балалы аналар арыздарының негiзiнде тағайындайды.</w:t>
      </w:r>
    </w:p>
    <w:p>
      <w:pPr>
        <w:spacing w:after="0"/>
        <w:ind w:left="0"/>
        <w:jc w:val="both"/>
      </w:pPr>
      <w:r>
        <w:rPr>
          <w:rFonts w:ascii="Times New Roman"/>
          <w:b w:val="false"/>
          <w:i w:val="false"/>
          <w:color w:val="000000"/>
          <w:sz w:val="28"/>
        </w:rPr>
        <w:t>
      6. Тұрғын жердегi жұмыспен қамту және әлеуметтік бағдарламалар органдарына төмендегiдей құжаттар берiледi:</w:t>
      </w:r>
    </w:p>
    <w:p>
      <w:pPr>
        <w:spacing w:after="0"/>
        <w:ind w:left="0"/>
        <w:jc w:val="both"/>
      </w:pPr>
      <w:r>
        <w:rPr>
          <w:rFonts w:ascii="Times New Roman"/>
          <w:b w:val="false"/>
          <w:i w:val="false"/>
          <w:color w:val="000000"/>
          <w:sz w:val="28"/>
        </w:rPr>
        <w:t>
      Әлеуметтiк көмек тағайындау жөнiндегi жеке арыз;</w:t>
      </w:r>
    </w:p>
    <w:p>
      <w:pPr>
        <w:spacing w:after="0"/>
        <w:ind w:left="0"/>
        <w:jc w:val="both"/>
      </w:pPr>
      <w:r>
        <w:rPr>
          <w:rFonts w:ascii="Times New Roman"/>
          <w:b w:val="false"/>
          <w:i w:val="false"/>
          <w:color w:val="000000"/>
          <w:sz w:val="28"/>
        </w:rPr>
        <w:t>
      отбасы құрамы туралы анықтама;</w:t>
      </w:r>
    </w:p>
    <w:p>
      <w:pPr>
        <w:spacing w:after="0"/>
        <w:ind w:left="0"/>
        <w:jc w:val="both"/>
      </w:pPr>
      <w:r>
        <w:rPr>
          <w:rFonts w:ascii="Times New Roman"/>
          <w:b w:val="false"/>
          <w:i w:val="false"/>
          <w:color w:val="000000"/>
          <w:sz w:val="28"/>
        </w:rPr>
        <w:t>
      балаларының тууы туралы куәлiктерiнiң көшiрмелерi;</w:t>
      </w:r>
    </w:p>
    <w:p>
      <w:pPr>
        <w:spacing w:after="0"/>
        <w:ind w:left="0"/>
        <w:jc w:val="both"/>
      </w:pPr>
      <w:r>
        <w:rPr>
          <w:rFonts w:ascii="Times New Roman"/>
          <w:b w:val="false"/>
          <w:i w:val="false"/>
          <w:color w:val="000000"/>
          <w:sz w:val="28"/>
        </w:rPr>
        <w:t>
      ортопед-стоматолог дәрiгердiң тiс протездерiн (аса құнды металдардан жасалған протездерден басқа) тегiн дайындау және жөндеу қажеттiлiгi туралы қорытындысы;</w:t>
      </w:r>
    </w:p>
    <w:p>
      <w:pPr>
        <w:spacing w:after="0"/>
        <w:ind w:left="0"/>
        <w:jc w:val="both"/>
      </w:pPr>
      <w:r>
        <w:rPr>
          <w:rFonts w:ascii="Times New Roman"/>
          <w:b w:val="false"/>
          <w:i w:val="false"/>
          <w:color w:val="000000"/>
          <w:sz w:val="28"/>
        </w:rPr>
        <w:t>
      стоматологиялық мекемеден тiс протездерiн (аса құнды металдардан жасалған протездерден басқа) дайындау және жөндеу жұмыстарының құнын растайтын анықтама.</w:t>
      </w:r>
    </w:p>
    <w:p>
      <w:pPr>
        <w:spacing w:after="0"/>
        <w:ind w:left="0"/>
        <w:jc w:val="both"/>
      </w:pPr>
      <w:r>
        <w:rPr>
          <w:rFonts w:ascii="Times New Roman"/>
          <w:b w:val="false"/>
          <w:i w:val="false"/>
          <w:color w:val="000000"/>
          <w:sz w:val="28"/>
        </w:rPr>
        <w:t>
      7. Көп балалы аналарға бiржолғы әлеуметтiк көмек тiс протездерiн (аса құнды металдардан жасалған протездерден басқа) дайындау және жөндеу жұмыстары Атырау облысының аумағындағы стоматологиялық мекемелерде жасалса ғана тағайындалады.</w:t>
      </w:r>
    </w:p>
    <w:p>
      <w:pPr>
        <w:spacing w:after="0"/>
        <w:ind w:left="0"/>
        <w:jc w:val="both"/>
      </w:pPr>
      <w:r>
        <w:rPr>
          <w:rFonts w:ascii="Times New Roman"/>
          <w:b w:val="false"/>
          <w:i w:val="false"/>
          <w:color w:val="000000"/>
          <w:sz w:val="28"/>
        </w:rPr>
        <w:t xml:space="preserve">
      8. Көп балалы аналарға біржолғы әлеуметтік көмек алты мың теңгеге дейін төленеді.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Атырау облыстық Мәслихатының 2005 жылғы 11 ақпандағы  </w:t>
      </w:r>
      <w:r>
        <w:rPr>
          <w:rFonts w:ascii="Times New Roman"/>
          <w:b w:val="false"/>
          <w:i w:val="false"/>
          <w:color w:val="000000"/>
          <w:sz w:val="28"/>
        </w:rPr>
        <w:t xml:space="preserve">№ 191-ІII </w:t>
      </w:r>
      <w:r>
        <w:rPr>
          <w:rFonts w:ascii="Times New Roman"/>
          <w:b w:val="false"/>
          <w:i w:val="false"/>
          <w:color w:val="ff0000"/>
          <w:sz w:val="28"/>
        </w:rPr>
        <w:t>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Көп балалы аналардың бiржолғы әлеуметтiк көмек тағайындау жөнiндегi арыздары басқа да қажеттi құжаттармен бiрге арыз берген күннен бастап 5 күн мерзiм iшiндежұмыспен қамту және әлеуметтік бағдарламалар органдарында қаралады.</w:t>
      </w:r>
    </w:p>
    <w:p>
      <w:pPr>
        <w:spacing w:after="0"/>
        <w:ind w:left="0"/>
        <w:jc w:val="both"/>
      </w:pPr>
      <w:r>
        <w:rPr>
          <w:rFonts w:ascii="Times New Roman"/>
          <w:b w:val="false"/>
          <w:i w:val="false"/>
          <w:color w:val="000000"/>
          <w:sz w:val="28"/>
        </w:rPr>
        <w:t>
      10. Атырау облысы жұмыспен қамтуды үйлестіру және әлеуметтік бағдарламалар органдарының шешiмi тиiстi хаттамамен ресiмделедi және оның қорытындысы арыз берушiге жазбаша хабарланады.</w:t>
      </w:r>
    </w:p>
    <w:p>
      <w:pPr>
        <w:spacing w:after="0"/>
        <w:ind w:left="0"/>
        <w:jc w:val="both"/>
      </w:pPr>
      <w:r>
        <w:rPr>
          <w:rFonts w:ascii="Times New Roman"/>
          <w:b w:val="false"/>
          <w:i w:val="false"/>
          <w:color w:val="000000"/>
          <w:sz w:val="28"/>
        </w:rPr>
        <w:t>
      11. Көп балалы аналарға бiржолғы әлеуметтiк көмек тағайындаудан бас тарту жөнiндегi шешiм заңдылықтарда белгiленген тәртiп бойынша шағымдануға жатады.</w:t>
      </w:r>
    </w:p>
    <w:bookmarkStart w:name="z4" w:id="3"/>
    <w:p>
      <w:pPr>
        <w:spacing w:after="0"/>
        <w:ind w:left="0"/>
        <w:jc w:val="left"/>
      </w:pPr>
      <w:r>
        <w:rPr>
          <w:rFonts w:ascii="Times New Roman"/>
          <w:b/>
          <w:i w:val="false"/>
          <w:color w:val="000000"/>
        </w:rPr>
        <w:t xml:space="preserve"> Қаржыландыру және төлеу тәртiбi</w:t>
      </w:r>
    </w:p>
    <w:bookmarkEnd w:id="3"/>
    <w:bookmarkStart w:name="z5" w:id="4"/>
    <w:p>
      <w:pPr>
        <w:spacing w:after="0"/>
        <w:ind w:left="0"/>
        <w:jc w:val="both"/>
      </w:pPr>
      <w:r>
        <w:rPr>
          <w:rFonts w:ascii="Times New Roman"/>
          <w:b w:val="false"/>
          <w:i w:val="false"/>
          <w:color w:val="000000"/>
          <w:sz w:val="28"/>
        </w:rPr>
        <w:t xml:space="preserve">
      12. Көп балалы аналарға бiржолғы әлеуметтiк көмектi қаржыландыру жергілікті бюджеттiң осы мақсатқа қаралған қаржысы есебiнен жүзеге асырылады. </w:t>
      </w:r>
      <w:r>
        <w:rPr>
          <w:rFonts w:ascii="Times New Roman"/>
          <w:b w:val="false"/>
          <w:i/>
          <w:color w:val="000000"/>
          <w:sz w:val="28"/>
        </w:rPr>
        <w:t>&lt;*&gt;</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Атырау облыстық Мәслихатының 2005 жылғы 11 ақпандағы  </w:t>
      </w:r>
      <w:r>
        <w:rPr>
          <w:rFonts w:ascii="Times New Roman"/>
          <w:b w:val="false"/>
          <w:i w:val="false"/>
          <w:color w:val="000000"/>
          <w:sz w:val="28"/>
        </w:rPr>
        <w:t xml:space="preserve">№ 191-ІII </w:t>
      </w:r>
      <w:r>
        <w:rPr>
          <w:rFonts w:ascii="Times New Roman"/>
          <w:b w:val="false"/>
          <w:i w:val="false"/>
          <w:color w:val="ff0000"/>
          <w:sz w:val="28"/>
        </w:rPr>
        <w:t>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Атырау облысы жұмыспен қамтуды үйлестіру және әлеуметтік бағдарламалар органдары әр айдың 5 жұлдызына дейiн тағайындалған бiржолғы әлеуметтiк көмек алушылардың санын және осы көмектiң өткен айдағы сомасын анықтайды. Бiржолғы әлеуметтiк көмек алушылардың жиынтық тiзiмiн жасап, оларды әр айдың 10 жұлдызына дейiн екiншi деңгейдегi банктерге, сонымен қатар қаржы органдарына сұраныстар жiбередi.</w:t>
      </w:r>
    </w:p>
    <w:p>
      <w:pPr>
        <w:spacing w:after="0"/>
        <w:ind w:left="0"/>
        <w:jc w:val="both"/>
      </w:pPr>
      <w:r>
        <w:rPr>
          <w:rFonts w:ascii="Times New Roman"/>
          <w:b w:val="false"/>
          <w:i w:val="false"/>
          <w:color w:val="000000"/>
          <w:sz w:val="28"/>
        </w:rPr>
        <w:t>
      14. Қаржы органдары жұмыспен қамту және әлеуметтік бағдарламалар органдарының сұраныстарына сай бюджетте осы мақсатқа қаралған қаржы шегiнде қаржыландыруды ашады.</w:t>
      </w:r>
    </w:p>
    <w:p>
      <w:pPr>
        <w:spacing w:after="0"/>
        <w:ind w:left="0"/>
        <w:jc w:val="both"/>
      </w:pPr>
      <w:r>
        <w:rPr>
          <w:rFonts w:ascii="Times New Roman"/>
          <w:b w:val="false"/>
          <w:i w:val="false"/>
          <w:color w:val="000000"/>
          <w:sz w:val="28"/>
        </w:rPr>
        <w:t>
      15. Атырау облысы жұмыспен қамтуды үйлестіру және әлеуметтік бағдарламалар органдары ағымдағы шоттарына қаржы түскеннен кейiн 2 күннiң iшiнде екiншi деңгейдегi банктердiң шоттарына көп балалы аналарға бiржолғы әлеуметтiк көмек төлеуге қажеттi соманы, сонымен қатар жұмыспен қамту және әлеуметтік бағдарламалар органдары мен екiншi деңгейдегi банктердiң арасындағы агенттiк келiсiмге сәйкестi комиссиялық сыйақыларды аударады. Екiншi деңгейдегi банктер бiржолғы әлеуметтiк көмектердi жұмыспен қамту және әлеуметтік бағдарламалар органдарынан алған алушылардың тiзiмдерi негiзiнде және өзiн растайтын құжаттарын (төлқұжат, жеке куәлiк) көрсеткеннен кейiн төлейдi.</w:t>
      </w:r>
    </w:p>
    <w:bookmarkStart w:name="z6" w:id="5"/>
    <w:p>
      <w:pPr>
        <w:spacing w:after="0"/>
        <w:ind w:left="0"/>
        <w:jc w:val="left"/>
      </w:pPr>
      <w:r>
        <w:rPr>
          <w:rFonts w:ascii="Times New Roman"/>
          <w:b/>
          <w:i w:val="false"/>
          <w:color w:val="000000"/>
        </w:rPr>
        <w:t xml:space="preserve"> Есеп жүргiзу, бақылау және есеп беру тәртiбi</w:t>
      </w:r>
    </w:p>
    <w:bookmarkEnd w:id="5"/>
    <w:bookmarkStart w:name="z7" w:id="6"/>
    <w:p>
      <w:pPr>
        <w:spacing w:after="0"/>
        <w:ind w:left="0"/>
        <w:jc w:val="both"/>
      </w:pPr>
      <w:r>
        <w:rPr>
          <w:rFonts w:ascii="Times New Roman"/>
          <w:b w:val="false"/>
          <w:i w:val="false"/>
          <w:color w:val="000000"/>
          <w:sz w:val="28"/>
        </w:rPr>
        <w:t>
      16. Көп балалы аналарға бiржолғы әлеуметтiк көмек бойынша есеп жүргiзу, бақылау және есеп берудi жүзеге асыру жұмыспен қамту және әлеуметтік бағдарламалар органдарына жүктеледi.</w:t>
      </w:r>
    </w:p>
    <w:bookmarkEnd w:id="6"/>
    <w:p>
      <w:pPr>
        <w:spacing w:after="0"/>
        <w:ind w:left="0"/>
        <w:jc w:val="both"/>
      </w:pPr>
      <w:r>
        <w:rPr>
          <w:rFonts w:ascii="Times New Roman"/>
          <w:b w:val="false"/>
          <w:i w:val="false"/>
          <w:color w:val="000000"/>
          <w:sz w:val="28"/>
        </w:rPr>
        <w:t>
      17. Атырау облысы жұмыспен қамтуды үйлестіру және әлеуметтік бағдарламалар органдары әр тоқсанның алғашқы айының 10 жұлдызына дейiн екiншi деңгейдегi банктермен өткен тоқсанда көп балалы аналарға бiржолғы әлеуметтiк көмекке төленген төлемдер сомалары бойынша салыстыру актiлерiн жасайды және қаржы органдарына, сондай-ақ жұмыспен қамту және әлеуметтік бағдарламалар департаментіне тапсырады. Сонымен қатар, әр айдың 10 жұлдызына дейiн белгiленген нысан бойынша есеп тапсырады.</w:t>
      </w:r>
    </w:p>
    <w:p>
      <w:pPr>
        <w:spacing w:after="0"/>
        <w:ind w:left="0"/>
        <w:jc w:val="both"/>
      </w:pPr>
      <w:r>
        <w:rPr>
          <w:rFonts w:ascii="Times New Roman"/>
          <w:b w:val="false"/>
          <w:i w:val="false"/>
          <w:color w:val="000000"/>
          <w:sz w:val="28"/>
        </w:rPr>
        <w:t>
      18. Көп балалы аналарға бiржолғы әлеуметтiк көмек төлеудiң дұрыстығына және уақытында болуына өкiлеттi органдар бақылау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кезектен тыс XVI сессиясының</w:t>
            </w:r>
            <w:r>
              <w:br/>
            </w:r>
            <w:r>
              <w:rPr>
                <w:rFonts w:ascii="Times New Roman"/>
                <w:b w:val="false"/>
                <w:i w:val="false"/>
                <w:color w:val="000000"/>
                <w:sz w:val="20"/>
              </w:rPr>
              <w:t>2002 жылғы 6 ақпандағы</w:t>
            </w:r>
            <w:r>
              <w:br/>
            </w:r>
            <w:r>
              <w:rPr>
                <w:rFonts w:ascii="Times New Roman"/>
                <w:b w:val="false"/>
                <w:i w:val="false"/>
                <w:color w:val="000000"/>
                <w:sz w:val="20"/>
              </w:rPr>
              <w:t>№ 188-II шешiмiне № 2 қосымша</w:t>
            </w:r>
          </w:p>
        </w:tc>
      </w:tr>
    </w:tbl>
    <w:p>
      <w:pPr>
        <w:spacing w:after="0"/>
        <w:ind w:left="0"/>
        <w:jc w:val="both"/>
      </w:pPr>
      <w:r>
        <w:rPr>
          <w:rFonts w:ascii="Times New Roman"/>
          <w:b w:val="false"/>
          <w:i w:val="false"/>
          <w:color w:val="ff0000"/>
          <w:sz w:val="28"/>
        </w:rPr>
        <w:t xml:space="preserve">
      Ескерту. 2-қосымшаның күші жойылды - Атырау облыстық Мәслихатының 2005 жылғы 11 ақпандағы  </w:t>
      </w:r>
      <w:r>
        <w:rPr>
          <w:rFonts w:ascii="Times New Roman"/>
          <w:b w:val="false"/>
          <w:i w:val="false"/>
          <w:color w:val="ff0000"/>
          <w:sz w:val="28"/>
        </w:rPr>
        <w:t xml:space="preserve">№ 191-ІII </w:t>
      </w:r>
      <w:r>
        <w:rPr>
          <w:rFonts w:ascii="Times New Roman"/>
          <w:b w:val="false"/>
          <w:i w:val="false"/>
          <w:color w:val="ff0000"/>
          <w:sz w:val="28"/>
        </w:rPr>
        <w:t>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