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fe1d" w14:textId="efbf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Көлiктегi қауiпсiздiктi қамтамасыз ету жөнiндегi ведомствоаралық қалалық комиссияның құрылуы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Курчатов қалалық әкімиятының 2002 жылдың 9 желтоқсандағы N 111 қаулысы. Шығыс Қазақстан облысының Әділет басқармасында 2003 жылғы 12 ақпанда N 1104 тіркелді. Күші жойылды - Шығыс Қазақстан облысы Курчатов қаласы әкімдігінің 2008 жылғы 17 наурыздағы N 240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Курчатов қаласы әкімдігінің 2008.03.17 N 240 қаулысымен.</w:t>
      </w:r>
      <w:r>
        <w:br/>
      </w:r>
      <w:r>
        <w:rPr>
          <w:rFonts w:ascii="Times New Roman"/>
          <w:b w:val="false"/>
          <w:i w:val="false"/>
          <w:color w:val="000000"/>
          <w:sz w:val="28"/>
        </w:rPr>
        <w:t>
      </w:t>
      </w:r>
      <w:r>
        <w:br/>
      </w:r>
      <w:r>
        <w:rPr>
          <w:rFonts w:ascii="Times New Roman"/>
          <w:b w:val="false"/>
          <w:i w:val="false"/>
          <w:color w:val="000000"/>
          <w:sz w:val="28"/>
        </w:rPr>
        <w:t xml:space="preserve">
      "Көлiктегi қауiпсiздiктi қамтамасыз ету туралы" Қазақстан Республикасы Үкiметiнiң 1998 жылғы 28 сәуiрдегi N 391 </w:t>
      </w:r>
      <w:r>
        <w:rPr>
          <w:rFonts w:ascii="Times New Roman"/>
          <w:b w:val="false"/>
          <w:i w:val="false"/>
          <w:color w:val="000000"/>
          <w:sz w:val="28"/>
        </w:rPr>
        <w:t>Қаулысын</w:t>
      </w:r>
      <w:r>
        <w:rPr>
          <w:rFonts w:ascii="Times New Roman"/>
          <w:b w:val="false"/>
          <w:i w:val="false"/>
          <w:color w:val="000000"/>
          <w:sz w:val="28"/>
        </w:rPr>
        <w:t xml:space="preserve"> және "Көлiктегi қауiпсiздiктi қамтамасыз ету жөнiндегi ведомствоаралық облыстық комиссия туралы" Шығыс Қазақстан облыстық әкiмиятының 2002 жылғы 11 ақпандағы N 76 Қаулысын орындауда және апаттылықты төмендету, көлiк кешенiнiң қауiпсiз жұмысын арттыру, қала бөлiмдерi мен қызметтерi, жергiлiктi атқарушы органдар, қоғамдық ұйымдар мен кәсiпорындар, мекемелер көлiктегi қауiпсiздiктi қамтамасыз ету мәселелерi бойынша iс-қимылын үйлестiру жөнiнен ұсыныстар әзiрлеу мақсатында Курчатов қалалық әкiмияты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Көлiктегi қауiпсiздiктi қамтамасыз ету жөнiндегi қалалық комиссия құрылсын (N 1 қосымша).</w:t>
      </w:r>
      <w:r>
        <w:br/>
      </w:r>
      <w:r>
        <w:rPr>
          <w:rFonts w:ascii="Times New Roman"/>
          <w:b w:val="false"/>
          <w:i w:val="false"/>
          <w:color w:val="000000"/>
          <w:sz w:val="28"/>
        </w:rPr>
        <w:t>
</w:t>
      </w:r>
      <w:r>
        <w:rPr>
          <w:rFonts w:ascii="Times New Roman"/>
          <w:b w:val="false"/>
          <w:i w:val="false"/>
          <w:color w:val="000000"/>
          <w:sz w:val="28"/>
        </w:rPr>
        <w:t>
      2. Көлiктегi қауiпсiздiктi қамтамасыз ету жөнiндегi ведомствоаралық қалалық комиссия құру туралы Ереже бекiтiлсiн (N 2 қосымша).</w:t>
      </w:r>
      <w:r>
        <w:br/>
      </w:r>
      <w:r>
        <w:rPr>
          <w:rFonts w:ascii="Times New Roman"/>
          <w:b w:val="false"/>
          <w:i w:val="false"/>
          <w:color w:val="000000"/>
          <w:sz w:val="28"/>
        </w:rPr>
        <w:t>
</w:t>
      </w:r>
      <w:r>
        <w:rPr>
          <w:rFonts w:ascii="Times New Roman"/>
          <w:b w:val="false"/>
          <w:i w:val="false"/>
          <w:color w:val="000000"/>
          <w:sz w:val="28"/>
        </w:rPr>
        <w:t>
      3. Қалалық ведомствоаралық комиссия 2002 жыл iшiнде көлiктегi апаттылықты азайту, көше жүйелерiн дамыту және қайта жаңарту, жалпы пайдалану жолдарын жаңғырту мен дамыту жол қозғалысын реттеудiң техникалық құралдарын тиiстi жағдайда ұстау жөнiндегi шаралар кешенiн жасап, жүзеге асырсын.</w:t>
      </w:r>
      <w:r>
        <w:br/>
      </w:r>
      <w:r>
        <w:rPr>
          <w:rFonts w:ascii="Times New Roman"/>
          <w:b w:val="false"/>
          <w:i w:val="false"/>
          <w:color w:val="000000"/>
          <w:sz w:val="28"/>
        </w:rPr>
        <w:t>
</w:t>
      </w:r>
      <w:r>
        <w:rPr>
          <w:rFonts w:ascii="Times New Roman"/>
          <w:b w:val="false"/>
          <w:i w:val="false"/>
          <w:color w:val="000000"/>
          <w:sz w:val="28"/>
        </w:rPr>
        <w:t>
      4. Көлiктегi апаттылықты төмендету, жол қозғалысын реттеудiң техникалық құралдарын дамыту мен реттеу жөнiндегi шараларды қаржыландыру жергiлiктi бюджет қаражаты есебiнен жүзеге асырылсын.</w:t>
      </w:r>
      <w:r>
        <w:br/>
      </w:r>
      <w:r>
        <w:rPr>
          <w:rFonts w:ascii="Times New Roman"/>
          <w:b w:val="false"/>
          <w:i w:val="false"/>
          <w:color w:val="000000"/>
          <w:sz w:val="28"/>
        </w:rPr>
        <w:t>
</w:t>
      </w:r>
      <w:r>
        <w:rPr>
          <w:rFonts w:ascii="Times New Roman"/>
          <w:b w:val="false"/>
          <w:i w:val="false"/>
          <w:color w:val="000000"/>
          <w:sz w:val="28"/>
        </w:rPr>
        <w:t>
      5. Қала мекемелерi мен кәсiпорындары басшыларына, көлiктегi қауiпсiздiктi қамтамасыз ету жөнiндегi комиссия құру, комиссия төрағасының мiндеттерiн көлiк мәселесiн қадағалайтын орынбасарына жүктелсiн.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жасауды өзiме қалдырамын. 7. Көліктегі қауіпсіздікті қамтамасыз ету жөніндегі ведомствоаралық қалалық комиссия құрамы Курчатов қалалық мәслихатының сессиясына бекiтуге берiлсiн.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Курчатов қаласы </w:t>
      </w:r>
      <w:r>
        <w:br/>
      </w:r>
      <w:r>
        <w:rPr>
          <w:rFonts w:ascii="Times New Roman"/>
          <w:b w:val="false"/>
          <w:i w:val="false"/>
          <w:color w:val="000000"/>
          <w:sz w:val="28"/>
        </w:rPr>
        <w:t>
</w:t>
      </w:r>
      <w:r>
        <w:rPr>
          <w:rFonts w:ascii="Times New Roman"/>
          <w:b w:val="false"/>
          <w:i/>
          <w:color w:val="000000"/>
          <w:sz w:val="28"/>
        </w:rPr>
        <w:t>      әкiмiнiң м.а.</w:t>
      </w:r>
    </w:p>
    <w:bookmarkEnd w:id="0"/>
    <w:bookmarkStart w:name="z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Курчатов қаласы әкiмиятының</w:t>
      </w:r>
      <w:r>
        <w:br/>
      </w:r>
      <w:r>
        <w:rPr>
          <w:rFonts w:ascii="Times New Roman"/>
          <w:b w:val="false"/>
          <w:i w:val="false"/>
          <w:color w:val="000000"/>
          <w:sz w:val="28"/>
        </w:rPr>
        <w:t>
2002 жылғы 9 желтоқсандағы</w:t>
      </w:r>
      <w:r>
        <w:br/>
      </w:r>
      <w:r>
        <w:rPr>
          <w:rFonts w:ascii="Times New Roman"/>
          <w:b w:val="false"/>
          <w:i w:val="false"/>
          <w:color w:val="000000"/>
          <w:sz w:val="28"/>
        </w:rPr>
        <w:t>
N 111 қаулысына N 1 қосымша</w:t>
      </w:r>
    </w:p>
    <w:bookmarkEnd w:id="1"/>
    <w:bookmarkStart w:name="z9" w:id="2"/>
    <w:p>
      <w:pPr>
        <w:spacing w:after="0"/>
        <w:ind w:left="0"/>
        <w:jc w:val="left"/>
      </w:pPr>
      <w:r>
        <w:rPr>
          <w:rFonts w:ascii="Times New Roman"/>
          <w:b/>
          <w:i w:val="false"/>
          <w:color w:val="000000"/>
        </w:rPr>
        <w:t xml:space="preserve">       </w:t>
      </w:r>
      <w:r>
        <w:br/>
      </w:r>
      <w:r>
        <w:rPr>
          <w:rFonts w:ascii="Times New Roman"/>
          <w:b/>
          <w:i w:val="false"/>
          <w:color w:val="000000"/>
        </w:rPr>
        <w:t>
Көліктегi қауiпсiздiктi қамтамасыз ету жөнiндегi</w:t>
      </w:r>
      <w:r>
        <w:br/>
      </w:r>
      <w:r>
        <w:rPr>
          <w:rFonts w:ascii="Times New Roman"/>
          <w:b/>
          <w:i w:val="false"/>
          <w:color w:val="000000"/>
        </w:rPr>
        <w:t>
ведомствоаралық қалалық комиссияның құрылуы туралы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7033"/>
      </w:tblGrid>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Тулеутаев Шахмұрат Игембекович</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әкiмiнiң орынбасары, комиссия төрағасы</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Аусенов Жұмақұмар Айтқазиевич</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жөнiндегi бас маманы м.а., төраға орынбасары</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Пащенко Нина Николаевна</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бiлiм беру бөлімiнiң бастығы, комиссия хатшысы</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Крещенова Галина Валентиновна</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 бөлімi бастығының м.а.</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вакансия бойынша</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жөнiндегi бас маманы</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Елемесов Бейсенбек Альсеинович</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полиция бөлімi бастығының орынбасары</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Пронин Александр Васильевич</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iшкi iстер Бас басқармасының 5 бөлімiнiң әкiмшiлiк қызметi бөлімшесiнiң бастығы</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Маснев Василий Афанасьевич</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ядролық орталығы" Мемлекеттiк кәсiпорынының ТЖ және АҚ штабының бастығы</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Даулетбаев Мақсұт Слямович</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полиция бөлімiнiң аға мемавтоинспекторы</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Демченко Николай Иванович</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Өндiрiстiк кооперативiнiң директоры</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Акимбеков Кажиакпар Баскенович</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"Дегелең" станциясының бастығы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Курчатов қаласы әкiмi </w:t>
      </w:r>
      <w:r>
        <w:br/>
      </w:r>
      <w:r>
        <w:rPr>
          <w:rFonts w:ascii="Times New Roman"/>
          <w:b w:val="false"/>
          <w:i w:val="false"/>
          <w:color w:val="000000"/>
          <w:sz w:val="28"/>
        </w:rPr>
        <w:t>
</w:t>
      </w:r>
      <w:r>
        <w:rPr>
          <w:rFonts w:ascii="Times New Roman"/>
          <w:b w:val="false"/>
          <w:i/>
          <w:color w:val="000000"/>
          <w:sz w:val="28"/>
        </w:rPr>
        <w:t>      аппаратының басшысы</w:t>
      </w:r>
    </w:p>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Курчатов қаласы әкiмиятының</w:t>
      </w:r>
      <w:r>
        <w:br/>
      </w:r>
      <w:r>
        <w:rPr>
          <w:rFonts w:ascii="Times New Roman"/>
          <w:b w:val="false"/>
          <w:i w:val="false"/>
          <w:color w:val="000000"/>
          <w:sz w:val="28"/>
        </w:rPr>
        <w:t>
2002 жылғы 9 желтоқсандағы</w:t>
      </w:r>
      <w:r>
        <w:br/>
      </w:r>
      <w:r>
        <w:rPr>
          <w:rFonts w:ascii="Times New Roman"/>
          <w:b w:val="false"/>
          <w:i w:val="false"/>
          <w:color w:val="000000"/>
          <w:sz w:val="28"/>
        </w:rPr>
        <w:t>
N 111 қаулысына N 2 қосымша</w:t>
      </w:r>
    </w:p>
    <w:bookmarkEnd w:id="3"/>
    <w:bookmarkStart w:name="z11" w:id="4"/>
    <w:p>
      <w:pPr>
        <w:spacing w:after="0"/>
        <w:ind w:left="0"/>
        <w:jc w:val="left"/>
      </w:pPr>
      <w:r>
        <w:rPr>
          <w:rFonts w:ascii="Times New Roman"/>
          <w:b/>
          <w:i w:val="false"/>
          <w:color w:val="000000"/>
        </w:rPr>
        <w:t xml:space="preserve">       </w:t>
      </w:r>
      <w:r>
        <w:br/>
      </w:r>
      <w:r>
        <w:rPr>
          <w:rFonts w:ascii="Times New Roman"/>
          <w:b/>
          <w:i w:val="false"/>
          <w:color w:val="000000"/>
        </w:rPr>
        <w:t>
Көлiктегi қауiпсiздiктi қамтамасыз ету жөнiндегi</w:t>
      </w:r>
      <w:r>
        <w:br/>
      </w:r>
      <w:r>
        <w:rPr>
          <w:rFonts w:ascii="Times New Roman"/>
          <w:b/>
          <w:i w:val="false"/>
          <w:color w:val="000000"/>
        </w:rPr>
        <w:t>
ведомствоаралық комиссия туралы</w:t>
      </w:r>
      <w:r>
        <w:br/>
      </w:r>
      <w:r>
        <w:rPr>
          <w:rFonts w:ascii="Times New Roman"/>
          <w:b/>
          <w:i w:val="false"/>
          <w:color w:val="000000"/>
        </w:rPr>
        <w:t>
ЕРЕЖЕ</w:t>
      </w:r>
    </w:p>
    <w:bookmarkEnd w:id="4"/>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1. Көлiктегi қауiпсiздiктi қамтамасыз ету жөнiндегi ведомствоаралық қалалық комиссия (ары қарай комиссия) көлiктегi қауiпсiздiктi қамтамасыз етумен, тиiстi мемлекеттiк және аймақтық бағдарламаларды жасаумен және жүзеге асырумен, осы мақсаттарға бөлiнетiн қаржыларды тиiмдi пайдаланумен байланысты мәселелер бойынша қалалық басқармалар мен комитеттердi, жергiлiктi атқарушы органдардың, меншiк нысандарына қарамастан шаруашылық жүргiзушi субъектiлердiң, ғылыми, қоғамдық ұйымдармен бiрлестiктердiң қызметiн үйлестiру жөнiндегi ұсыныстарды дайындайтын консультативтiк - кеңес берушi қалалық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өзiнiң жұмысын төмендегi бағыттар бойынша жүзеге асырады:</w:t>
      </w:r>
      <w:r>
        <w:br/>
      </w:r>
      <w:r>
        <w:rPr>
          <w:rFonts w:ascii="Times New Roman"/>
          <w:b w:val="false"/>
          <w:i w:val="false"/>
          <w:color w:val="000000"/>
          <w:sz w:val="28"/>
        </w:rPr>
        <w:t>
      1) көлiктегi апаттың себептерiн зерттеу мен талдау және қозғалыс қауiпсiздiгiн сақтау жөнiндегi ұсыныстарды әзiрлеу;</w:t>
      </w:r>
      <w:r>
        <w:br/>
      </w:r>
      <w:r>
        <w:rPr>
          <w:rFonts w:ascii="Times New Roman"/>
          <w:b w:val="false"/>
          <w:i w:val="false"/>
          <w:color w:val="000000"/>
          <w:sz w:val="28"/>
        </w:rPr>
        <w:t>
      2) басымдылықтарды айқындау және көлiктегi апатты азайту жөнiндегi мемлекеттiк және аймақтық бағдарламаларды, жобаларды жасау мен жүзеге асыруға көмектесу;</w:t>
      </w:r>
      <w:r>
        <w:br/>
      </w:r>
      <w:r>
        <w:rPr>
          <w:rFonts w:ascii="Times New Roman"/>
          <w:b w:val="false"/>
          <w:i w:val="false"/>
          <w:color w:val="000000"/>
          <w:sz w:val="28"/>
        </w:rPr>
        <w:t>
      3) көлiктегi қауiпсiздiктi қамтамасыз етудiң басым бағыттарында; автомобиль жолдары мен темiржолдарды, қалалар мен елдi мекендердiң көше жүйелерiн салу мен жаңғырту, жылжымалы құрамның техникалық сипаттамаларын жақсартуда, көлiк қозғалысын реттеудiң қазiргi заманғы техникалық құралдарын енгiзуде, көлiк құралдары жүргiзушiлерiнiң кәсiптiк деңгейiн көтеруде, жол полициясы басқармасының қызметкерлерi мен көлiк жүргiзушiлерiн жол-көлiк оқиғаларында зардап шеккендерге алғашқы медициналық көмек көрсетуге оқытуда даму мен ғылыми-техникалық потенциалдың, материалдық - техникалық ресурстар мен бюджеттiк қаржылардың шоғырландырылуына көмектесу;</w:t>
      </w:r>
      <w:r>
        <w:br/>
      </w:r>
      <w:r>
        <w:rPr>
          <w:rFonts w:ascii="Times New Roman"/>
          <w:b w:val="false"/>
          <w:i w:val="false"/>
          <w:color w:val="000000"/>
          <w:sz w:val="28"/>
        </w:rPr>
        <w:t>
      4) көлiктегi қауiпсiздiктi қамтамасыз ету мәселелерi бойынша Қазақстан Республикасының әрекет етушi заңдылықтары мен нормативтiк актiлерiне қажеттi өзгерiстер мен толықтырулар енгiзу туралы ұсыныстарды әзiрлеуге қатысу;</w:t>
      </w:r>
      <w:r>
        <w:br/>
      </w:r>
      <w:r>
        <w:rPr>
          <w:rFonts w:ascii="Times New Roman"/>
          <w:b w:val="false"/>
          <w:i w:val="false"/>
          <w:color w:val="000000"/>
          <w:sz w:val="28"/>
        </w:rPr>
        <w:t>
      5) қалалық бөлiмдер мен қызметтер, шаруашылық жүргiзушi субъектiлердiң көлiк оқиғаларының алдын алу мен олардың салдарын азайту, бұл жұмыстың оңды тәжiрибесiн тарату мәселелерi жөнiндегi жұмыс тәжiрибесiн зерттеу;</w:t>
      </w:r>
      <w:r>
        <w:br/>
      </w:r>
      <w:r>
        <w:rPr>
          <w:rFonts w:ascii="Times New Roman"/>
          <w:b w:val="false"/>
          <w:i w:val="false"/>
          <w:color w:val="000000"/>
          <w:sz w:val="28"/>
        </w:rPr>
        <w:t>
      6) қала бөлiмдерi мен қызметтерiнде шаруашылық жүргiзушi субъектiлерi ұсыныстарына талдау жасау;</w:t>
      </w:r>
      <w:r>
        <w:br/>
      </w:r>
      <w:r>
        <w:rPr>
          <w:rFonts w:ascii="Times New Roman"/>
          <w:b w:val="false"/>
          <w:i w:val="false"/>
          <w:color w:val="000000"/>
          <w:sz w:val="28"/>
        </w:rPr>
        <w:t>
      7) көлiктi қамтамасыз ету жөнiндегi жергiлiктi және ведомстволық қызметтерiне ықпал етiп, көмек көрсету;</w:t>
      </w:r>
      <w:r>
        <w:br/>
      </w:r>
      <w:r>
        <w:rPr>
          <w:rFonts w:ascii="Times New Roman"/>
          <w:b w:val="false"/>
          <w:i w:val="false"/>
          <w:color w:val="000000"/>
          <w:sz w:val="28"/>
        </w:rPr>
        <w:t>
      8) тұрғындардың барлық жастағы топтарын жол қозғалысы Ережелерiн оқытуға бұқаралық ақпарат құралдары арқылы насихаттауға ықпал ету;</w:t>
      </w:r>
      <w:r>
        <w:br/>
      </w:r>
      <w:r>
        <w:rPr>
          <w:rFonts w:ascii="Times New Roman"/>
          <w:b w:val="false"/>
          <w:i w:val="false"/>
          <w:color w:val="000000"/>
          <w:sz w:val="28"/>
        </w:rPr>
        <w:t>
      9) көлiктегi қауiпсiздiктi қамтамасыз ету жөнiндегi халықаралық ұйымдастырушылық механизмдерiн енгiзу жөнiнен ұсыныстар дайындау.</w:t>
      </w:r>
      <w:r>
        <w:br/>
      </w:r>
      <w:r>
        <w:rPr>
          <w:rFonts w:ascii="Times New Roman"/>
          <w:b w:val="false"/>
          <w:i w:val="false"/>
          <w:color w:val="000000"/>
          <w:sz w:val="28"/>
        </w:rPr>
        <w:t>
</w:t>
      </w:r>
      <w:r>
        <w:rPr>
          <w:rFonts w:ascii="Times New Roman"/>
          <w:b w:val="false"/>
          <w:i w:val="false"/>
          <w:color w:val="000000"/>
          <w:sz w:val="28"/>
        </w:rPr>
        <w:t>
3. Комиссия мыналарға құқылы:</w:t>
      </w:r>
      <w:r>
        <w:br/>
      </w:r>
      <w:r>
        <w:rPr>
          <w:rFonts w:ascii="Times New Roman"/>
          <w:b w:val="false"/>
          <w:i w:val="false"/>
          <w:color w:val="000000"/>
          <w:sz w:val="28"/>
        </w:rPr>
        <w:t>
      1) қалалық бөлiмдермен мен қызметтерден, шаруашылық жүргiзушi субъектiлерден олардың көлiктегi қауiпсiздiктi қамтамасыз ету мәселелерi жөнiндегi қызметiн бейнелейтiн мәлiметтердi сұрауға және алуға;</w:t>
      </w:r>
      <w:r>
        <w:br/>
      </w:r>
      <w:r>
        <w:rPr>
          <w:rFonts w:ascii="Times New Roman"/>
          <w:b w:val="false"/>
          <w:i w:val="false"/>
          <w:color w:val="000000"/>
          <w:sz w:val="28"/>
        </w:rPr>
        <w:t>
      2) көлiктегi қауiпсiздiктi қамтамасыз ету мәселелерi бойынша қалалық бөлiмдер мен қызметтерден, меншiк нысандарына қарамастан кәсiпорындар мен ұйымдарда тексерулер ұйымдастыруға;</w:t>
      </w:r>
      <w:r>
        <w:br/>
      </w:r>
      <w:r>
        <w:rPr>
          <w:rFonts w:ascii="Times New Roman"/>
          <w:b w:val="false"/>
          <w:i w:val="false"/>
          <w:color w:val="000000"/>
          <w:sz w:val="28"/>
        </w:rPr>
        <w:t>
      3) өз мәжiлiстерiнде көлiктегi қауiпсiздiктi қамтамасыз ету мәселелерi бойынша қалалық бөлiмдер мен қызметтердi есептерiн, баяндамаларын тыңдауға;</w:t>
      </w:r>
      <w:r>
        <w:br/>
      </w:r>
      <w:r>
        <w:rPr>
          <w:rFonts w:ascii="Times New Roman"/>
          <w:b w:val="false"/>
          <w:i w:val="false"/>
          <w:color w:val="000000"/>
          <w:sz w:val="28"/>
        </w:rPr>
        <w:t>
      4) қалалық бөлiмдер мен қызметтерге, ұйымдар мен кәсiпорындарға қарамағындағы көлiкте қауiпсiздiктi қамтамасыз етпеген басшыларды тәртiптiк жауапкершiлiкке тарту жайлы ұсыныстар енгiзуге;</w:t>
      </w:r>
      <w:r>
        <w:br/>
      </w:r>
      <w:r>
        <w:rPr>
          <w:rFonts w:ascii="Times New Roman"/>
          <w:b w:val="false"/>
          <w:i w:val="false"/>
          <w:color w:val="000000"/>
          <w:sz w:val="28"/>
        </w:rPr>
        <w:t>
      5) тиiстi қала бөлiмдерi мен қызметтерiнде, кәсiпорындар мен мекемелер басшыларының келiсiмiмен бiлiктi мамандарды көлiктегi қауiпсiздiктi қамтамасыз етумен байланысты мәселелер бойынша материалдар дайындауға қатысу, сондай-ақ қалалық бөлiмдермен, қызметтерде, кәсiпорындар мен мекемелерде осы мәселелер жөнiндегi Үкiмет қаулыларын, облыс әкiмiнiң шешiмдерiн, Облыстық комиссия, қала әкiмiнiң шешiмiн және осы мәселелер бойынша комиссия шешiмдерiн орындауын зерттеу мен талдауға тартуға.</w:t>
      </w:r>
      <w:r>
        <w:br/>
      </w:r>
      <w:r>
        <w:rPr>
          <w:rFonts w:ascii="Times New Roman"/>
          <w:b w:val="false"/>
          <w:i w:val="false"/>
          <w:color w:val="000000"/>
          <w:sz w:val="28"/>
        </w:rPr>
        <w:t>
</w:t>
      </w:r>
      <w:r>
        <w:rPr>
          <w:rFonts w:ascii="Times New Roman"/>
          <w:b w:val="false"/>
          <w:i w:val="false"/>
          <w:color w:val="000000"/>
          <w:sz w:val="28"/>
        </w:rPr>
        <w:t>
      4. Комиссия өзiнiң жұмысын комиссияның төрағасы бекiткен жоспарға сәйкес жүргiзедi. Комиссияның мәжiлiстерi тоқсан сайын бiр реттен сиретпей өткiзiледi. Комиссияның шешiмдерi хаттама ретiнде ресiмделедi және ұсыныс берушiлiк сипатқа ие болады.</w:t>
      </w:r>
      <w:r>
        <w:br/>
      </w:r>
      <w:r>
        <w:rPr>
          <w:rFonts w:ascii="Times New Roman"/>
          <w:b w:val="false"/>
          <w:i w:val="false"/>
          <w:color w:val="000000"/>
          <w:sz w:val="28"/>
        </w:rPr>
        <w:t>
</w:t>
      </w:r>
      <w:r>
        <w:rPr>
          <w:rFonts w:ascii="Times New Roman"/>
          <w:b w:val="false"/>
          <w:i w:val="false"/>
          <w:color w:val="000000"/>
          <w:sz w:val="28"/>
        </w:rPr>
        <w:t>
      5. Комиссияның жұмысын ұйымдастыру-техникалық жағынан қамтамасыз етудi қала әкiмi жүзеге асырады.</w:t>
      </w:r>
      <w:r>
        <w:br/>
      </w:r>
      <w:r>
        <w:rPr>
          <w:rFonts w:ascii="Times New Roman"/>
          <w:b w:val="false"/>
          <w:i w:val="false"/>
          <w:color w:val="000000"/>
          <w:sz w:val="28"/>
        </w:rPr>
        <w:t>
</w:t>
      </w:r>
      <w:r>
        <w:rPr>
          <w:rFonts w:ascii="Times New Roman"/>
          <w:b w:val="false"/>
          <w:i w:val="false"/>
          <w:color w:val="000000"/>
          <w:sz w:val="28"/>
        </w:rPr>
        <w:t>
      6. Қалалық көлiктегi қауiпсiздiктi қамтамасыз ету жөнiндегi ведомствоаралық комиссия қала әкiмi жанындағы тұрақты орган болып табылады, оның құрамын әкiм айқындап бекiтедi.</w:t>
      </w:r>
    </w:p>
    <w:bookmarkEnd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қаласы</w:t>
      </w:r>
      <w:r>
        <w:br/>
      </w:r>
      <w:r>
        <w:rPr>
          <w:rFonts w:ascii="Times New Roman"/>
          <w:b w:val="false"/>
          <w:i w:val="false"/>
          <w:color w:val="000000"/>
          <w:sz w:val="28"/>
        </w:rPr>
        <w:t>
</w:t>
      </w:r>
      <w:r>
        <w:rPr>
          <w:rFonts w:ascii="Times New Roman"/>
          <w:b w:val="false"/>
          <w:i/>
          <w:color w:val="000000"/>
          <w:sz w:val="28"/>
        </w:rPr>
        <w:t>      әкiмi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