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be52" w14:textId="2c2b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мен жою жөнiндегi ведомствоаралық қалалық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әкімиятының қаулы. 2002 жылғы 
9 желтоқсандағы N 112. Шығыс Қазақстан облысының Әділет басқармасында
2003 жылғы 12 ақпанда N 1106 тіркелді. Күші жойылды - Шығыс Қазақстан облысы Курчатов қаласы әкімдігінің 2008 жылғы 17 наурыздағы N 240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 әкімдігінің 2008.03.17 N 240 қаулысымен.</w:t>
      </w:r>
      <w:r>
        <w:br/>
      </w:r>
      <w:r>
        <w:rPr>
          <w:rFonts w:ascii="Times New Roman"/>
          <w:b w:val="false"/>
          <w:i w:val="false"/>
          <w:color w:val="000000"/>
          <w:sz w:val="28"/>
        </w:rPr>
        <w:t>
      </w:t>
      </w:r>
      <w:r>
        <w:br/>
      </w:r>
      <w:r>
        <w:rPr>
          <w:rFonts w:ascii="Times New Roman"/>
          <w:b w:val="false"/>
          <w:i w:val="false"/>
          <w:color w:val="000000"/>
          <w:sz w:val="28"/>
        </w:rPr>
        <w:t xml:space="preserve">
      Төтенше жағдайлардың алдын алу мен iс-қимыл жасаудың қалалық жүйесiн одан әрi жетiлдiру, тұрғындар мен аумақтарды апаттардан, сұрапыл бүлiншiлiктерден және күтпеген қайғылы жағдаяттардан қорғау, табиғи және техногендiк сипаттағы төтенше жағдайлардың алдын-алу мәселесiне жергiлiктi атқарушы органдардың, қалалық ұйымдардың және меншiктік нысандарына қарамастан шаруашылық жүргiзушi субъектiлердiң әрекеттерiн үйлестiру жөнiнде ұсыныстар әзiрлеу мақсатында Курчатов қалалық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Төтенше жағдайлардың алдын алу мен жою жөнiндегi ведомствоаралық қалалық комиссия құрылсын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Төтенше жағдайлардың алдын алу мен жою жөнiндегi ведомствоаралық қалалық комиссия туралы Ереже бекітiлсiн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 бөлiмдерi мен шаруашылық жүргiзушi объектiлердiң, басшылары қажет болған жағдайда төтенше жағдайлардың алдын алу мен жою жөнiндегi тиiстi салалық және объектiлiк комиссиялар құрсын, оларға өздерi басшылық жасасын.</w:t>
      </w:r>
      <w:r>
        <w:br/>
      </w:r>
      <w:r>
        <w:rPr>
          <w:rFonts w:ascii="Times New Roman"/>
          <w:b w:val="false"/>
          <w:i w:val="false"/>
          <w:color w:val="000000"/>
          <w:sz w:val="28"/>
        </w:rPr>
        <w:t>
</w:t>
      </w:r>
      <w:r>
        <w:rPr>
          <w:rFonts w:ascii="Times New Roman"/>
          <w:b w:val="false"/>
          <w:i w:val="false"/>
          <w:color w:val="000000"/>
          <w:sz w:val="28"/>
        </w:rPr>
        <w:t>
      4. "Төтенше жағдайлардың алдын алу мен жою жөнiндегi ведомствоаралық қалалық комиссия туралы" қала әкiмiнiң 1997 жылғы 10 қарашадағы N 78 шешiмi күшiн жойды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6. Курчатов қалалық мәслихатына Курчатов қаласындағы Төтенше жағдайлардың алдың алу мен жою жөніндегі ведомствоаралық қалалық комиссия құрамы бекітуге берілсін.</w:t>
      </w:r>
    </w:p>
    <w:bookmarkEnd w:id="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әкiмiнің м.а.</w:t>
      </w:r>
    </w:p>
    <w:bookmarkStart w:name="z8" w:id="1"/>
    <w:p>
      <w:pPr>
        <w:spacing w:after="0"/>
        <w:ind w:left="0"/>
        <w:jc w:val="both"/>
      </w:pPr>
      <w:r>
        <w:rPr>
          <w:rFonts w:ascii="Times New Roman"/>
          <w:b w:val="false"/>
          <w:i w:val="false"/>
          <w:color w:val="000000"/>
          <w:sz w:val="28"/>
        </w:rPr>
        <w:t>       
Курчатов қаласы әкiмиятының</w:t>
      </w:r>
      <w:r>
        <w:br/>
      </w:r>
      <w:r>
        <w:rPr>
          <w:rFonts w:ascii="Times New Roman"/>
          <w:b w:val="false"/>
          <w:i w:val="false"/>
          <w:color w:val="000000"/>
          <w:sz w:val="28"/>
        </w:rPr>
        <w:t>
2002 жылғы 9 желтоқсандағы</w:t>
      </w:r>
      <w:r>
        <w:br/>
      </w:r>
      <w:r>
        <w:rPr>
          <w:rFonts w:ascii="Times New Roman"/>
          <w:b w:val="false"/>
          <w:i w:val="false"/>
          <w:color w:val="000000"/>
          <w:sz w:val="28"/>
        </w:rPr>
        <w:t>
      N 112 қаулысына</w:t>
      </w:r>
      <w:r>
        <w:br/>
      </w:r>
      <w:r>
        <w:rPr>
          <w:rFonts w:ascii="Times New Roman"/>
          <w:b w:val="false"/>
          <w:i w:val="false"/>
          <w:color w:val="000000"/>
          <w:sz w:val="28"/>
        </w:rPr>
        <w:t>
N 1 қосымша</w:t>
      </w:r>
    </w:p>
    <w:bookmarkEnd w:id="1"/>
    <w:bookmarkStart w:name="z9" w:id="2"/>
    <w:p>
      <w:pPr>
        <w:spacing w:after="0"/>
        <w:ind w:left="0"/>
        <w:jc w:val="left"/>
      </w:pPr>
      <w:r>
        <w:rPr>
          <w:rFonts w:ascii="Times New Roman"/>
          <w:b/>
          <w:i w:val="false"/>
          <w:color w:val="000000"/>
        </w:rPr>
        <w:t xml:space="preserve">        
Төтенше жағдайлардың алдын алу мен жою жөнiндегi</w:t>
      </w:r>
      <w:r>
        <w:br/>
      </w:r>
      <w:r>
        <w:rPr>
          <w:rFonts w:ascii="Times New Roman"/>
          <w:b/>
          <w:i w:val="false"/>
          <w:color w:val="000000"/>
        </w:rPr>
        <w:t>
ведомствоаралық қалалық комиссияның құрылуы туралы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4"/>
        <w:gridCol w:w="7256"/>
      </w:tblGrid>
      <w:tr>
        <w:trPr>
          <w:trHeight w:val="6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Тулеутаев ШахмұратИгембекович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орынбасары комиссия төрағасы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Аусенов ЖұмақұмарАйтказиевич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 ТЖ және АҚ жөнiндегi бас маманы м.а. комиссия хатшысы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Вакансия бойынша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өнеркәсiп және сауда бөлiмiнiң меңгерушiсi</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Крешенова Галина Валентиновна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бөлiм бастығы м.а.</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Древина Любовь Ивановна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Министрлiгi Курчатов аумақтық басқармасының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Тоқжігітов Серiкқан Қайсымович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полиция бөлiмiнiң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Қажиев Қуантқан Ерғалиевич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iшкi iстер Бас басқармасы 5 бөлiм бастығы</w:t>
            </w:r>
          </w:p>
        </w:tc>
      </w:tr>
      <w:tr>
        <w:trPr>
          <w:trHeight w:val="12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Пащенко Нина Николаевна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бөлiмiнің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Тастанбеков Хасен Сарқытович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 мемлекеттiк коммуналдық қазыналық кәсiпорынының бас дәрiгерi</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Сургутанов Александр Владимирович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48 өрт сөндiру бөлiмiнiң бастығы</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Козырев Владимир Викторович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61 өрт сөндiру бөлiмiнiң бастығы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Альменов Габдильхах Сагындыкович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қауiпсiздiк комитетi Департаментiнiң қалалық бөлiм бастығы</w:t>
            </w:r>
          </w:p>
        </w:tc>
      </w:tr>
      <w:tr>
        <w:trPr>
          <w:trHeight w:val="165"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Корнышев Сергей Силантьевич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әскери бөлiмiнiң командирi</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Маснев Василий Афанасьевич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ядролық орталығы" Республикалық мемлекеттiк кәсiпорынының АҚ және ТЖ штабының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Тусупов Айғали Садықович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өңiрiндегi электр желiлерiн Үйлестiру жөнiндегi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Асылгазинова Ләйлә Бикеновна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санитарлық- эпидемиологиялық станциясыны бас дәрiгерi</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Бралинова Ләйлә Каирбаевна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қоршаған ортаны қорғау инспекциясының мемлекеттiк инспекторы</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Ельникова Тамара Петровна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қаржы бөлiмiнiң бастығы м.а.</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Семенин Сергей Семенович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телекоммуникация торабының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Владимир Васильевич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жауапкершiлiгi шектеулi серiктестiгi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Демченко Николай Иванович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Өндiрiстiк кооперативiнiң төрағасы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Ставская Елена Юрьевна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тұрғындарды әлеуметтiк қорғау бөлiмiнiң бастығы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Шмурыгин Василий Георгиевич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"Коммунэнерго" Мемлекеттiк коммуналдық кәсiпорынының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Демышев Владимир Алексеевич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Өндiрiстiк кооперативiнiң төрағасы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Гостев Геннадий Александрович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 жауапкершiлiгi шектеулi серiктестiгiнiң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Бражников Николай Иванович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акционерлiк қоғамының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Мокану Валерий Семенович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 жауапкершiлiгi шектеулi серiктестiгiнiң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Аханов Ерлан Қантаевич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жауапкершiлiгi шектеулi серiктестiгiнiң директоры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Акимбеков Кажиакпар Баскенович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станциясының бастығы</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Тулақов Бейсен Куанышканович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әскери комиссары</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Кулешов Александр Иванович</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"Балапантранс" жауапкершiлiгi шектеулi серiктестiгiнiң директоры м.а.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қаласы әкiмi </w:t>
      </w:r>
      <w:r>
        <w:br/>
      </w:r>
      <w:r>
        <w:rPr>
          <w:rFonts w:ascii="Times New Roman"/>
          <w:b w:val="false"/>
          <w:i w:val="false"/>
          <w:color w:val="000000"/>
          <w:sz w:val="28"/>
        </w:rPr>
        <w:t>
</w:t>
      </w:r>
      <w:r>
        <w:rPr>
          <w:rFonts w:ascii="Times New Roman"/>
          <w:b w:val="false"/>
          <w:i/>
          <w:color w:val="000000"/>
          <w:sz w:val="28"/>
        </w:rPr>
        <w:t xml:space="preserve">      аппаратының басшысы </w:t>
      </w:r>
    </w:p>
    <w:bookmarkStart w:name="z10" w:id="3"/>
    <w:p>
      <w:pPr>
        <w:spacing w:after="0"/>
        <w:ind w:left="0"/>
        <w:jc w:val="both"/>
      </w:pPr>
      <w:r>
        <w:rPr>
          <w:rFonts w:ascii="Times New Roman"/>
          <w:b w:val="false"/>
          <w:i w:val="false"/>
          <w:color w:val="000000"/>
          <w:sz w:val="28"/>
        </w:rPr>
        <w:t>
Курчатов қаласы әкiмиятының</w:t>
      </w:r>
      <w:r>
        <w:br/>
      </w:r>
      <w:r>
        <w:rPr>
          <w:rFonts w:ascii="Times New Roman"/>
          <w:b w:val="false"/>
          <w:i w:val="false"/>
          <w:color w:val="000000"/>
          <w:sz w:val="28"/>
        </w:rPr>
        <w:t>
2002 жылғы 9 желтоқсандағы</w:t>
      </w:r>
      <w:r>
        <w:br/>
      </w:r>
      <w:r>
        <w:rPr>
          <w:rFonts w:ascii="Times New Roman"/>
          <w:b w:val="false"/>
          <w:i w:val="false"/>
          <w:color w:val="000000"/>
          <w:sz w:val="28"/>
        </w:rPr>
        <w:t>
      N 112 қаулысына</w:t>
      </w:r>
      <w:r>
        <w:br/>
      </w:r>
      <w:r>
        <w:rPr>
          <w:rFonts w:ascii="Times New Roman"/>
          <w:b w:val="false"/>
          <w:i w:val="false"/>
          <w:color w:val="000000"/>
          <w:sz w:val="28"/>
        </w:rPr>
        <w:t>
N 2 қосымша</w:t>
      </w:r>
    </w:p>
    <w:bookmarkEnd w:id="3"/>
    <w:bookmarkStart w:name="z11" w:id="4"/>
    <w:p>
      <w:pPr>
        <w:spacing w:after="0"/>
        <w:ind w:left="0"/>
        <w:jc w:val="left"/>
      </w:pPr>
      <w:r>
        <w:rPr>
          <w:rFonts w:ascii="Times New Roman"/>
          <w:b/>
          <w:i w:val="false"/>
          <w:color w:val="000000"/>
        </w:rPr>
        <w:t xml:space="preserve">       
 Төтенше жағдайлардың алдын алу және жою жөнiндегi</w:t>
      </w:r>
      <w:r>
        <w:br/>
      </w:r>
      <w:r>
        <w:rPr>
          <w:rFonts w:ascii="Times New Roman"/>
          <w:b/>
          <w:i w:val="false"/>
          <w:color w:val="000000"/>
        </w:rPr>
        <w:t>
Курчатов қалалық ведомствоарлық комиссиясы туралы</w:t>
      </w:r>
      <w:r>
        <w:br/>
      </w:r>
      <w:r>
        <w:rPr>
          <w:rFonts w:ascii="Times New Roman"/>
          <w:b/>
          <w:i w:val="false"/>
          <w:color w:val="000000"/>
        </w:rPr>
        <w:t>
      ЕРЕЖЕ</w:t>
      </w:r>
    </w:p>
    <w:bookmarkEnd w:id="4"/>
    <w:bookmarkStart w:name="z12" w:id="5"/>
    <w:p>
      <w:pPr>
        <w:spacing w:after="0"/>
        <w:ind w:left="0"/>
        <w:jc w:val="both"/>
      </w:pPr>
      <w:r>
        <w:rPr>
          <w:rFonts w:ascii="Times New Roman"/>
          <w:b w:val="false"/>
          <w:i w:val="false"/>
          <w:color w:val="000000"/>
          <w:sz w:val="28"/>
        </w:rPr>
        <w:t>      
 1. Төтенше жағдайлардың алдын алу және жою жөнiндегi ведомствоарлық Курчатов қалалық комиссиясы (ары қарай комиссия) консультативтiк - кеңес берушi орган болып табылады және апаттардан, сұрапыл бүлiншiлiкерден, күтпеген табиғи және басқа жағдаяттардан туындайтын төтенше жағдайлардың алдын алу мен оларды жою саласындағы бiртұтас мемлекеттiк саясатты қалыптастыру мен жүргiзу жөнiндегi ұсыныстарды жасау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 өзiнiң өкiлеттiлiгiн жергiлiктi атқарушы органдармен, Қазақстан Республикасының меншiктiң барлық нысанындағы кәсiпорындарымен, мекемелерiмен, ұйымдарымен, сондай-ақ қоғамдық бiрлестiктерiмен бiрлесе отырып жүзеге асырады.</w:t>
      </w:r>
      <w:r>
        <w:br/>
      </w:r>
      <w:r>
        <w:rPr>
          <w:rFonts w:ascii="Times New Roman"/>
          <w:b w:val="false"/>
          <w:i w:val="false"/>
          <w:color w:val="000000"/>
          <w:sz w:val="28"/>
        </w:rPr>
        <w:t>
</w:t>
      </w:r>
      <w:r>
        <w:rPr>
          <w:rFonts w:ascii="Times New Roman"/>
          <w:b w:val="false"/>
          <w:i w:val="false"/>
          <w:color w:val="000000"/>
          <w:sz w:val="28"/>
        </w:rPr>
        <w:t>
      3. Комиссиясының негiзгi мiндеттерi мыналар бойынша ұсыныстар жасау болып табылады:</w:t>
      </w:r>
      <w:r>
        <w:br/>
      </w:r>
      <w:r>
        <w:rPr>
          <w:rFonts w:ascii="Times New Roman"/>
          <w:b w:val="false"/>
          <w:i w:val="false"/>
          <w:color w:val="000000"/>
          <w:sz w:val="28"/>
        </w:rPr>
        <w:t>
      1) қала аумағында апаттардан, сұрапыл бүлiншiлiктерден, күтпеген табиғи және басқа қайғылы жағдаяттардан туындайтын төтенше жағдайлардың алдын алу мен жою саласындағы бiртұтас мемлекеттiк саясатты қалыптастыру мен жүргiзу;</w:t>
      </w:r>
      <w:r>
        <w:br/>
      </w:r>
      <w:r>
        <w:rPr>
          <w:rFonts w:ascii="Times New Roman"/>
          <w:b w:val="false"/>
          <w:i w:val="false"/>
          <w:color w:val="000000"/>
          <w:sz w:val="28"/>
        </w:rPr>
        <w:t>
      2) апаттардан, сұрапыл бүлiншiлiктерден, күтпеген табиғи және басқа жағдаяттардан туындайтын төтенше жағдайлардан тұрғындардың, қала аумағының қауiпсiздiгi мен қорғалуын қамтамасыз етуге бағытталған құқықтық, экономикалық, ұйымдастыру - техникалық және басқа шаралардың жүйесiн қалыптастыру;</w:t>
      </w:r>
      <w:r>
        <w:br/>
      </w:r>
      <w:r>
        <w:rPr>
          <w:rFonts w:ascii="Times New Roman"/>
          <w:b w:val="false"/>
          <w:i w:val="false"/>
          <w:color w:val="000000"/>
          <w:sz w:val="28"/>
        </w:rPr>
        <w:t>
      3) төтенше жағдайлардың алдын алу және жою күштерi мен құралдарын құру мен дамыту саласында бiртұтас техникалық саясатты жүргiзу;</w:t>
      </w:r>
      <w:r>
        <w:br/>
      </w:r>
      <w:r>
        <w:rPr>
          <w:rFonts w:ascii="Times New Roman"/>
          <w:b w:val="false"/>
          <w:i w:val="false"/>
          <w:color w:val="000000"/>
          <w:sz w:val="28"/>
        </w:rPr>
        <w:t>
      4) төтенше жағдайлардың алдын алу мен әрекет етудiң қалалық жүйесiн жетiлдiру мен, одан әрi дамытудың негiзгi бағыттарын айқындау;</w:t>
      </w:r>
      <w:r>
        <w:br/>
      </w:r>
      <w:r>
        <w:rPr>
          <w:rFonts w:ascii="Times New Roman"/>
          <w:b w:val="false"/>
          <w:i w:val="false"/>
          <w:color w:val="000000"/>
          <w:sz w:val="28"/>
        </w:rPr>
        <w:t>
      5) төтенше жағдайлардың алдын алуға, тұрғындар мен қала аумағының төтенше жағдайлардан қорғалуына және осы бағдарламаларды орындау жөнiндегi жұмыстарды үйлестiруге бағытталған мақсатты және ғылыми-техникалық қалалық бағдарламалардың жобаларын жасауды ұйымдастыру;</w:t>
      </w:r>
      <w:r>
        <w:br/>
      </w:r>
      <w:r>
        <w:rPr>
          <w:rFonts w:ascii="Times New Roman"/>
          <w:b w:val="false"/>
          <w:i w:val="false"/>
          <w:color w:val="000000"/>
          <w:sz w:val="28"/>
        </w:rPr>
        <w:t>
      6) апаттардың, сұрапыл бүлiншiлiктердiң, күтпеген табиғи және басқа қайғылы жағдаяттардың салдарынан зардап шеккен азаматтарды, сондай-ақ төтенше жағдайларды жоюға қатысқан адамдарды әлеуметтiк - экономикалық, құқықтық қорғау, медициналық сауықтыру мәселелерi бойынша қалалық бөлiмдерi, жергiлiктi атқарушы органдарының қызметiн үйлестiру;</w:t>
      </w:r>
      <w:r>
        <w:br/>
      </w:r>
      <w:r>
        <w:rPr>
          <w:rFonts w:ascii="Times New Roman"/>
          <w:b w:val="false"/>
          <w:i w:val="false"/>
          <w:color w:val="000000"/>
          <w:sz w:val="28"/>
        </w:rPr>
        <w:t>
      7) төтенше жағдайлардың алдын алу мен жою мәселелерiнде облыстың көршiлес аудандарымен, көршiлес Павлодар облысы Май ауылымен, төтенше жағдайлар жөнiндегi бiрлескен қызметтiң бағыттарын белгiлеу.</w:t>
      </w:r>
      <w:r>
        <w:br/>
      </w:r>
      <w:r>
        <w:rPr>
          <w:rFonts w:ascii="Times New Roman"/>
          <w:b w:val="false"/>
          <w:i w:val="false"/>
          <w:color w:val="000000"/>
          <w:sz w:val="28"/>
        </w:rPr>
        <w:t>
</w:t>
      </w:r>
      <w:r>
        <w:rPr>
          <w:rFonts w:ascii="Times New Roman"/>
          <w:b w:val="false"/>
          <w:i w:val="false"/>
          <w:color w:val="000000"/>
          <w:sz w:val="28"/>
        </w:rPr>
        <w:t>
      4. Қала әкiмiнiң тапсыруы бойынша комиссия мыналарға құқылы:</w:t>
      </w:r>
      <w:r>
        <w:br/>
      </w:r>
      <w:r>
        <w:rPr>
          <w:rFonts w:ascii="Times New Roman"/>
          <w:b w:val="false"/>
          <w:i w:val="false"/>
          <w:color w:val="000000"/>
          <w:sz w:val="28"/>
        </w:rPr>
        <w:t>
      1) өз құзыры шеңберiнде қала бөлiмдерiмен, төтенше жағдайды жою мен болдырмаудың қоғамдық ұйымдарында қызметтерiн үйлестiру бойынша ұсыныстар енгiзуге;</w:t>
      </w:r>
      <w:r>
        <w:br/>
      </w:r>
      <w:r>
        <w:rPr>
          <w:rFonts w:ascii="Times New Roman"/>
          <w:b w:val="false"/>
          <w:i w:val="false"/>
          <w:color w:val="000000"/>
          <w:sz w:val="28"/>
        </w:rPr>
        <w:t>
      2) комиссияның құзырына жататын қажеттi нормативтiк-құқықтық және заң актiлерiнiң жобаларын жасауға қатысуға;</w:t>
      </w:r>
      <w:r>
        <w:br/>
      </w:r>
      <w:r>
        <w:rPr>
          <w:rFonts w:ascii="Times New Roman"/>
          <w:b w:val="false"/>
          <w:i w:val="false"/>
          <w:color w:val="000000"/>
          <w:sz w:val="28"/>
        </w:rPr>
        <w:t>
      3) комиссияның құзырына жататын мәселелер бойынша жергiлiктi атқарушы органдарының, қала бөлiмдерiмен, қызметтерiнде және шаруашылық жүргiзушi құрылымдарының лауазымды адамдарын тыңдауға;</w:t>
      </w:r>
      <w:r>
        <w:br/>
      </w:r>
      <w:r>
        <w:rPr>
          <w:rFonts w:ascii="Times New Roman"/>
          <w:b w:val="false"/>
          <w:i w:val="false"/>
          <w:color w:val="000000"/>
          <w:sz w:val="28"/>
        </w:rPr>
        <w:t>
      4) жергiлiктi атқарушы органдарынан, қалалық бөлiмдерден, шаруашылық жүргiзушi субъектiлерден олардың қызметi туралы комиссияның жұмысына қажеттi ақпаратты сұрауға;</w:t>
      </w:r>
      <w:r>
        <w:br/>
      </w:r>
      <w:r>
        <w:rPr>
          <w:rFonts w:ascii="Times New Roman"/>
          <w:b w:val="false"/>
          <w:i w:val="false"/>
          <w:color w:val="000000"/>
          <w:sz w:val="28"/>
        </w:rPr>
        <w:t>
      5) қала кәсiпорындары, мекемелерi мен ұйымдарының мамандарын (олардың басшыларымен келiсiп) төтенше жағдайлардың алдын алу мен жою мәселелерi бойынша талдау, сараптау және басқа жұмыстарды орындауға тарту.</w:t>
      </w:r>
      <w:r>
        <w:br/>
      </w:r>
      <w:r>
        <w:rPr>
          <w:rFonts w:ascii="Times New Roman"/>
          <w:b w:val="false"/>
          <w:i w:val="false"/>
          <w:color w:val="000000"/>
          <w:sz w:val="28"/>
        </w:rPr>
        <w:t>
</w:t>
      </w:r>
      <w:r>
        <w:rPr>
          <w:rFonts w:ascii="Times New Roman"/>
          <w:b w:val="false"/>
          <w:i w:val="false"/>
          <w:color w:val="000000"/>
          <w:sz w:val="28"/>
        </w:rPr>
        <w:t>
      5. Комиссияның төрағасы қала әкiмiнiң орынбасары болып табылады, оны қала әкiмi тағайындайды.</w:t>
      </w:r>
      <w:r>
        <w:br/>
      </w:r>
      <w:r>
        <w:rPr>
          <w:rFonts w:ascii="Times New Roman"/>
          <w:b w:val="false"/>
          <w:i w:val="false"/>
          <w:color w:val="000000"/>
          <w:sz w:val="28"/>
        </w:rPr>
        <w:t>
</w:t>
      </w:r>
      <w:r>
        <w:rPr>
          <w:rFonts w:ascii="Times New Roman"/>
          <w:b w:val="false"/>
          <w:i w:val="false"/>
          <w:color w:val="000000"/>
          <w:sz w:val="28"/>
        </w:rPr>
        <w:t>
      6. Комиссия өз қызметiн оның төрағасы бекiткен жұмыс жоспары бойынша жүзеге асырады.</w:t>
      </w:r>
      <w:r>
        <w:br/>
      </w:r>
      <w:r>
        <w:rPr>
          <w:rFonts w:ascii="Times New Roman"/>
          <w:b w:val="false"/>
          <w:i w:val="false"/>
          <w:color w:val="000000"/>
          <w:sz w:val="28"/>
        </w:rPr>
        <w:t>
      Комиссияның мәжiлiстерi қажетiне қарай, бiрақ тоқсан сайын бiр рет өткiзiледi. Комиссияның шешiмдерi хаттамамен ресiмделедi.</w:t>
      </w:r>
      <w:r>
        <w:br/>
      </w:r>
      <w:r>
        <w:rPr>
          <w:rFonts w:ascii="Times New Roman"/>
          <w:b w:val="false"/>
          <w:i w:val="false"/>
          <w:color w:val="000000"/>
          <w:sz w:val="28"/>
        </w:rPr>
        <w:t>
      Комиссия мәжiлiстерiнiң аралығында шешiмдердi оның төрағасы немесе оның орынбасары қала аумағында орындалуға мiндеттi тиiстi нұсқаулар мен тапсырмалар түрiнде қабылдайды.</w:t>
      </w:r>
      <w:r>
        <w:br/>
      </w:r>
      <w:r>
        <w:rPr>
          <w:rFonts w:ascii="Times New Roman"/>
          <w:b w:val="false"/>
          <w:i w:val="false"/>
          <w:color w:val="000000"/>
          <w:sz w:val="28"/>
        </w:rPr>
        <w:t>
</w:t>
      </w:r>
      <w:r>
        <w:rPr>
          <w:rFonts w:ascii="Times New Roman"/>
          <w:b w:val="false"/>
          <w:i w:val="false"/>
          <w:color w:val="000000"/>
          <w:sz w:val="28"/>
        </w:rPr>
        <w:t>
      7. Комиссияның жұмысын ұйымдастыру-техникалық жағынан қамтамасыз ету қала әкiмi аппаратына жүктеледi.</w:t>
      </w:r>
      <w:r>
        <w:br/>
      </w:r>
      <w:r>
        <w:rPr>
          <w:rFonts w:ascii="Times New Roman"/>
          <w:b w:val="false"/>
          <w:i w:val="false"/>
          <w:color w:val="000000"/>
          <w:sz w:val="28"/>
        </w:rPr>
        <w:t>
</w:t>
      </w:r>
      <w:r>
        <w:rPr>
          <w:rFonts w:ascii="Times New Roman"/>
          <w:b w:val="false"/>
          <w:i w:val="false"/>
          <w:color w:val="000000"/>
          <w:sz w:val="28"/>
        </w:rPr>
        <w:t>
      8. Қала әкiмiнiң шешуiн талап ететiн мәселелер бойынша Комиссия белгiленген тәртiппен тиiстi ұсыныстар енгiзедi.</w:t>
      </w:r>
      <w:r>
        <w:br/>
      </w:r>
      <w:r>
        <w:rPr>
          <w:rFonts w:ascii="Times New Roman"/>
          <w:b w:val="false"/>
          <w:i w:val="false"/>
          <w:color w:val="000000"/>
          <w:sz w:val="28"/>
        </w:rPr>
        <w:t>
</w:t>
      </w:r>
      <w:r>
        <w:rPr>
          <w:rFonts w:ascii="Times New Roman"/>
          <w:b w:val="false"/>
          <w:i w:val="false"/>
          <w:color w:val="000000"/>
          <w:sz w:val="28"/>
        </w:rPr>
        <w:t>
      9. Өз құзырына сәйкес комиссия қабылдайтын шешiмдер ұсыныстық сипатқа ие.</w:t>
      </w:r>
      <w:r>
        <w:br/>
      </w:r>
      <w:r>
        <w:rPr>
          <w:rFonts w:ascii="Times New Roman"/>
          <w:b w:val="false"/>
          <w:i w:val="false"/>
          <w:color w:val="000000"/>
          <w:sz w:val="28"/>
        </w:rPr>
        <w:t>
</w:t>
      </w:r>
      <w:r>
        <w:rPr>
          <w:rFonts w:ascii="Times New Roman"/>
          <w:b w:val="false"/>
          <w:i w:val="false"/>
          <w:color w:val="000000"/>
          <w:sz w:val="28"/>
        </w:rPr>
        <w:t>
      10. Комиссия өзi қараған және шешкен неғұрлым маңызды мәселелер бойынша қала әкiмiн хабарландырып отырады.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 әкiмi</w:t>
      </w:r>
      <w:r>
        <w:br/>
      </w:r>
      <w:r>
        <w:rPr>
          <w:rFonts w:ascii="Times New Roman"/>
          <w:b w:val="false"/>
          <w:i w:val="false"/>
          <w:color w:val="000000"/>
          <w:sz w:val="28"/>
        </w:rPr>
        <w:t>
</w:t>
      </w:r>
      <w:r>
        <w:rPr>
          <w:rFonts w:ascii="Times New Roman"/>
          <w:b w:val="false"/>
          <w:i/>
          <w:color w:val="000000"/>
          <w:sz w:val="28"/>
        </w:rPr>
        <w:t>      аппаратының басшысы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