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8578" w14:textId="6e18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Министрлігінде N 2034 тіркелген Қазақстан Республикасы Қаржы Министрлігінің Дәрменсіз борышкерлермен жұмыс жөніндегі Комитеті Төрағасының 2002 жылғы 1 қазандағы N 4 "Банкроттық рәсімдердегі кредиторлардың талаптары тізімін бекіту және қалыптастыру Нұсқаулығын бекіту 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Дәрменсіз борышкерлермен жұмыс жөніндегі комитеті төрағасының 2003 жылғы 25 ақпандағы N 17 бұйрығы. Қазақстан Республикасы Әділет министрлігінде 2003 жылғы 14 наурызда тіркелді. Тіркеу N 2207. Бұйрықтың күші жойылды - ҚР Қаржы министрлiгiнiң Дәрменсiз борышкерлермен жұмыс Комитетi төрағасының 2006 жылғы 20 наурыздағы N 12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Қаржы министрлiгiнiң Дәрменсiз борышкерлермен жұмыс Комитетi төрағасының 2006 жылғы 20 наурыздағы N 12 бұйрығымен (2006 жылғы 8 желтоқсанда N 213-ші "Заң газеті" газетінде жарияланды).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----------------Бұйрықтан үзінді---------------------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 Қаржы министрлiгiнiң Дәрменсiз борышкерлермен жұмыс Комитетi Төрағасының кейбiр бұйрықтарының күшi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бірінші ресми жарияланған кейінгі он күнтізбелік күннен кейін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министрлiгiнiң Дәрменсiз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борышкерлермен жұмыс Комитетi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төрағасының 2006 жылғы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 наурыздағы N 12 бұйрығына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 министрлiгiнiң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Дәрменсiз борышкерлермен жұмыс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Комитетi Төрағасының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бұйрықтарының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"Қазақстан Республикасы Қаржы Министрлiгiнiң Дәрменсiз борышкерлермен жұмыс жөнiндегi комитетi Төрағасының 2002 жылғы 1 қазандағы N 4 "Банкроттық рәсiмдердегi кредиторлардың талаптары тiзiмiн бекiту және қалыптастыру Нұсқаулығын бекiту туралы" бұйрығына өзгерiстер енгiзу туралы" Қазақстан Республикасы Қаржы министрлiгiнiң Дәрменсiз борышкерлермен жұмыс жөнiндегi комитетi Төрағасының 2003 жылғы 25 ақпандағы N 17 бұйрығы, Нормативтiк құқықтық актiлердi мемлекеттiк тiркеу тiзiлiмiнде N 2207 тiркелген...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қолданылып жүрген заңнамасына сәйкес келтіру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Министрлігінде N 2034 тіркелген Қазақстан Республикасы Қаржы Министрлігінің Дәрменсіз борышкерлермен жұмыс жөніндегі Комитеті Төрағасының 2002 жылғы 1-қазандағы N 4 "Банкроттық рәсімдердегі кредиторлардың талаптары тізімін бекіту және қалыптастыру Нұсқаулығын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(одан әрі - Бұйрық)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Бұйрықпен бекітілген Банкроттық рәсімдердегі кредиторлардың талаптары тізімін бекіту және қалыптастыру Нұсқаулығында (одан әрі - Нұсқаулық):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"шешім" сөзі "Бұйрық" сөзіне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 түрде шығарылады" сөзі "екі түрде толтырылады" сөзіне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бірінші сөйлемнің "шешімді шығару" сөзі "Бұйрықты шығару" сөзіне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абзацтың 22 тармақтағы "өкілетті органның шығарған шешімі" сөзі "өкілетті органның бұйрығы шығарылады" сөзіне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3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"шешім", "шешімге" сөздері "бұйрық", "бұйрыққа" сөздеріне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"2001 жылғы 23 қарашадағы N 1508 "Мемлекеттік кіріс министрлігінің Дәрменсіз борышкерлермен жұмыс жөніндегі Комитетінің сұрақтары" сөздері "2002 жылғы 28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1268 </w:t>
      </w:r>
      <w:r>
        <w:rPr>
          <w:rFonts w:ascii="Times New Roman"/>
          <w:b w:val="false"/>
          <w:i w:val="false"/>
          <w:color w:val="000000"/>
          <w:sz w:val="28"/>
        </w:rPr>
        <w:t>
 "Қаржы Министрлігінің жекелеген сұрақтары" сөздеріне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Қаржы Министрлігінің Дәрменсіз борышкерлермен жұмыс жөніндегі Комитеті төрағасының орынбасары Н.Қ.Мақажановқа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мемлекеттік тіркеуден өткеннен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