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9cec" w14:textId="8b19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органдарының кедендiк төлемдер мен салықтардың төленуiн қамтамасыз етудi қолдануының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13 мамырдағы N 199 бұйрығы. Қазақстан Республикасы Әділет министрлігінде 2003 жылғы 21 мамырда тіркелді. Тіркеу N 2299. Бұйрықтың күші жойылды - Қазақстан Республикасы Қаржы министрлігі Кеден бақылау комитеті төрағасының м.а. 2007 жылғы 20 қыркүйектегі N 273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 Кеден бақылау комитеті төрағасының м.а. 2007 жылғы 20 қыркүйектегі N 273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27-бабының 1 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бұйрықтың қосымшасына сәйкес Қазақстан Республикасы Кеден бақылау агенттігінің кейбір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Төрағаның міндетін атқарушы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 Кеден бақылау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комитеті төрағасының м.а.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20 қыркүйектегі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273 бұйрығына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Қүшін жойған кейбір бұйрықтардың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"Кеден органдарының кедендiк төлемдер мен салықтардың төленуiн қамтамасыз етудi қолдануы ережесiн бекiту туралы" Қазақстан Республикасының Кедендік бақылау агенттігі төрағасының 2003 жылғы 13 мамырдағы N 199 бұйрығына (Нормативтік құқықтық кесімдерді мемлекеттік тіркеу тізілімінде N 2299 болып тіркелген, "Ресми газетте" 2003 жылғы 26 шілдеде N 30 (135)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w:t>
      </w:r>
      <w:r>
        <w:rPr>
          <w:rFonts w:ascii="Times New Roman"/>
          <w:b w:val="false"/>
          <w:i w:val="false"/>
          <w:color w:val="000000"/>
          <w:sz w:val="28"/>
        </w:rPr>
        <w:t xml:space="preserve"> кодексiнiң </w:t>
      </w:r>
      <w:r>
        <w:rPr>
          <w:rFonts w:ascii="Times New Roman"/>
          <w:b w:val="false"/>
          <w:i w:val="false"/>
          <w:color w:val="000000"/>
          <w:sz w:val="28"/>
        </w:rPr>
        <w:t>
 339-бабының 3-тармағын iске асыру мақсатында БҰЙЫРАМЫН:
</w:t>
      </w:r>
      <w:r>
        <w:br/>
      </w:r>
      <w:r>
        <w:rPr>
          <w:rFonts w:ascii="Times New Roman"/>
          <w:b w:val="false"/>
          <w:i w:val="false"/>
          <w:color w:val="000000"/>
          <w:sz w:val="28"/>
        </w:rPr>
        <w:t>
      1. Қоса берiлiп отырған Кеден органдарының кедендiк төлемдер мен салықтардың төленуiн қамтамасыз етудi қолдануының epeжeci бекiтiлсiн.
</w:t>
      </w:r>
      <w:r>
        <w:br/>
      </w:r>
      <w:r>
        <w:rPr>
          <w:rFonts w:ascii="Times New Roman"/>
          <w:b w:val="false"/>
          <w:i w:val="false"/>
          <w:color w:val="000000"/>
          <w:sz w:val="28"/>
        </w:rPr>
        <w:t>
      2. Қазақстан Республикасы Кедендiк бақылау агенттiгiнiң Құқықтық қамтамасыз ету басқармасы (И.Ы.Аңсарова) осы бұйрықтың Қазақстан Республикасының Әдiлет министрлiгiнде мемлекеттiк тiркелуiн қамтамасыз етсiн.
</w:t>
      </w:r>
      <w:r>
        <w:br/>
      </w:r>
      <w:r>
        <w:rPr>
          <w:rFonts w:ascii="Times New Roman"/>
          <w:b w:val="false"/>
          <w:i w:val="false"/>
          <w:color w:val="000000"/>
          <w:sz w:val="28"/>
        </w:rPr>
        <w:t>
      3. Қазақстан Республикасы Кедендiк бақылау агенттiгiнiң баспасөз қызметi осы бұйрықтың бұқаралық ақпарат құралдарында жариялануын қамтамасыз етсiн.
</w:t>
      </w:r>
      <w:r>
        <w:br/>
      </w:r>
      <w:r>
        <w:rPr>
          <w:rFonts w:ascii="Times New Roman"/>
          <w:b w:val="false"/>
          <w:i w:val="false"/>
          <w:color w:val="000000"/>
          <w:sz w:val="28"/>
        </w:rPr>
        <w:t>
      4. Осы бұйрықтың орындалуын бақылау Қазақстан Республикасының Кедендiк бақылау агенттiгi төрағасының орынбасары С.Ж.Мулкинге жүктелсiн.
</w:t>
      </w:r>
      <w:r>
        <w:br/>
      </w:r>
      <w:r>
        <w:rPr>
          <w:rFonts w:ascii="Times New Roman"/>
          <w:b w:val="false"/>
          <w:i w:val="false"/>
          <w:color w:val="000000"/>
          <w:sz w:val="28"/>
        </w:rPr>
        <w:t>
      5. Осы бұйрық Қазақстан Республикасының Әдiлет министрлiгiнде мемлекеттiк тiркелген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Кедендiк бақылау агенттiгi  
</w:t>
      </w:r>
      <w:r>
        <w:br/>
      </w:r>
      <w:r>
        <w:rPr>
          <w:rFonts w:ascii="Times New Roman"/>
          <w:b w:val="false"/>
          <w:i w:val="false"/>
          <w:color w:val="000000"/>
          <w:sz w:val="28"/>
        </w:rPr>
        <w:t>
төрағасының         
</w:t>
      </w:r>
      <w:r>
        <w:br/>
      </w:r>
      <w:r>
        <w:rPr>
          <w:rFonts w:ascii="Times New Roman"/>
          <w:b w:val="false"/>
          <w:i w:val="false"/>
          <w:color w:val="000000"/>
          <w:sz w:val="28"/>
        </w:rPr>
        <w:t>
2003 жылғы 13 мамырдағы   
</w:t>
      </w:r>
      <w:r>
        <w:br/>
      </w:r>
      <w:r>
        <w:rPr>
          <w:rFonts w:ascii="Times New Roman"/>
          <w:b w:val="false"/>
          <w:i w:val="false"/>
          <w:color w:val="000000"/>
          <w:sz w:val="28"/>
        </w:rPr>
        <w:t>
N 199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органдарының кедендiк төлемдер мен салықтардың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төленуiн қамтамасыз етудi қолдануының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Қазақстан Республикасы Кеден кодексiнiң (бұдан әрi - Кеден кодексi) 
</w:t>
      </w:r>
      <w:r>
        <w:rPr>
          <w:rFonts w:ascii="Times New Roman"/>
          <w:b w:val="false"/>
          <w:i w:val="false"/>
          <w:color w:val="000000"/>
          <w:sz w:val="28"/>
        </w:rPr>
        <w:t xml:space="preserve"> 339-бабының </w:t>
      </w:r>
      <w:r>
        <w:rPr>
          <w:rFonts w:ascii="Times New Roman"/>
          <w:b w:val="false"/>
          <w:i w:val="false"/>
          <w:color w:val="000000"/>
          <w:sz w:val="28"/>
        </w:rPr>
        <w:t>
 3-тармағына сәйкес әзiрлендi және кеден органдарының кедендiк төлемдер мен салықтардың төленуiн қамтамасыз етудi қолдануының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Кедендiк төлемдер мен салықтардың төленуiн қамтамасыз ету:
</w:t>
      </w:r>
      <w:r>
        <w:br/>
      </w:r>
      <w:r>
        <w:rPr>
          <w:rFonts w:ascii="Times New Roman"/>
          <w:b w:val="false"/>
          <w:i w:val="false"/>
          <w:color w:val="000000"/>
          <w:sz w:val="28"/>
        </w:rPr>
        <w:t>
      1) кепiл;
</w:t>
      </w:r>
      <w:r>
        <w:br/>
      </w:r>
      <w:r>
        <w:rPr>
          <w:rFonts w:ascii="Times New Roman"/>
          <w:b w:val="false"/>
          <w:i w:val="false"/>
          <w:color w:val="000000"/>
          <w:sz w:val="28"/>
        </w:rPr>
        <w:t>
      2) банктiң кепiлдемесi;
</w:t>
      </w:r>
      <w:r>
        <w:br/>
      </w:r>
      <w:r>
        <w:rPr>
          <w:rFonts w:ascii="Times New Roman"/>
          <w:b w:val="false"/>
          <w:i w:val="false"/>
          <w:color w:val="000000"/>
          <w:sz w:val="28"/>
        </w:rPr>
        <w:t>
      3) тиесiлi соманы кеден органының депозиттiк шотына енгiзу;
</w:t>
      </w:r>
      <w:r>
        <w:br/>
      </w:r>
      <w:r>
        <w:rPr>
          <w:rFonts w:ascii="Times New Roman"/>
          <w:b w:val="false"/>
          <w:i w:val="false"/>
          <w:color w:val="000000"/>
          <w:sz w:val="28"/>
        </w:rPr>
        <w:t>
      4) сақтандыру шарты түрiнде ұсынылуы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Кедендiк төлемдер мен салықтардың төленуiн қамтамасыз ету сомасын айқындау Кеден кодексiнiң 
</w:t>
      </w:r>
      <w:r>
        <w:rPr>
          <w:rFonts w:ascii="Times New Roman"/>
          <w:b w:val="false"/>
          <w:i w:val="false"/>
          <w:color w:val="000000"/>
          <w:sz w:val="28"/>
        </w:rPr>
        <w:t xml:space="preserve"> 340-бабына </w:t>
      </w:r>
      <w:r>
        <w:rPr>
          <w:rFonts w:ascii="Times New Roman"/>
          <w:b w:val="false"/>
          <w:i w:val="false"/>
          <w:color w:val="000000"/>
          <w:sz w:val="28"/>
        </w:rPr>
        <w:t>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Кедендiк төлемдер мен салықтардың төленуiн қамтамасыз ету кеден режимдерiмен орналастырылған тауарларды шығарғанға дейiн не Кеден кодексiнiң 
</w:t>
      </w:r>
      <w:r>
        <w:rPr>
          <w:rFonts w:ascii="Times New Roman"/>
          <w:b w:val="false"/>
          <w:i w:val="false"/>
          <w:color w:val="000000"/>
          <w:sz w:val="28"/>
        </w:rPr>
        <w:t xml:space="preserve"> 338-бабының </w:t>
      </w:r>
      <w:r>
        <w:rPr>
          <w:rFonts w:ascii="Times New Roman"/>
          <w:b w:val="false"/>
          <w:i w:val="false"/>
          <w:color w:val="000000"/>
          <w:sz w:val="28"/>
        </w:rPr>
        <w:t>
 1-тармағында көзделген әрекеттердi жүзеге асырғанға дейiн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Кедендiк төлемдер мен салықтардың төленуiн қамтамасыз етудi төлеуші не үшінші тұлға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Тұлға Кеден кодексiне көзделген жағдайларды қоспағанда, осы Ереженiң 2-тармағында көрсетiлген кедендiк төлемдер мен салықтардың төленуiн қамтамасыз етудiң кез-келген түрiн таңдауға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7. Кедендiк төлемдер мен салықтардың төленуiн қамтамасыз етудi қайтаруды кеден заңнамасына сәйкес кеден органдары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Кедендiк төлемдер мен салықтардың төленуiн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етудi кепiл түрiнде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Кепiл деп оған байланысты кеден органының (кепiл ұстаушының) төлеушi (кепiл берушi) кепiл қамтамасыз ететiн мiндеттеменi кеден заңнамасында белгiленген мерзiмдерде орындамаған жағдайда кепiлдiк мүлiк құнынан төлеуге жататын кедендiк төлемдер мен салықтарды алуға құқығы болатын кедендiк төлемдер мен салықтардың төленуiн қамтамасыз ету тәсiлi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Кеден кодексiнiң 
</w:t>
      </w:r>
      <w:r>
        <w:rPr>
          <w:rFonts w:ascii="Times New Roman"/>
          <w:b w:val="false"/>
          <w:i w:val="false"/>
          <w:color w:val="000000"/>
          <w:sz w:val="28"/>
        </w:rPr>
        <w:t xml:space="preserve"> 341-бабының </w:t>
      </w:r>
      <w:r>
        <w:rPr>
          <w:rFonts w:ascii="Times New Roman"/>
          <w:b w:val="false"/>
          <w:i w:val="false"/>
          <w:color w:val="000000"/>
          <w:sz w:val="28"/>
        </w:rPr>
        <w:t>
 1-тармағында санамаланған тауарлар мен көлiк құралдарын қоспағанда, үшiншi тұлғалардың мүлiктiк құқығынан еркiн кез-келген тауарлар мен мүлiк кедендiк төлемдер мен салықтардың төленуiн қамтамасыз ету мақсатындағы кепiлге салынатын зат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10. Сертификаттауға немесе басқа мемлекеттiк органдардың бақылауына жататын тауарлар мен көлiк құралдарына кедендiк төлемдер мен салықтардың төленуiн қамтамасыз ету сертификаттың немесе ветеринарлық, фитосанитарлық, экологиялық және мемлекеттiк бақылаудың басқа да түрлерiн өткендiгi болуы шартымен тауарлар мен мүлiктiң кепiлi түрiнде ұсынылуы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11. Кедендiк төлемдер мен салықтардың төленуiн қамтамасыз ету мақсатында кепiлге салынатын заттың рыноктық құны оны өткiзу бойынша шығыстарды қоса алғанда, төлеу кепiлге салынатын затпен қамтамасыз етiлетiн кедендiк төлемдер мен салықтар бойынша мiндеттеменiң мөлшерiнен төмен болмауы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12. Кепiл заты оған меншiк құқығы бойынша не меншiк иесiнiң келiсiмiмен шаруашылық жүргiзуге құқығы бар тұлға кепiл берушi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Егер кеден органы басқа шешiм қабылдамаса, кепiл кезiнде кепiл заты кепiл берушiде қалады.
</w:t>
      </w:r>
      <w:r>
        <w:br/>
      </w:r>
      <w:r>
        <w:rPr>
          <w:rFonts w:ascii="Times New Roman"/>
          <w:b w:val="false"/>
          <w:i w:val="false"/>
          <w:color w:val="000000"/>
          <w:sz w:val="28"/>
        </w:rPr>
        <w:t>
      Кепiлге салынған зат кепiл берушiде қалдырылған жағдайда Қазақстан Республикасының кеден органы:
</w:t>
      </w:r>
      <w:r>
        <w:br/>
      </w:r>
      <w:r>
        <w:rPr>
          <w:rFonts w:ascii="Times New Roman"/>
          <w:b w:val="false"/>
          <w:i w:val="false"/>
          <w:color w:val="000000"/>
          <w:sz w:val="28"/>
        </w:rPr>
        <w:t>
      1) құжаттары бойынша және iс жүзiнде болуын, мөлшерiн, жағдайын және кепiл затын сақтаудың жағдайларын тексеруге;
</w:t>
      </w:r>
      <w:r>
        <w:br/>
      </w:r>
      <w:r>
        <w:rPr>
          <w:rFonts w:ascii="Times New Roman"/>
          <w:b w:val="false"/>
          <w:i w:val="false"/>
          <w:color w:val="000000"/>
          <w:sz w:val="28"/>
        </w:rPr>
        <w:t>
      2) кепiл берушiден кепiл затын сақтау үшiн қажеттi шаралар қабылдауды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14. Кепiл заты кепiл берушiде қалдырылған кепiл кезiнде Қазақстан Республикасының заңнамасына сәйкес шешiм қабылдау үшiн кеден органдарының қарауына беруден басқа, сатуға, өзге де иелiктен айыруға, жалға беруге және кепiл затын үшiншi тұлғаның иелiгiне немесе пайдалануға берудiң басқа түрлерiне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Кеден органдарында кепiл затының тиiстi сақталуының жеткiлiктi кепiлдiгi болмаған жағдайлар немесе себептер болған кезде кеден органы кепiл затын өзiнiң иелiгiне беру (бұдан әрi - кепiлзат) қажеттiгi туралы шешiм қабылдайды. Бұндай жағдайда кепiлзат заты құрылтайшысы кеден органы болып табылатын уақытша сақтау қоймасына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Кепiлзатпен қамтамасыз етiлген мiндеттемелердi орындау мерзiмi Кеден кодексiне сәйкес айқындалған тауарлардың уақытша сақталу мерзiмдерiнен аспауы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Ереженiң 15-тармағында аталған қоймаларға орналастыру мүмкiндiгi болмаған кезде кепiл заты құлыптаулы, пломбаланған және кеден органының мөрiмен кепiл берушiде қалдырылады. Кепiл заты кепiл берушiнiң иелiгiнде кепiл (бұдан әрi - тұрлаулы кепiл) туралы куәландыратын белгiлер жасаумен қалдырылуы мүмкiн. Тұрлаулы кепiл кезiнде кепiл берушiнiң кепiл затын пайдалануға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18. Мүлiктi кепiлзат ретiнде қалдырған кезде кеден органы кепiлзат затын сақтандыруды жүзеге асырмайды және кепiлзат затынан кiрiстер және кепiл берушi мүддесiндегi өзге де мүлiктiк пайдаларды көздемейдi.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Бұл ретте кеден органы:
</w:t>
      </w:r>
      <w:r>
        <w:br/>
      </w:r>
      <w:r>
        <w:rPr>
          <w:rFonts w:ascii="Times New Roman"/>
          <w:b w:val="false"/>
          <w:i w:val="false"/>
          <w:color w:val="000000"/>
          <w:sz w:val="28"/>
        </w:rPr>
        <w:t>
      кепiлзат затын сақтау үшiн қажеттi шараларды қабылдауы;
</w:t>
      </w:r>
      <w:r>
        <w:br/>
      </w:r>
      <w:r>
        <w:rPr>
          <w:rFonts w:ascii="Times New Roman"/>
          <w:b w:val="false"/>
          <w:i w:val="false"/>
          <w:color w:val="000000"/>
          <w:sz w:val="28"/>
        </w:rPr>
        <w:t>
      кепiл берушiнi кепiлзат затының жоғалу, немесе зақымдануы қауiпiнiң туындағаны туралы хабарландыруы;
</w:t>
      </w:r>
      <w:r>
        <w:br/>
      </w:r>
      <w:r>
        <w:rPr>
          <w:rFonts w:ascii="Times New Roman"/>
          <w:b w:val="false"/>
          <w:i w:val="false"/>
          <w:color w:val="000000"/>
          <w:sz w:val="28"/>
        </w:rPr>
        <w:t>
      кепiл берушi мiндеттемелерiн орындағаннан кейiн бескүндiк мерзiмнен кешiктiрмей кепiлзат затын кепiл берушiнiң иелiгiне беру мүмкiндiгi туралы хабардар етуi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20. Егер, кепiл заты кепiл берушiнiң иелiгiнде қалған жағдайда кепiлге алынған кепiл затын аварияның немесе жеңiлмейтiн күш салдарынан кепiл затының жоғалуы, жетiспеушiлiгi немесе зақымдануы, өзге мемлекеттiк органдардың iс-қимыл жасауы және олардың кепiл берушiнiң шаруашылық қызметiн тоқтататын актi қабылдауы, не оған бөгет жасайтын, немесе оған жағымды қарайтын, сондай-ақ таратылу немесе дәрменсiз деп танылуы, не өзiнiң дәрменсiздiгi туралы жариялауы жағдайларына өз есебiнен сақтандыруы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21. Кедендiк төлемдер мен салықтардың төленуiн қамтамасыз ету ретiндегi тауарлар мен мүлiктiң кепiлi қолданылып жүрген заңнамаға сәйкес мемлекеттiк тiркелуге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Қазақстан Республикасының кеден органы мен кепiл берушiнiң өзара қатынасы Қазақстан Республикасының азаматтық заңнамасына сәйкес жасалған кепiл туралы шарттың негiзiнде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Кепiл туралы шарт жазбаша нысанда жасалады және мынадай мәлiметтердi:
</w:t>
      </w:r>
      <w:r>
        <w:br/>
      </w:r>
      <w:r>
        <w:rPr>
          <w:rFonts w:ascii="Times New Roman"/>
          <w:b w:val="false"/>
          <w:i w:val="false"/>
          <w:color w:val="000000"/>
          <w:sz w:val="28"/>
        </w:rPr>
        <w:t>
      1) тараптардың атаулары мен деректемелерiн;
</w:t>
      </w:r>
      <w:r>
        <w:br/>
      </w:r>
      <w:r>
        <w:rPr>
          <w:rFonts w:ascii="Times New Roman"/>
          <w:b w:val="false"/>
          <w:i w:val="false"/>
          <w:color w:val="000000"/>
          <w:sz w:val="28"/>
        </w:rPr>
        <w:t>
      2) кепiл затының атауы мен мөлшерiн;
</w:t>
      </w:r>
      <w:r>
        <w:br/>
      </w:r>
      <w:r>
        <w:rPr>
          <w:rFonts w:ascii="Times New Roman"/>
          <w:b w:val="false"/>
          <w:i w:val="false"/>
          <w:color w:val="000000"/>
          <w:sz w:val="28"/>
        </w:rPr>
        <w:t>
      3) кепiл затының рыноктық құны және кепiл қамтамасыз ететiн мiндеттердiң мөлшерiн;
</w:t>
      </w:r>
      <w:r>
        <w:br/>
      </w:r>
      <w:r>
        <w:rPr>
          <w:rFonts w:ascii="Times New Roman"/>
          <w:b w:val="false"/>
          <w:i w:val="false"/>
          <w:color w:val="000000"/>
          <w:sz w:val="28"/>
        </w:rPr>
        <w:t>
      4) кепiлмен қамтамасыз етiлетiн мiндеттемелердiң орындалу мерзiмiн;
</w:t>
      </w:r>
      <w:r>
        <w:br/>
      </w:r>
      <w:r>
        <w:rPr>
          <w:rFonts w:ascii="Times New Roman"/>
          <w:b w:val="false"/>
          <w:i w:val="false"/>
          <w:color w:val="000000"/>
          <w:sz w:val="28"/>
        </w:rPr>
        <w:t>
      5) кепiл түрiн (ипотека, кепiлзат немесе тұрлаулы кепiл);
</w:t>
      </w:r>
      <w:r>
        <w:br/>
      </w:r>
      <w:r>
        <w:rPr>
          <w:rFonts w:ascii="Times New Roman"/>
          <w:b w:val="false"/>
          <w:i w:val="false"/>
          <w:color w:val="000000"/>
          <w:sz w:val="28"/>
        </w:rPr>
        <w:t>
      6) кепiл затқа қолданылатын шара айналысының негiздемесiн;
</w:t>
      </w:r>
      <w:r>
        <w:br/>
      </w:r>
      <w:r>
        <w:rPr>
          <w:rFonts w:ascii="Times New Roman"/>
          <w:b w:val="false"/>
          <w:i w:val="false"/>
          <w:color w:val="000000"/>
          <w:sz w:val="28"/>
        </w:rPr>
        <w:t>
      7) күшiне ену тәртiбiн (кепiлдi мемлекеттiк тiркеген жағдайда кепiл шартын мемлекеттiк тiркеген сәттен бастап) қамтуы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24. Кеден органының атынан кепiл шартына кеден органының бастығы немесе оның орынындағы адам және бас бухгалтер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Кепiл туралы шарттан алынған мәлiметтер осы Ереженiң 1-қосымшасында келтiрiлген нысан бойынша жасалған кепiл туралы шарттардың тiзiмдемесiне енгiзiледi. Кепiл туралы шарттар iс қағаздарына тiгiледi және қатаң есептiлiк бланкiлерiн сақтау үшiн көзделген тәртiппен кеден органдарында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Кеден органдарының алдындағы мiндеттемелердi қамтамасыз ету үшiн кепiлге салынған тауарлар мен көлiк құралдарының одан арғы кепiлiне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27. Егер кепiлзатпен қамтамасыз етiлген мiндеттемелердi орындағаннан кейiн оған тиiстi хабарлама жiберiлген күннен бастап бес жұмыс күнiнiң iшiнде кепiл берушi кеден органына кепiлзат заты ретiнде берiлген тауарлар мен көлiк құралдарын талап етпесе кеден органы мұндай тауарлар мен көлiк құралдарын жеке тұлға құрған уақытша сақтау қоймасына орналастырады.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Төлеушi кепiлмен қамтамасыз етiлген мiндеттемелерiн жартылай орындаған жағдайда төлеушi кеден органдарының алдындағы барлық мiндеттемелерiн орындағанға дейiн кепiл алғашқы көлемiнде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Кеден органдарының алдындағы мiндеттерiн орындау мерзiмi келген сәтте егер, бұл мiндеттер орындалмаған жағдайда, кеден органы сот тәртiбiмен өндiрiп алуды кепiл затына қарату құқығына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Кедендiк төлемдер мен салықтардың төленуiн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 мақсатында кеден органдарының уәкiлеттi банк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кепiлдiгiн қолдануы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Банк кепiлдiгi деп кепiлгер болып түсетiн екiншi деңгейдегi банк (бұдан әрi - банк) кеден органының алдында төлеушi өзiнiң қамтамасыз етуге банктiк кепiлдеме ұсынылған мiндеттемелерiн орындамаған жағдайда тиесiлi кедендiк төлемдер мен салықтарды төлеуге мiндеттенетiн кедендiк төлемдер мен салықтардың төленуiн қамтамасыз етудiң түрi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Банктер Қазақстан Республикасы Азаматтық 
</w:t>
      </w:r>
      <w:r>
        <w:rPr>
          <w:rFonts w:ascii="Times New Roman"/>
          <w:b w:val="false"/>
          <w:i w:val="false"/>
          <w:color w:val="000000"/>
          <w:sz w:val="28"/>
        </w:rPr>
        <w:t xml:space="preserve"> кодексiнiң </w:t>
      </w:r>
      <w:r>
        <w:rPr>
          <w:rFonts w:ascii="Times New Roman"/>
          <w:b w:val="false"/>
          <w:i w:val="false"/>
          <w:color w:val="000000"/>
          <w:sz w:val="28"/>
        </w:rPr>
        <w:t>
 нормаларына сәйкес Қазақстан Республикасының Ұлттық банкi лицензиясының негiзiнде және көрсетiлген операцияларды жүргiзудi реттейтiн Қазақстан Республикасы Ұлттық банкiнiң нормативтiк құқықтық актiлерiнiң талаптарын ескере отырып банктiк кепiлдеме (теңгемен де, шетелдiк валютамен де) берудi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Кеден органдары шетелдiк валютадағы банктiк кепiлдемелерiн тек банкте шетелдiк валютадағы банктiк операцияларды жүргiзуге арналған лицензия болған кезде ғана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Банк кепілдігін кеден органына төлеуші ұсынады.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33-бап жаңа редакцияда - ҚР Кедендік бақылау агенттігі Төрағасының 2004 жылғы 27 мамырдағы N 240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33-1. Кеден органдары төлеуші ұсынған банк кепілдігінің түпнұсқалылығына және/немесе мазмұнына қатысты негізді күмәндар туындаған жағдайда, кепілдікті берген банктен жазбаша нысандағы растау сұратуы мүмкін.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33-1-баппен толықтырылды - ҚР Кедендік бақылау агенттігі Төрағасының 2004 жылғы 27 мамырдағы N 240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34. Банк кепiлдiгi қайтарып алынбайтын болып табылады.
</w:t>
      </w:r>
      <w:r>
        <w:br/>
      </w:r>
      <w:r>
        <w:rPr>
          <w:rFonts w:ascii="Times New Roman"/>
          <w:b w:val="false"/>
          <w:i w:val="false"/>
          <w:color w:val="000000"/>
          <w:sz w:val="28"/>
        </w:rPr>
        <w:t>
      35.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35-бап алынып тасталды - ҚР Кедендік бақылау агенттігі Төрағасының 2004 жылғы 27 мамырдағы N 240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36-бап алынып тасталды - ҚР Кедендік бақылау агенттігі Төрағасының 2004 жылғы 27 мамырдағы N 240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37-бап алынып тасталды - ҚР Кедендік бақылау агенттігі Төрағасының 2004 жылғы 27 мамырдағы N 240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38. Төлеушiнiң банк кепiлдемесiмен қамтамасыз етiлген мiндеттемесi орындалмаған жағдайда, кеден органы кепiлдiк мерзiмi аяқталғанға дейiн уәкiлеттi банкке - төлеушiнiң мiндеттемелерiн орындау туралы кепiлгерге берiлген кепiлдеме мөлшерiнде талап қоюға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39. Төлеушi оны орындау үшiн банктiк кепiлдеме берiлген мiндеттемелердi орындаған жағдайларда кепiлдеме бақылаудан алынады, ал банк-кепiлгердi кеден органы кепiлдеменiң қолданылуының аяқталғандығы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40. Кеден органы осы Ереженiң 2-қосымшасында келтiрiлген нысан бойынша банктiк кепiлдемелердiң тiзiмдемесiнде банктiк кепiлдемелердiң есебiн жүргiзедi. Банктiк кепiлдемелер арнаулы iс қағаздарына тiгiледi және қатаң есептiлiк бланкiлерiн сақтау үшiн көзделген тәртiппен кеден органдарында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Кедендiк төлемдер мен салықтардың кеден органының депозиттiк шотына ақша енгiзу арқылы төленуiн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етудi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Кеден органының депозиттiк шотына (бұдан әрi - депозиттiк шот) ақша енгiзу деп төлеушi өзi мiндеттемелердi орындамаған жағдайда, депозиттiк шотқа кедендiк төлемдер мен салықтар сомалары мөлшерiндегі мiндеттеменi қамтамасыз ету үшiн ақша енгiзетiн кедендiк төлемдер мен салықтардың төленуiн қамтамасыз ету түрi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Кедендiк төлемдердi және (немесе) салықтарды төленуiн қамтамасыз ету ретiнде ақша енгiзу төлеушi таңдап алған кеден органының депозиттiк шотына енгiзу арқылы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43. Депозиттiк шотқа ақша енгiзудi төлеушi ұлттық немесе шетелдiк валютада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44. Кеден органында валюталық шот болмаған жағдайда, кедендiк төлемдердi және (немесе) салықтардың төленуiн қамтамасыз ету ретiнде депозиттiк шотқа ақша енгiзу Қазақстан Республикасының ұлттық валютасында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45. Депозиттiк шотқа ақша аудару туралы төлем құжатының "Төлемнiң мақсаты" бағанында: "___ ретiнде "___" _______ N _______ келiсiм-шарт бойынша ______ N ______ шот-фактура бойынша қатысты кедендiк төлемдердiң және (немесе) салықтардың төленуiн қамтамасыз ету" деп көрсетiлуi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46. Егер ақшаны депозиттiк шотқа үшiншi тұлға аударған жағдайда, онда нақ осы бағанда ақшалай қаражаттың қандай тұлғаның мүддесіне енгiзiлетiндiгi қосымша көрсетiлуi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47. Кедендiк төлемдер мен салықтардың төленуiн қамтамасыз ету ретiнде депозиттiк шотқа аударылған ақша депозитпен қамтамасыз етiлген мiндеттеме iс жүзiнде орындағанға дейiн өзге төлемдер мен салықтар бойынша есепке алынуға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Кедендiк төлемдердiң және (немесе) салықтардың төленуiн қамтамасыз ету ретiнде енгiзiлген сомаларды қайтару оны қамтамасыз ету үшiн ақша депозиттiк шотқа енгiзiлетiн мiндеттеме орындалғаннан кейiн ғана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49. Депозиттiк шотты қамтамасыз ету сомасын iс жүзiнде қайтаруды кеден органы төлеушiнiң жазбаша өтiнiшi бойынша өтiнiш алынған күннен бастап он жұмыс күнінен аспайтын мерзімде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50. Бұл ретте Қазақстан Республикасының заңды немесе жеке тұлғалары - резидент еместер кедендiк баждардың және (немесе) салықтардың төленуiн қамтамасыз ету ретiнде енгiзген ақшаларының сомасын қайтаруды кеден органы Қазақстан Республикасының резидентi емес тұлғаның жазбаша өтiнiшi бойынша осы тұлғаның Қазақстан Республикасының аумағында да, оның шегiнен тысқары жерлерде де ашылуы мүмкiн шотына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51. Кедендiк төлемдердiң және (немесе) салықтардың төленуiн қамтамасыз ету сомаларын қайтару үшiн ақшаларды аудару жөнiндегi банктiк операцияларды жүргiзу аударылған қаражат eceбiнeн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52. Кеден кодексiнде белгiленген мерзiмдерде оны орындау үшiн ақша депозиттiк шотқа енгiзiлген мiндеттеме орындалмаған жағдайда, сондай-ақ төлеушiнiң кедендiк төлемдер мен салықтардың төленуiн қамтамасыз ету ретiнде енгiзген ақшасын қайтаруға арналған өтiнiшi болмаған жағдайда, кедендiк төлемдер мен салықтар депозиттік шоттан он бес күнтiзбелiк күн аяқталғаннан кейiн мемлекеттiк бюджеттiң кiрiсiне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Ол бойынша қамтамасыз ету енгiзiлген мiндеттеме орындалмаған жағдайда, төлеушiнiң өтiнiшi бойынша қамтамасыз ету сомасы қолданылып жүрген кеден заңнамасына сәйкес бюджеттiң алдағы кедендiк төлемдер мен салықтардың шотына аударылуы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Сақтандыру шартын кедендiк төлемдер мен салықтардың төленуiн қамтамасыз ету түрiнде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 Сақтандыру шарты деп оған сәйкес сақтандыруды жүзеге асыратын тұлға (сақтандырушы) төлеушi мiндеттеменi орындамаған жағдайда (сақтандыру жағдайы басталған) төлеуге жататын кедендiк төлемдер мен салықтардың сомасын (сақтандыру ақысын) төлеуге мiндеттенетiн қамтамасыз ету түрі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55. Кеден кодексiнiң 
</w:t>
      </w:r>
      <w:r>
        <w:rPr>
          <w:rFonts w:ascii="Times New Roman"/>
          <w:b w:val="false"/>
          <w:i w:val="false"/>
          <w:color w:val="000000"/>
          <w:sz w:val="28"/>
        </w:rPr>
        <w:t xml:space="preserve"> 345-бабына </w:t>
      </w:r>
      <w:r>
        <w:rPr>
          <w:rFonts w:ascii="Times New Roman"/>
          <w:b w:val="false"/>
          <w:i w:val="false"/>
          <w:color w:val="000000"/>
          <w:sz w:val="28"/>
        </w:rPr>
        <w:t>
 сәйкес кеден органдары кедендiк төлемдер мен салықтардың төленуiн қамтамасыз ету ретiнде Қазақстан Республикасының азаматтық заңнамасына сәйкес бекiтiлген сақтандыру шарттарын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Сақтандыру шартына мынадай мәлiметтер енгiзiлуi тиiс:
</w:t>
      </w:r>
      <w:r>
        <w:br/>
      </w:r>
      <w:r>
        <w:rPr>
          <w:rFonts w:ascii="Times New Roman"/>
          <w:b w:val="false"/>
          <w:i w:val="false"/>
          <w:color w:val="000000"/>
          <w:sz w:val="28"/>
        </w:rPr>
        <w:t>
      1) сақтандырушының атауы, орналасқан жерi және банктiк деректемелерi;
</w:t>
      </w:r>
      <w:r>
        <w:br/>
      </w:r>
      <w:r>
        <w:rPr>
          <w:rFonts w:ascii="Times New Roman"/>
          <w:b w:val="false"/>
          <w:i w:val="false"/>
          <w:color w:val="000000"/>
          <w:sz w:val="28"/>
        </w:rPr>
        <w:t>
      2) сақтандырылушының (егер ол жеке тұлға болып табылса) тегi, аты, әкесiнiң аты (ол болған жағдайда) және тұратын жерi немесе оның атауы, орналасқан жерi және банктiк деректемелерi (егер ол заңды тұлға болып табылса);
</w:t>
      </w:r>
      <w:r>
        <w:br/>
      </w:r>
      <w:r>
        <w:rPr>
          <w:rFonts w:ascii="Times New Roman"/>
          <w:b w:val="false"/>
          <w:i w:val="false"/>
          <w:color w:val="000000"/>
          <w:sz w:val="28"/>
        </w:rPr>
        <w:t>
      3) сақтандыру объектiсiн көрсету;
</w:t>
      </w:r>
      <w:r>
        <w:br/>
      </w:r>
      <w:r>
        <w:rPr>
          <w:rFonts w:ascii="Times New Roman"/>
          <w:b w:val="false"/>
          <w:i w:val="false"/>
          <w:color w:val="000000"/>
          <w:sz w:val="28"/>
        </w:rPr>
        <w:t>
      4) сақтандыру жағдайын көрсету;
</w:t>
      </w:r>
      <w:r>
        <w:br/>
      </w:r>
      <w:r>
        <w:rPr>
          <w:rFonts w:ascii="Times New Roman"/>
          <w:b w:val="false"/>
          <w:i w:val="false"/>
          <w:color w:val="000000"/>
          <w:sz w:val="28"/>
        </w:rPr>
        <w:t>
      5) сақтандыру сомасының мөлшерi және сақтандыру төлемдерiн жүзеге асырудың тәртiбi мен мерзiмдерi;
</w:t>
      </w:r>
      <w:r>
        <w:br/>
      </w:r>
      <w:r>
        <w:rPr>
          <w:rFonts w:ascii="Times New Roman"/>
          <w:b w:val="false"/>
          <w:i w:val="false"/>
          <w:color w:val="000000"/>
          <w:sz w:val="28"/>
        </w:rPr>
        <w:t>
      6) сақтандыру сыйақысының мөлшерi, оларды төлеудiң тәртiбi мен мерзiмдерi;
</w:t>
      </w:r>
      <w:r>
        <w:br/>
      </w:r>
      <w:r>
        <w:rPr>
          <w:rFonts w:ascii="Times New Roman"/>
          <w:b w:val="false"/>
          <w:i w:val="false"/>
          <w:color w:val="000000"/>
          <w:sz w:val="28"/>
        </w:rPr>
        <w:t>
      7) шарттың жасалған күнi және қолдану мерзiмi;
</w:t>
      </w:r>
      <w:r>
        <w:br/>
      </w:r>
      <w:r>
        <w:rPr>
          <w:rFonts w:ascii="Times New Roman"/>
          <w:b w:val="false"/>
          <w:i w:val="false"/>
          <w:color w:val="000000"/>
          <w:sz w:val="28"/>
        </w:rPr>
        <w:t>
      8) егер олар сақтандыру қатынастарының қатысушылары болып табылса, сақтандырылушы және пайда алушы кеден органы туралы көрсету;
</w:t>
      </w:r>
      <w:r>
        <w:br/>
      </w:r>
      <w:r>
        <w:rPr>
          <w:rFonts w:ascii="Times New Roman"/>
          <w:b w:val="false"/>
          <w:i w:val="false"/>
          <w:color w:val="000000"/>
          <w:sz w:val="28"/>
        </w:rPr>
        <w:t>
      9) шарттың (сақтандыру полюсiнiң) нөмiрi, сериясы;
</w:t>
      </w:r>
      <w:r>
        <w:br/>
      </w:r>
      <w:r>
        <w:rPr>
          <w:rFonts w:ascii="Times New Roman"/>
          <w:b w:val="false"/>
          <w:i w:val="false"/>
          <w:color w:val="000000"/>
          <w:sz w:val="28"/>
        </w:rPr>
        <w:t>
      10) шарттың ережелерiне өзгерiстер енгiзу жағдайлары және оның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57. Сақтандыру жағдайы басталған жағдайда төлеушi мен сақтандырылушы ұйымның арасында жасалған сақтандыру шарты бойынша сақтандыру төлеушiнiң сомасы мемлекеттiк бюджетке аударылуға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58. Сақтандыру шарттарын кеден органы осы Ереженiң 3-қосымшасында белгiленген нысан бойынша жүргiзiлетiн сақтандыру шарттарының тiзiмдемесiне тiркейдi.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13 мамырдағы     
</w:t>
      </w:r>
      <w:r>
        <w:br/>
      </w:r>
      <w:r>
        <w:rPr>
          <w:rFonts w:ascii="Times New Roman"/>
          <w:b w:val="false"/>
          <w:i w:val="false"/>
          <w:color w:val="000000"/>
          <w:sz w:val="28"/>
        </w:rPr>
        <w:t>
N 199 бұйрығымен бекітілген  
</w:t>
      </w:r>
      <w:r>
        <w:br/>
      </w:r>
      <w:r>
        <w:rPr>
          <w:rFonts w:ascii="Times New Roman"/>
          <w:b w:val="false"/>
          <w:i w:val="false"/>
          <w:color w:val="000000"/>
          <w:sz w:val="28"/>
        </w:rPr>
        <w:t>
Кеден органдарының кедендік  
</w:t>
      </w:r>
      <w:r>
        <w:br/>
      </w:r>
      <w:r>
        <w:rPr>
          <w:rFonts w:ascii="Times New Roman"/>
          <w:b w:val="false"/>
          <w:i w:val="false"/>
          <w:color w:val="000000"/>
          <w:sz w:val="28"/>
        </w:rPr>
        <w:t>
төлемдер мен салықтардың    
</w:t>
      </w:r>
      <w:r>
        <w:br/>
      </w:r>
      <w:r>
        <w:rPr>
          <w:rFonts w:ascii="Times New Roman"/>
          <w:b w:val="false"/>
          <w:i w:val="false"/>
          <w:color w:val="000000"/>
          <w:sz w:val="28"/>
        </w:rPr>
        <w:t>
төленуін қамтамасыз етуді   
</w:t>
      </w:r>
      <w:r>
        <w:br/>
      </w:r>
      <w:r>
        <w:rPr>
          <w:rFonts w:ascii="Times New Roman"/>
          <w:b w:val="false"/>
          <w:i w:val="false"/>
          <w:color w:val="000000"/>
          <w:sz w:val="28"/>
        </w:rPr>
        <w:t>
қолдануының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Кепіл туралы жасалған шарттардың тізімдемесі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 Кепіл | Қамтамасыз | Міндетте.| Кепіл |Кепіл| Кепіл  |  Кепіл
</w:t>
      </w:r>
      <w:r>
        <w:br/>
      </w:r>
      <w:r>
        <w:rPr>
          <w:rFonts w:ascii="Times New Roman"/>
          <w:b w:val="false"/>
          <w:i w:val="false"/>
          <w:color w:val="000000"/>
          <w:sz w:val="28"/>
        </w:rPr>
        <w:t>
б |беруші.|ету енгізіл.|  мені    |туралы |түрі |заттары.| затының
</w:t>
      </w:r>
      <w:r>
        <w:br/>
      </w:r>
      <w:r>
        <w:rPr>
          <w:rFonts w:ascii="Times New Roman"/>
          <w:b w:val="false"/>
          <w:i w:val="false"/>
          <w:color w:val="000000"/>
          <w:sz w:val="28"/>
        </w:rPr>
        <w:t>
N | нің   |ген төлеуші.| қамтама. |шартты |     |  ның   | рыноктық
</w:t>
      </w:r>
      <w:r>
        <w:br/>
      </w:r>
      <w:r>
        <w:rPr>
          <w:rFonts w:ascii="Times New Roman"/>
          <w:b w:val="false"/>
          <w:i w:val="false"/>
          <w:color w:val="000000"/>
          <w:sz w:val="28"/>
        </w:rPr>
        <w:t>
  |атауы, | нің атауы  | сыз ету  |жасаған|     | атауы  |   құны
</w:t>
      </w:r>
      <w:r>
        <w:br/>
      </w:r>
      <w:r>
        <w:rPr>
          <w:rFonts w:ascii="Times New Roman"/>
          <w:b w:val="false"/>
          <w:i w:val="false"/>
          <w:color w:val="000000"/>
          <w:sz w:val="28"/>
        </w:rPr>
        <w:t>
  |мекен- |(жеке тұлға.| сомасы   | күн   |     |  мен   |
</w:t>
      </w:r>
      <w:r>
        <w:br/>
      </w:r>
      <w:r>
        <w:rPr>
          <w:rFonts w:ascii="Times New Roman"/>
          <w:b w:val="false"/>
          <w:i w:val="false"/>
          <w:color w:val="000000"/>
          <w:sz w:val="28"/>
        </w:rPr>
        <w:t>
  |жайы,  | ның аты-   |          |       |     |мөлшері |
</w:t>
      </w:r>
      <w:r>
        <w:br/>
      </w:r>
      <w:r>
        <w:rPr>
          <w:rFonts w:ascii="Times New Roman"/>
          <w:b w:val="false"/>
          <w:i w:val="false"/>
          <w:color w:val="000000"/>
          <w:sz w:val="28"/>
        </w:rPr>
        <w:t>
  |СТН-ы  |   жөні)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Шарт   |  Іс    |Кепіл | Кепіл  | Ескерту
</w:t>
      </w:r>
      <w:r>
        <w:br/>
      </w:r>
      <w:r>
        <w:rPr>
          <w:rFonts w:ascii="Times New Roman"/>
          <w:b w:val="false"/>
          <w:i w:val="false"/>
          <w:color w:val="000000"/>
          <w:sz w:val="28"/>
        </w:rPr>
        <w:t>
бойынша |жүзінде |затын | затын  |
</w:t>
      </w:r>
      <w:r>
        <w:br/>
      </w:r>
      <w:r>
        <w:rPr>
          <w:rFonts w:ascii="Times New Roman"/>
          <w:b w:val="false"/>
          <w:i w:val="false"/>
          <w:color w:val="000000"/>
          <w:sz w:val="28"/>
        </w:rPr>
        <w:t>
міндет. |орындау |сату  |сатқан  |
</w:t>
      </w:r>
      <w:r>
        <w:br/>
      </w:r>
      <w:r>
        <w:rPr>
          <w:rFonts w:ascii="Times New Roman"/>
          <w:b w:val="false"/>
          <w:i w:val="false"/>
          <w:color w:val="000000"/>
          <w:sz w:val="28"/>
        </w:rPr>
        <w:t>
темені  |мерзімі |күні  |кездегі |
</w:t>
      </w:r>
      <w:r>
        <w:br/>
      </w:r>
      <w:r>
        <w:rPr>
          <w:rFonts w:ascii="Times New Roman"/>
          <w:b w:val="false"/>
          <w:i w:val="false"/>
          <w:color w:val="000000"/>
          <w:sz w:val="28"/>
        </w:rPr>
        <w:t>
орындау |        |      |алынған |
</w:t>
      </w:r>
      <w:r>
        <w:br/>
      </w:r>
      <w:r>
        <w:rPr>
          <w:rFonts w:ascii="Times New Roman"/>
          <w:b w:val="false"/>
          <w:i w:val="false"/>
          <w:color w:val="000000"/>
          <w:sz w:val="28"/>
        </w:rPr>
        <w:t>
мерзімі |        |      | сома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9        10       11     12         13
</w:t>
      </w:r>
      <w:r>
        <w:br/>
      </w: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13 мамырдағы     
</w:t>
      </w:r>
      <w:r>
        <w:br/>
      </w:r>
      <w:r>
        <w:rPr>
          <w:rFonts w:ascii="Times New Roman"/>
          <w:b w:val="false"/>
          <w:i w:val="false"/>
          <w:color w:val="000000"/>
          <w:sz w:val="28"/>
        </w:rPr>
        <w:t>
N 199 бұйрығымен бекітілген  
</w:t>
      </w:r>
      <w:r>
        <w:br/>
      </w:r>
      <w:r>
        <w:rPr>
          <w:rFonts w:ascii="Times New Roman"/>
          <w:b w:val="false"/>
          <w:i w:val="false"/>
          <w:color w:val="000000"/>
          <w:sz w:val="28"/>
        </w:rPr>
        <w:t>
Кеден органдарының кедендік  
</w:t>
      </w:r>
      <w:r>
        <w:br/>
      </w:r>
      <w:r>
        <w:rPr>
          <w:rFonts w:ascii="Times New Roman"/>
          <w:b w:val="false"/>
          <w:i w:val="false"/>
          <w:color w:val="000000"/>
          <w:sz w:val="28"/>
        </w:rPr>
        <w:t>
төлемдер мен салықтардың    
</w:t>
      </w:r>
      <w:r>
        <w:br/>
      </w:r>
      <w:r>
        <w:rPr>
          <w:rFonts w:ascii="Times New Roman"/>
          <w:b w:val="false"/>
          <w:i w:val="false"/>
          <w:color w:val="000000"/>
          <w:sz w:val="28"/>
        </w:rPr>
        <w:t>
төленуін қамтамасыз етуді   
</w:t>
      </w:r>
      <w:r>
        <w:br/>
      </w:r>
      <w:r>
        <w:rPr>
          <w:rFonts w:ascii="Times New Roman"/>
          <w:b w:val="false"/>
          <w:i w:val="false"/>
          <w:color w:val="000000"/>
          <w:sz w:val="28"/>
        </w:rPr>
        <w:t>
қолдануының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Банк кепілдемелерінің тізімдемесі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р/|Кепілгер| Кепілдеме|Қамтамасыз |Кепіл.|Кепілдеме |Кепілдеменің
</w:t>
      </w:r>
      <w:r>
        <w:br/>
      </w:r>
      <w:r>
        <w:rPr>
          <w:rFonts w:ascii="Times New Roman"/>
          <w:b w:val="false"/>
          <w:i w:val="false"/>
          <w:color w:val="000000"/>
          <w:sz w:val="28"/>
        </w:rPr>
        <w:t>
б | болып  |   шарты  | ету енгі. | деме | берілген |  қолданылу
</w:t>
      </w:r>
      <w:r>
        <w:br/>
      </w:r>
      <w:r>
        <w:rPr>
          <w:rFonts w:ascii="Times New Roman"/>
          <w:b w:val="false"/>
          <w:i w:val="false"/>
          <w:color w:val="000000"/>
          <w:sz w:val="28"/>
        </w:rPr>
        <w:t>
N |түсетін | жасалған |  зілген   | сома.| күн және |   мерзімі
</w:t>
      </w:r>
      <w:r>
        <w:br/>
      </w:r>
      <w:r>
        <w:rPr>
          <w:rFonts w:ascii="Times New Roman"/>
          <w:b w:val="false"/>
          <w:i w:val="false"/>
          <w:color w:val="000000"/>
          <w:sz w:val="28"/>
        </w:rPr>
        <w:t>
  |банктің | тұлғаның |төлеушінің | сы   | нөмірі   |
</w:t>
      </w:r>
      <w:r>
        <w:br/>
      </w:r>
      <w:r>
        <w:rPr>
          <w:rFonts w:ascii="Times New Roman"/>
          <w:b w:val="false"/>
          <w:i w:val="false"/>
          <w:color w:val="000000"/>
          <w:sz w:val="28"/>
        </w:rPr>
        <w:t>
  | атауы, | атауы,   |  атауы,   |      |          |
</w:t>
      </w:r>
      <w:r>
        <w:br/>
      </w:r>
      <w:r>
        <w:rPr>
          <w:rFonts w:ascii="Times New Roman"/>
          <w:b w:val="false"/>
          <w:i w:val="false"/>
          <w:color w:val="000000"/>
          <w:sz w:val="28"/>
        </w:rPr>
        <w:t>
  |тұрған  | тұратын  | тұратын   |      |          |
</w:t>
      </w:r>
      <w:r>
        <w:br/>
      </w:r>
      <w:r>
        <w:rPr>
          <w:rFonts w:ascii="Times New Roman"/>
          <w:b w:val="false"/>
          <w:i w:val="false"/>
          <w:color w:val="000000"/>
          <w:sz w:val="28"/>
        </w:rPr>
        <w:t>
  | жері   |  жері    |жері және  |      |          |
</w:t>
      </w:r>
      <w:r>
        <w:br/>
      </w:r>
      <w:r>
        <w:rPr>
          <w:rFonts w:ascii="Times New Roman"/>
          <w:b w:val="false"/>
          <w:i w:val="false"/>
          <w:color w:val="000000"/>
          <w:sz w:val="28"/>
        </w:rPr>
        <w:t>
  |        |          |  оның     |      |          |
</w:t>
      </w:r>
      <w:r>
        <w:br/>
      </w:r>
      <w:r>
        <w:rPr>
          <w:rFonts w:ascii="Times New Roman"/>
          <w:b w:val="false"/>
          <w:i w:val="false"/>
          <w:color w:val="000000"/>
          <w:sz w:val="28"/>
        </w:rPr>
        <w:t>
  |        |          |деректеме. |      |          |
</w:t>
      </w:r>
      <w:r>
        <w:br/>
      </w:r>
      <w:r>
        <w:rPr>
          <w:rFonts w:ascii="Times New Roman"/>
          <w:b w:val="false"/>
          <w:i w:val="false"/>
          <w:color w:val="000000"/>
          <w:sz w:val="28"/>
        </w:rPr>
        <w:t>
  |        |          |  лері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Қазақстан   | Кепілдеме|   Іс   |Кепілдеме | Бюджетке   | Ескерту
</w:t>
      </w:r>
      <w:r>
        <w:br/>
      </w:r>
      <w:r>
        <w:rPr>
          <w:rFonts w:ascii="Times New Roman"/>
          <w:b w:val="false"/>
          <w:i w:val="false"/>
          <w:color w:val="000000"/>
          <w:sz w:val="28"/>
        </w:rPr>
        <w:t>
Республикасы |  бойынша |жүзінде | бойынша  |аударылған  |
</w:t>
      </w:r>
      <w:r>
        <w:br/>
      </w:r>
      <w:r>
        <w:rPr>
          <w:rFonts w:ascii="Times New Roman"/>
          <w:b w:val="false"/>
          <w:i w:val="false"/>
          <w:color w:val="000000"/>
          <w:sz w:val="28"/>
        </w:rPr>
        <w:t>
Ұлттық банкі | міндетте.|орындау | соманы   | кепілдеме  |
</w:t>
      </w:r>
      <w:r>
        <w:br/>
      </w:r>
      <w:r>
        <w:rPr>
          <w:rFonts w:ascii="Times New Roman"/>
          <w:b w:val="false"/>
          <w:i w:val="false"/>
          <w:color w:val="000000"/>
          <w:sz w:val="28"/>
        </w:rPr>
        <w:t>
рұқсатының   |   мені   |мерзімі |бюджетке  |  сомасы    |
</w:t>
      </w:r>
      <w:r>
        <w:br/>
      </w:r>
      <w:r>
        <w:rPr>
          <w:rFonts w:ascii="Times New Roman"/>
          <w:b w:val="false"/>
          <w:i w:val="false"/>
          <w:color w:val="000000"/>
          <w:sz w:val="28"/>
        </w:rPr>
        <w:t>
деректемеле. | орындау  |        |өндіріп   |            |
</w:t>
      </w:r>
      <w:r>
        <w:br/>
      </w:r>
      <w:r>
        <w:rPr>
          <w:rFonts w:ascii="Times New Roman"/>
          <w:b w:val="false"/>
          <w:i w:val="false"/>
          <w:color w:val="000000"/>
          <w:sz w:val="28"/>
        </w:rPr>
        <w:t>
 рі (болған  |  мерзімі |        |алу күні  |            |
</w:t>
      </w:r>
      <w:r>
        <w:br/>
      </w:r>
      <w:r>
        <w:rPr>
          <w:rFonts w:ascii="Times New Roman"/>
          <w:b w:val="false"/>
          <w:i w:val="false"/>
          <w:color w:val="000000"/>
          <w:sz w:val="28"/>
        </w:rPr>
        <w:t>
 жағдайда)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9         10       11           12          13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13 мамырдағы     
</w:t>
      </w:r>
      <w:r>
        <w:br/>
      </w:r>
      <w:r>
        <w:rPr>
          <w:rFonts w:ascii="Times New Roman"/>
          <w:b w:val="false"/>
          <w:i w:val="false"/>
          <w:color w:val="000000"/>
          <w:sz w:val="28"/>
        </w:rPr>
        <w:t>
N 199 бұйрығымен бекітілген  
</w:t>
      </w:r>
      <w:r>
        <w:br/>
      </w:r>
      <w:r>
        <w:rPr>
          <w:rFonts w:ascii="Times New Roman"/>
          <w:b w:val="false"/>
          <w:i w:val="false"/>
          <w:color w:val="000000"/>
          <w:sz w:val="28"/>
        </w:rPr>
        <w:t>
Кеден органдарының кедендік  
</w:t>
      </w:r>
      <w:r>
        <w:br/>
      </w:r>
      <w:r>
        <w:rPr>
          <w:rFonts w:ascii="Times New Roman"/>
          <w:b w:val="false"/>
          <w:i w:val="false"/>
          <w:color w:val="000000"/>
          <w:sz w:val="28"/>
        </w:rPr>
        <w:t>
төлемдер мен салықтардың    
</w:t>
      </w:r>
      <w:r>
        <w:br/>
      </w:r>
      <w:r>
        <w:rPr>
          <w:rFonts w:ascii="Times New Roman"/>
          <w:b w:val="false"/>
          <w:i w:val="false"/>
          <w:color w:val="000000"/>
          <w:sz w:val="28"/>
        </w:rPr>
        <w:t>
төленуін қамтамасыз етуді   
</w:t>
      </w:r>
      <w:r>
        <w:br/>
      </w:r>
      <w:r>
        <w:rPr>
          <w:rFonts w:ascii="Times New Roman"/>
          <w:b w:val="false"/>
          <w:i w:val="false"/>
          <w:color w:val="000000"/>
          <w:sz w:val="28"/>
        </w:rPr>
        <w:t>
қолдануының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Банк шарттарының тізімдемесі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р/|Сақтанды. |Сақтандыру |Қамтамасыз  |Міндет. |Сақтандыру|Сақтан.
</w:t>
      </w:r>
      <w:r>
        <w:br/>
      </w:r>
      <w:r>
        <w:rPr>
          <w:rFonts w:ascii="Times New Roman"/>
          <w:b w:val="false"/>
          <w:i w:val="false"/>
          <w:color w:val="000000"/>
          <w:sz w:val="28"/>
        </w:rPr>
        <w:t>
б |рушының   |  шарты    |ету енгізіл.| теме.  |  шарты   | дыру  
</w:t>
      </w:r>
      <w:r>
        <w:br/>
      </w:r>
      <w:r>
        <w:rPr>
          <w:rFonts w:ascii="Times New Roman"/>
          <w:b w:val="false"/>
          <w:i w:val="false"/>
          <w:color w:val="000000"/>
          <w:sz w:val="28"/>
        </w:rPr>
        <w:t>
N |  атауы,  | жасалған  |ген төлеуші.| лерді  | жасалған |шартының
</w:t>
      </w:r>
      <w:r>
        <w:br/>
      </w:r>
      <w:r>
        <w:rPr>
          <w:rFonts w:ascii="Times New Roman"/>
          <w:b w:val="false"/>
          <w:i w:val="false"/>
          <w:color w:val="000000"/>
          <w:sz w:val="28"/>
        </w:rPr>
        <w:t>
  | тұрған   | тұлғаның  | нің атауы, |қамтама.| күн және |қолданы.
</w:t>
      </w:r>
      <w:r>
        <w:br/>
      </w:r>
      <w:r>
        <w:rPr>
          <w:rFonts w:ascii="Times New Roman"/>
          <w:b w:val="false"/>
          <w:i w:val="false"/>
          <w:color w:val="000000"/>
          <w:sz w:val="28"/>
        </w:rPr>
        <w:t>
  |жері және |  атауы,   |тұратын жері|сыз ету |  нөмірі  |   лу  
</w:t>
      </w:r>
      <w:r>
        <w:br/>
      </w:r>
      <w:r>
        <w:rPr>
          <w:rFonts w:ascii="Times New Roman"/>
          <w:b w:val="false"/>
          <w:i w:val="false"/>
          <w:color w:val="000000"/>
          <w:sz w:val="28"/>
        </w:rPr>
        <w:t>
  | банктік  |  тұратын  | және оның  |сомасы  |          |мерзімі
</w:t>
      </w:r>
      <w:r>
        <w:br/>
      </w:r>
      <w:r>
        <w:rPr>
          <w:rFonts w:ascii="Times New Roman"/>
          <w:b w:val="false"/>
          <w:i w:val="false"/>
          <w:color w:val="000000"/>
          <w:sz w:val="28"/>
        </w:rPr>
        <w:t>
  |деректе.  | жері және | деректеме. |        |          |
</w:t>
      </w:r>
      <w:r>
        <w:br/>
      </w:r>
      <w:r>
        <w:rPr>
          <w:rFonts w:ascii="Times New Roman"/>
          <w:b w:val="false"/>
          <w:i w:val="false"/>
          <w:color w:val="000000"/>
          <w:sz w:val="28"/>
        </w:rPr>
        <w:t>
  | мелері   |оның дерек.|   лері     |        |          |
</w:t>
      </w:r>
      <w:r>
        <w:br/>
      </w:r>
      <w:r>
        <w:rPr>
          <w:rFonts w:ascii="Times New Roman"/>
          <w:b w:val="false"/>
          <w:i w:val="false"/>
          <w:color w:val="000000"/>
          <w:sz w:val="28"/>
        </w:rPr>
        <w:t>
  |          | темелері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Міндеттеме. | Сақтандыру |  Іс    |Сақтандыру| Бюджетке  |Ескерту
</w:t>
      </w:r>
      <w:r>
        <w:br/>
      </w:r>
      <w:r>
        <w:rPr>
          <w:rFonts w:ascii="Times New Roman"/>
          <w:b w:val="false"/>
          <w:i w:val="false"/>
          <w:color w:val="000000"/>
          <w:sz w:val="28"/>
        </w:rPr>
        <w:t>
   лерді    |   шарты    |жүзінде |  шарты   |аударылған |
</w:t>
      </w:r>
      <w:r>
        <w:br/>
      </w:r>
      <w:r>
        <w:rPr>
          <w:rFonts w:ascii="Times New Roman"/>
          <w:b w:val="false"/>
          <w:i w:val="false"/>
          <w:color w:val="000000"/>
          <w:sz w:val="28"/>
        </w:rPr>
        <w:t>
орындамаған |  бойынша   |орындау | бойынша  |сақтандыру |
</w:t>
      </w:r>
      <w:r>
        <w:br/>
      </w:r>
      <w:r>
        <w:rPr>
          <w:rFonts w:ascii="Times New Roman"/>
          <w:b w:val="false"/>
          <w:i w:val="false"/>
          <w:color w:val="000000"/>
          <w:sz w:val="28"/>
        </w:rPr>
        <w:t>
 жағдайда   |міндеттемені|мерзімі | соманы   | төлемінің |
</w:t>
      </w:r>
      <w:r>
        <w:br/>
      </w:r>
      <w:r>
        <w:rPr>
          <w:rFonts w:ascii="Times New Roman"/>
          <w:b w:val="false"/>
          <w:i w:val="false"/>
          <w:color w:val="000000"/>
          <w:sz w:val="28"/>
        </w:rPr>
        <w:t>
 төлеуге    |  орындау   |        | өндіріп  |  сомасы   |
</w:t>
      </w:r>
      <w:r>
        <w:br/>
      </w:r>
      <w:r>
        <w:rPr>
          <w:rFonts w:ascii="Times New Roman"/>
          <w:b w:val="false"/>
          <w:i w:val="false"/>
          <w:color w:val="000000"/>
          <w:sz w:val="28"/>
        </w:rPr>
        <w:t>
 жататын    |  мерзімі   |        |алу күні  |           |
</w:t>
      </w:r>
      <w:r>
        <w:br/>
      </w:r>
      <w:r>
        <w:rPr>
          <w:rFonts w:ascii="Times New Roman"/>
          <w:b w:val="false"/>
          <w:i w:val="false"/>
          <w:color w:val="000000"/>
          <w:sz w:val="28"/>
        </w:rPr>
        <w:t>
сақтандыру  |            |        |          |           |
</w:t>
      </w:r>
      <w:r>
        <w:br/>
      </w:r>
      <w:r>
        <w:rPr>
          <w:rFonts w:ascii="Times New Roman"/>
          <w:b w:val="false"/>
          <w:i w:val="false"/>
          <w:color w:val="000000"/>
          <w:sz w:val="28"/>
        </w:rPr>
        <w:t>
 төлемінің  |            |        |          |           |
</w:t>
      </w:r>
      <w:r>
        <w:br/>
      </w:r>
      <w:r>
        <w:rPr>
          <w:rFonts w:ascii="Times New Roman"/>
          <w:b w:val="false"/>
          <w:i w:val="false"/>
          <w:color w:val="000000"/>
          <w:sz w:val="28"/>
        </w:rPr>
        <w:t>
  сомасы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9          10        11         12         13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