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ac71" w14:textId="d5aa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1130 тіркелген Қазақстан Республикасының Бағалы қағаздар жөніндегі ұлттық комиссиясы Директоратының "Зейнетақы активтерінің қатысуымен мәмілелер жасаудың кейбір шарттары туралы" 2000 жылғы 5 мамырдағы N 598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29 сәуірдегі N 145 қаулысы. Қазақстан Республикасы Әділет министрлігінде 2003 жылғы 26 мамырда тіркелді. Тіркеу N 2313. Күші жойылды - Қазақстан Республикасы Қаржы нарығын және қаржы ұйымдарын реттеу мен қадағалау агенттігі Басқармасының 2010 жылғы 1 маусымдағы № 75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2010.06.01 </w:t>
      </w:r>
      <w:r>
        <w:rPr>
          <w:rFonts w:ascii="Times New Roman"/>
          <w:b w:val="false"/>
          <w:i w:val="false"/>
          <w:color w:val="ff0000"/>
          <w:sz w:val="28"/>
        </w:rPr>
        <w:t>№ 75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51-бабына сәйкес Қазақстан Республикасы Ұлттық Банкінің Басқармасы қаулы етеді: </w:t>
      </w:r>
    </w:p>
    <w:bookmarkEnd w:id="0"/>
    <w:bookmarkStart w:name="z2" w:id="1"/>
    <w:p>
      <w:pPr>
        <w:spacing w:after="0"/>
        <w:ind w:left="0"/>
        <w:jc w:val="both"/>
      </w:pPr>
      <w:r>
        <w:rPr>
          <w:rFonts w:ascii="Times New Roman"/>
          <w:b w:val="false"/>
          <w:i w:val="false"/>
          <w:color w:val="000000"/>
          <w:sz w:val="28"/>
        </w:rPr>
        <w:t>
      1. Қазақстан Республикасының Бағалы қағаздар жөніндегі ұлттық комиссиясы Директоратының "Зейнетақы активтерінің қатысуымен мәмілелер жасаудың кейбір шарттары туралы" 2000 жылғы 5 мамырдағы N 598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1130 тіркелген, 2000 жылғы мамырда "Қазақстанның бағалы қағаздар рыногы" журналының N 5 жарияланған; Қазақстан Республикасының Әділет министрлігінде N 1911 тіркелген Қазақстан Республикасының Ұлттық Банкі Басқармасының "Қазақстан Республикасының Бағалы қағаздар жөніндегі ұлттық комиссиясы Директоратының "Зейнетақы активтерінің қатысуымен мәмілелер жасаудың кейбір шарттары туралы" 2000 жылғы 5 мамырдағы N 598 қаулысына өзгерістер енгізу туралы" 2002 жылғы 13 маусымдағы N 223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өзгерістерімен қоса)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кіріспесі мынадай редакцияда жазылсын: </w:t>
      </w:r>
      <w:r>
        <w:br/>
      </w:r>
      <w:r>
        <w:rPr>
          <w:rFonts w:ascii="Times New Roman"/>
          <w:b w:val="false"/>
          <w:i w:val="false"/>
          <w:color w:val="000000"/>
          <w:sz w:val="28"/>
        </w:rPr>
        <w:t xml:space="preserve">
      "Жинақтаушы зейнетақы қорларының зейнетақы активтерінің сақталысын қамтамасыз ету және зейнетақы активтерін инвестициялық басқаруды жүзеге асыратын ұйымдардың және зейнетақы активтерін инвестициялық басқаруды дербес жүзеге асыратын жинақтаушы зейнетақы қорларының (бұдан әрі - ұйым) инвестициялық қызметін бақылау мақсатында Қазақстан Республикасы Ұлттық Банкінің Басқармасы қаулы етеді:"; </w:t>
      </w:r>
    </w:p>
    <w:bookmarkEnd w:id="2"/>
    <w:bookmarkStart w:name="z4" w:id="3"/>
    <w:p>
      <w:pPr>
        <w:spacing w:after="0"/>
        <w:ind w:left="0"/>
        <w:jc w:val="both"/>
      </w:pPr>
      <w:r>
        <w:rPr>
          <w:rFonts w:ascii="Times New Roman"/>
          <w:b w:val="false"/>
          <w:i w:val="false"/>
          <w:color w:val="000000"/>
          <w:sz w:val="28"/>
        </w:rPr>
        <w:t xml:space="preserve">
      мәтін бойынша: </w:t>
      </w:r>
      <w:r>
        <w:br/>
      </w:r>
      <w:r>
        <w:rPr>
          <w:rFonts w:ascii="Times New Roman"/>
          <w:b w:val="false"/>
          <w:i w:val="false"/>
          <w:color w:val="000000"/>
          <w:sz w:val="28"/>
        </w:rPr>
        <w:t xml:space="preserve">
      "зейнетақы активтерін басқару жөніндегі компания ("Мемлекеттік жинақтаушы зейнетақы қоры" ЖАҚ-ы)", "зейнетақы активтерін басқару жөніндегі компаниясы ("Мемлекеттік жинақтаушы зейнетақы қоры" ЖАҚ-ы)", "зейнетақы активтерін басқару жөніндегі компаниялар ("Мемлекеттік жинақтаушы зейнетақы қоры" ЖАҚ-ы)" деген сөздер тиісінше "ұйым", "ұйымы", "ұйымдар"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барлық мүдделі бөлімшелеріне, зейнетақы активтерін инвестициялық басқаруды жүзеге асыратын ұйымдарға, жинақтаушы зейнетақы қорларына, кастодиан-банктерге жіберсін. </w:t>
      </w:r>
    </w:p>
    <w:bookmarkEnd w:id="4"/>
    <w:bookmarkStart w:name="z6" w:id="5"/>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Ұлттық Банкі Төрағасының орынбасары Ә.Ғ.Сәйденовке жүктелсін. </w:t>
      </w:r>
    </w:p>
    <w:bookmarkEnd w:id="5"/>
    <w:bookmarkStart w:name="z7" w:id="6"/>
    <w:p>
      <w:pPr>
        <w:spacing w:after="0"/>
        <w:ind w:left="0"/>
        <w:jc w:val="both"/>
      </w:pPr>
      <w:r>
        <w:rPr>
          <w:rFonts w:ascii="Times New Roman"/>
          <w:b w:val="false"/>
          <w:i w:val="false"/>
          <w:color w:val="000000"/>
          <w:sz w:val="28"/>
        </w:rPr>
        <w:t xml:space="preserve">
      4. Осы қаулы Қазақстан Республикасының Әділет министрлігінде мемлекеттік тіркеуден өткізілген күннен бастап он төрт күн өткеннен кейін күшіне енгізілсін. </w:t>
      </w:r>
    </w:p>
    <w:bookmarkEnd w:id="6"/>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