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4ee4" w14:textId="2d64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 арналған пруденциалдық нормативтер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127 қаулысы. Қазақстан Республикасы Әділет министрлігінде 2003 жылғы 26 мамырда тіркелді. Тіркеу N 2316. Күші жойылды - Қазақстан Республикасы Қаржы нарғын және қаржы ұйымдарын реттеу мен қадағалау агенттігі Басқармасының 2006 жылғы 27 қазандағы N 222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3-тармақтан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қызметiн реттеудi жетiлдiру мақсатында және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 Ұлттық Банкiнiң Басқармасы қаулы етеді:
</w:t>
      </w:r>
      <w:r>
        <w:br/>
      </w:r>
      <w:r>
        <w:rPr>
          <w:rFonts w:ascii="Times New Roman"/>
          <w:b w:val="false"/>
          <w:i w:val="false"/>
          <w:color w:val="000000"/>
          <w:sz w:val="28"/>
        </w:rPr>
        <w:t>
     1. Осы қаулының 1-қосымшасына сәйкес Жинақтаушы зейнетақы қорларына арналған пруденциалдық нормативтер туралы ереже (бұдан әрi - Ереже) бекiтiлсiн.
</w:t>
      </w:r>
      <w:r>
        <w:br/>
      </w:r>
      <w:r>
        <w:rPr>
          <w:rFonts w:ascii="Times New Roman"/>
          <w:b w:val="false"/>
          <w:i w:val="false"/>
          <w:color w:val="000000"/>
          <w:sz w:val="28"/>
        </w:rPr>
        <w:t>
     2. Осы қаулы күшiне енген күннен бастап осы қаулының 2-қосымшасына сәйкес нормативтiк құқықтық актiлердiң күшi жойылды деп танылсын.
</w:t>
      </w:r>
      <w:r>
        <w:br/>
      </w:r>
      <w:r>
        <w:rPr>
          <w:rFonts w:ascii="Times New Roman"/>
          <w:b w:val="false"/>
          <w:i w:val="false"/>
          <w:color w:val="000000"/>
          <w:sz w:val="28"/>
        </w:rPr>
        <w:t>
     3. Жинақтаушы зейнетақы қорлары:
</w:t>
      </w:r>
      <w:r>
        <w:br/>
      </w:r>
      <w:r>
        <w:rPr>
          <w:rFonts w:ascii="Times New Roman"/>
          <w:b w:val="false"/>
          <w:i w:val="false"/>
          <w:color w:val="000000"/>
          <w:sz w:val="28"/>
        </w:rPr>
        <w:t>
     1) 2004 жылғы 1 қаңтарға дейiнгi мерзiмде қаржылық тұрақтылық көрсеткiштерiн Ереженiң 2, 4 және 9-тармақтарында белгiленген талаптарға сәйкес келтiрсiн; Ереженің 5-тармағында белгіленген қаржылық тұрақтылық көрсеткішін 2004 жылғы 1 шілдеге дейінгі мерзімде осы қаулының талаптарына сәйкес келтірсін;
</w:t>
      </w:r>
      <w:r>
        <w:br/>
      </w:r>
      <w:r>
        <w:rPr>
          <w:rFonts w:ascii="Times New Roman"/>
          <w:b w:val="false"/>
          <w:i w:val="false"/>
          <w:color w:val="000000"/>
          <w:sz w:val="28"/>
        </w:rPr>
        <w:t>
     2) осы қаулы күшiне енген күннен бастап үш айдың iшiнде бiр эмитенттiң мемлекеттiк емес бағалы қағаздарына, екiншi деңгейдегi бiр банктегi салымдарға инвестициялардың және кассадағы ақша қалдығының мөлшерiн Ереженiң 10 және 12-тармақтарының талаптарына сәйкес келтiрсiн.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Ұлттық Банкі Басқармасының 2003 жылғы 26 желтоқсандағы N 486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және жинақтаушы зейнетақы қорларына жiберсiн.
</w:t>
      </w:r>
      <w:r>
        <w:br/>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Ә.Ғ.Сәйденовке жүктелсiн.
</w:t>
      </w:r>
      <w:r>
        <w:br/>
      </w:r>
      <w:r>
        <w:rPr>
          <w:rFonts w:ascii="Times New Roman"/>
          <w:b w:val="false"/>
          <w:i w:val="false"/>
          <w:color w:val="000000"/>
          <w:sz w:val="28"/>
        </w:rPr>
        <w:t>
     6. Осы қаулы Қазақстан Республикасының Әдiлет министрлiгiнде мемлекеттiк тiркелген күннен бастап он төрт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Басқармасының "Жинақтаушы  
</w:t>
      </w:r>
      <w:r>
        <w:br/>
      </w:r>
      <w:r>
        <w:rPr>
          <w:rFonts w:ascii="Times New Roman"/>
          <w:b w:val="false"/>
          <w:i w:val="false"/>
          <w:color w:val="000000"/>
          <w:sz w:val="28"/>
        </w:rPr>
        <w:t>
зейнетақы қорларына арналған    
</w:t>
      </w:r>
      <w:r>
        <w:br/>
      </w:r>
      <w:r>
        <w:rPr>
          <w:rFonts w:ascii="Times New Roman"/>
          <w:b w:val="false"/>
          <w:i w:val="false"/>
          <w:color w:val="000000"/>
          <w:sz w:val="28"/>
        </w:rPr>
        <w:t>
пруденциалдық нормативтер туралы 
</w:t>
      </w:r>
      <w:r>
        <w:br/>
      </w:r>
      <w:r>
        <w:rPr>
          <w:rFonts w:ascii="Times New Roman"/>
          <w:b w:val="false"/>
          <w:i w:val="false"/>
          <w:color w:val="000000"/>
          <w:sz w:val="28"/>
        </w:rPr>
        <w:t>
ереженi бекiту туралы" 2003 жылғы 
</w:t>
      </w:r>
      <w:r>
        <w:br/>
      </w:r>
      <w:r>
        <w:rPr>
          <w:rFonts w:ascii="Times New Roman"/>
          <w:b w:val="false"/>
          <w:i w:val="false"/>
          <w:color w:val="000000"/>
          <w:sz w:val="28"/>
        </w:rPr>
        <w:t>
21 сәуiрдегi N 127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қорларына арналған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қорларына арналған пруденциалдық нормативтер туралы ереже (бұдан әрi - Ереже)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 41-бабының </w:t>
      </w:r>
      <w:r>
        <w:rPr>
          <w:rFonts w:ascii="Times New Roman"/>
          <w:b w:val="false"/>
          <w:i w:val="false"/>
          <w:color w:val="000000"/>
          <w:sz w:val="28"/>
        </w:rPr>
        <w:t>
 4-тармағын орындау мақсатында әзiрленген және жинақтаушы зейнетақы қорлары (бұдан әрі - Қор) сақтауға мiндеттi пруденциалдық нормативтердi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Қаржы нарығын және қаржы ұйымдарын реттеу мен қадағалау агенттігі Басқармасының 2005 жылғы 26 қарашадағы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"Меншікті капиталдың жеткіліктілігі" 1 пруденциалдық нормативі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Тараудың атауы жаңа редакцияда жазылды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 Меншікті капиталдың жеткіліктілігі күнделікті мәні 1-ден кем болмайтын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коэффициентімен сипатталады.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коэффициенті мына формула бойынша есептеледі: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(ӨА-М)/ МКЕАМ, онда
</w:t>
      </w:r>
    </w:p>
    <w:p>
      <w:pPr>
        <w:spacing w:after="0"/>
        <w:ind w:left="0"/>
        <w:jc w:val="both"/>
      </w:pPr>
      <w:r>
        <w:rPr>
          <w:rFonts w:ascii="Times New Roman"/>
          <w:b w:val="false"/>
          <w:i w:val="false"/>
          <w:color w:val="000000"/>
          <w:sz w:val="28"/>
        </w:rPr>
        <w:t>
     ӨА - осы Ереженің 2 тармағымен белгіленген өтімді және басқа активтер;
</w:t>
      </w:r>
      <w:r>
        <w:br/>
      </w:r>
      <w:r>
        <w:rPr>
          <w:rFonts w:ascii="Times New Roman"/>
          <w:b w:val="false"/>
          <w:i w:val="false"/>
          <w:color w:val="000000"/>
          <w:sz w:val="28"/>
        </w:rPr>
        <w:t>
     М - міндеттемелер;
</w:t>
      </w:r>
      <w:r>
        <w:br/>
      </w:r>
      <w:r>
        <w:rPr>
          <w:rFonts w:ascii="Times New Roman"/>
          <w:b w:val="false"/>
          <w:i w:val="false"/>
          <w:color w:val="000000"/>
          <w:sz w:val="28"/>
        </w:rPr>
        <w:t>
     МКЕАМ - формула бойынша есептелген меншікті капиталдың ең аз мөлшері:
</w:t>
      </w:r>
      <w:r>
        <w:br/>
      </w:r>
      <w:r>
        <w:rPr>
          <w:rFonts w:ascii="Times New Roman"/>
          <w:b w:val="false"/>
          <w:i w:val="false"/>
          <w:color w:val="000000"/>
          <w:sz w:val="28"/>
        </w:rPr>
        <w:t>
                    МКЕАМ = 0,15 * ОАІӨ, онда
</w:t>
      </w:r>
    </w:p>
    <w:p>
      <w:pPr>
        <w:spacing w:after="0"/>
        <w:ind w:left="0"/>
        <w:jc w:val="both"/>
      </w:pPr>
      <w:r>
        <w:rPr>
          <w:rFonts w:ascii="Times New Roman"/>
          <w:b w:val="false"/>
          <w:i w:val="false"/>
          <w:color w:val="000000"/>
          <w:sz w:val="28"/>
        </w:rPr>
        <w:t>
     ОАЖК - мына формула бойынша есептелген орташа алынған жалпы кіріс:
</w:t>
      </w:r>
      <w:r>
        <w:br/>
      </w:r>
      <w:r>
        <w:rPr>
          <w:rFonts w:ascii="Times New Roman"/>
          <w:b w:val="false"/>
          <w:i w:val="false"/>
          <w:color w:val="000000"/>
          <w:sz w:val="28"/>
        </w:rPr>
        <w:t>
               Е соңғы үш қаржы жылы ішінде алынған таза кіріс
</w:t>
      </w:r>
      <w:r>
        <w:br/>
      </w:r>
      <w:r>
        <w:rPr>
          <w:rFonts w:ascii="Times New Roman"/>
          <w:b w:val="false"/>
          <w:i w:val="false"/>
          <w:color w:val="000000"/>
          <w:sz w:val="28"/>
        </w:rPr>
        <w:t>
      ОАЖК  = -------------------------------------------------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ОАЖК көлемі жыл сайын есепті жылдың бірінші айының бірінші күніндегі жағдай бойынша қаржылық есеп беруге сәйкес есептеледі және қажет болған жағдайда түзету жыл сайынғы аудиттен кейін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Қордың мынадай активтері өтімді активтер ретінде танылады:
</w:t>
      </w:r>
      <w:r>
        <w:br/>
      </w:r>
      <w:r>
        <w:rPr>
          <w:rFonts w:ascii="Times New Roman"/>
          <w:b w:val="false"/>
          <w:i w:val="false"/>
          <w:color w:val="000000"/>
          <w:sz w:val="28"/>
        </w:rPr>
        <w:t>
     1) ақша, оның ішінде:
</w:t>
      </w:r>
      <w:r>
        <w:br/>
      </w:r>
      <w:r>
        <w:rPr>
          <w:rFonts w:ascii="Times New Roman"/>
          <w:b w:val="false"/>
          <w:i w:val="false"/>
          <w:color w:val="000000"/>
          <w:sz w:val="28"/>
        </w:rPr>
        <w:t>
     баланс бойынша активтер сомасының он процентінен аспайтын кассадағы ақша;
</w:t>
      </w:r>
      <w:r>
        <w:br/>
      </w:r>
      <w:r>
        <w:rPr>
          <w:rFonts w:ascii="Times New Roman"/>
          <w:b w:val="false"/>
          <w:i w:val="false"/>
          <w:color w:val="000000"/>
          <w:sz w:val="28"/>
        </w:rPr>
        <w:t>
     Қазақстан Республикасының екінші деңгейдегі банктерінің шоттарындағы ақша;
</w:t>
      </w:r>
      <w:r>
        <w:br/>
      </w:r>
      <w:r>
        <w:rPr>
          <w:rFonts w:ascii="Times New Roman"/>
          <w:b w:val="false"/>
          <w:i w:val="false"/>
          <w:color w:val="000000"/>
          <w:sz w:val="28"/>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r>
        <w:br/>
      </w:r>
      <w:r>
        <w:rPr>
          <w:rFonts w:ascii="Times New Roman"/>
          <w:b w:val="false"/>
          <w:i w:val="false"/>
          <w:color w:val="000000"/>
          <w:sz w:val="28"/>
        </w:rPr>
        <w:t>
     2) Қазақстан Республикасының Ұлттық Банкіндегі салымдар;
</w:t>
      </w:r>
      <w:r>
        <w:br/>
      </w:r>
      <w:r>
        <w:rPr>
          <w:rFonts w:ascii="Times New Roman"/>
          <w:b w:val="false"/>
          <w:i w:val="false"/>
          <w:color w:val="000000"/>
          <w:sz w:val="28"/>
        </w:rPr>
        <w:t>
     3) Бағалы қағаздары қор биржасының ең жоғары санаты бойынша ресми тізіміне енгізілген немесе еншілес резидент банктер болып табылатын, ықтимал шығындар резервін шегере отырып, "А" ("Standard &amp; Poor's" және "Fitch" рейтинг агенттіктерінің жіктелімі бойынша) немесе "А2" ("Moody's Investors Service" рейтинг агенттігінің жіктелімі бойынша)(негізгі қарыз бен есептелген сыйақы сомасын ескере отырып) санаттарынан кем емес ұзақ мерзімді және/немесе қысқа мерзімді жеке рейтингісі бар резидент емес енші беруші банктердің Қазақстан Республикасының екінші деңгейдегі банктеріндегі салымдары;
</w:t>
      </w:r>
      <w:r>
        <w:br/>
      </w:r>
      <w:r>
        <w:rPr>
          <w:rFonts w:ascii="Times New Roman"/>
          <w:b w:val="false"/>
          <w:i w:val="false"/>
          <w:color w:val="000000"/>
          <w:sz w:val="28"/>
        </w:rPr>
        <w:t>
     3-1)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r>
        <w:br/>
      </w:r>
      <w:r>
        <w:rPr>
          <w:rFonts w:ascii="Times New Roman"/>
          <w:b w:val="false"/>
          <w:i w:val="false"/>
          <w:color w:val="000000"/>
          <w:sz w:val="28"/>
        </w:rPr>
        <w:t>
     4) ықтимал шығындар резервін шегере отырып, Қазақстан Республикасының мемлекеттік бағалы қағаздары (басқа мемлекеттердің заңдарына сәйкес эмиссияланғандарды қоса)(негізгі қарыз бен есептелген сыйақы сомасын ескеріп);
</w:t>
      </w:r>
      <w:r>
        <w:br/>
      </w:r>
      <w:r>
        <w:rPr>
          <w:rFonts w:ascii="Times New Roman"/>
          <w:b w:val="false"/>
          <w:i w:val="false"/>
          <w:color w:val="000000"/>
          <w:sz w:val="28"/>
        </w:rPr>
        <w:t>
     5) ықтимал шығындар резервін шегере отырып, қор биржасының ең жоғары санаты бойынша (қор биржасының ресми тізіміне енгізілген ипотекалық облигациялардан және "Қазақстан Даму Банкі" АҚ облигацияларынан басқа) (негізгі қарыз бен есептелген сыйақы сомасын ескере отырып) ресми тізіміне енгізілген Қорға қатысты аффилиирленген тұлғалар болып табылмайтын, Қазақстан Республикасының және басқа мемлекеттердің заңдарына сәйкес шығарылған Қазақстан Республикасы ұйымдарының мемлекеттік емес эмиссиялық бағалы қағаздары;
</w:t>
      </w:r>
      <w:r>
        <w:br/>
      </w:r>
      <w:r>
        <w:rPr>
          <w:rFonts w:ascii="Times New Roman"/>
          <w:b w:val="false"/>
          <w:i w:val="false"/>
          <w:color w:val="000000"/>
          <w:sz w:val="28"/>
        </w:rPr>
        <w:t>
     6) ықтимал шығындар резервін шегере отырып, қор биржасының ресми тізіміне енгізілген (негізгі қарыз бен есептелген сыйақы сомасын ескере отырып) Қазақстан Республикасы ұйымдарының ипотекалық облигациялары;
</w:t>
      </w:r>
      <w:r>
        <w:br/>
      </w:r>
      <w:r>
        <w:rPr>
          <w:rFonts w:ascii="Times New Roman"/>
          <w:b w:val="false"/>
          <w:i w:val="false"/>
          <w:color w:val="000000"/>
          <w:sz w:val="28"/>
        </w:rPr>
        <w:t>
     6-1)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r>
        <w:br/>
      </w:r>
      <w:r>
        <w:rPr>
          <w:rFonts w:ascii="Times New Roman"/>
          <w:b w:val="false"/>
          <w:i w:val="false"/>
          <w:color w:val="000000"/>
          <w:sz w:val="28"/>
        </w:rPr>
        <w:t>
     7) ықтимал шығындар резервін шегере отырып, "Қазақстан Даму Банкі" АҚ облигациялары (негізгі қарыз бен есептелген сыйақы сомасын ескере отырып);
</w:t>
      </w:r>
      <w:r>
        <w:br/>
      </w:r>
      <w:r>
        <w:rPr>
          <w:rFonts w:ascii="Times New Roman"/>
          <w:b w:val="false"/>
          <w:i w:val="false"/>
          <w:color w:val="000000"/>
          <w:sz w:val="28"/>
        </w:rPr>
        <w:t>
     8) ықтимал шығындар резервін шегере отырып, кредиттік рейтингтің халықаралық шәкілі бойынша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 мемлекеттердің бағалы қағаздары (негізгі қарыз бен есептелген сыйақы сомасын ескере отырып);
</w:t>
      </w:r>
      <w:r>
        <w:br/>
      </w:r>
      <w:r>
        <w:rPr>
          <w:rFonts w:ascii="Times New Roman"/>
          <w:b w:val="false"/>
          <w:i w:val="false"/>
          <w:color w:val="000000"/>
          <w:sz w:val="28"/>
        </w:rPr>
        <w:t>
     9) ықтимал шығындар резервін шегере отырып,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шетелдік эмитенттердің мемлекеттік емес борыштық бағалы қағаздары (негізгі қарыз бен есептелген сыйақы сомасын ескере отырып);
</w:t>
      </w:r>
      <w:r>
        <w:br/>
      </w:r>
      <w:r>
        <w:rPr>
          <w:rFonts w:ascii="Times New Roman"/>
          <w:b w:val="false"/>
          <w:i w:val="false"/>
          <w:color w:val="000000"/>
          <w:sz w:val="28"/>
        </w:rPr>
        <w:t>
     10) ықтимал шығындар резервін шегере отырып, борыштық бағалы қағаздарының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шетелдік эмитенттердің акциялары (негізгі қарыз бен есептелген сыйақы сомасын ескере отырып);
</w:t>
      </w:r>
      <w:r>
        <w:br/>
      </w:r>
      <w:r>
        <w:rPr>
          <w:rFonts w:ascii="Times New Roman"/>
          <w:b w:val="false"/>
          <w:i w:val="false"/>
          <w:color w:val="000000"/>
          <w:sz w:val="28"/>
        </w:rPr>
        <w:t>
     11) ықтимал шығындар резервін шегере отырып, халықаралық қаржы ұйымдарының бағалы қағаздары (негізгі қарыз бен есептелген сыйақы сомасын ескере отырып);
</w:t>
      </w:r>
      <w:r>
        <w:br/>
      </w:r>
      <w:r>
        <w:rPr>
          <w:rFonts w:ascii="Times New Roman"/>
          <w:b w:val="false"/>
          <w:i w:val="false"/>
          <w:color w:val="000000"/>
          <w:sz w:val="28"/>
        </w:rPr>
        <w:t>
     11-1)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Қорға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Қорға қатысты аффилиирленген тұлға болып табылмайтын Қазақстан Республикасы ұйымдарының борыштық бағалы қағаздары;
</w:t>
      </w:r>
      <w:r>
        <w:br/>
      </w:r>
      <w:r>
        <w:rPr>
          <w:rFonts w:ascii="Times New Roman"/>
          <w:b w:val="false"/>
          <w:i w:val="false"/>
          <w:color w:val="000000"/>
          <w:sz w:val="28"/>
        </w:rPr>
        <w:t>
     12) тазартылған қымбат металдар;
</w:t>
      </w:r>
      <w:r>
        <w:br/>
      </w:r>
      <w:r>
        <w:rPr>
          <w:rFonts w:ascii="Times New Roman"/>
          <w:b w:val="false"/>
          <w:i w:val="false"/>
          <w:color w:val="000000"/>
          <w:sz w:val="28"/>
        </w:rPr>
        <w:t>
     13) ықтимал шығындар резервін шегере отырып, қор биржасының ең жоғары санатынан кейінгі (қор биржасының ресми тізіміне енгізілген ипотекалық облигациялардан басқа) (елу процентке кемітілген негізгі қарыз бен есептелген сыйақы сомасын ескере отырып) ресми тізіміне енгізілген Қорға қатысы бойынша аффилиирленген тұлғалар болып табылмайтын (оның ішінде басқа мемлекеттердің заңдарына сәйкес шығарылған бағалы қағаздар) Қазақстан Республикасы ұйымдарының мемлекеттік емес эмиссиялық бағалы қағаздары;
</w:t>
      </w:r>
      <w:r>
        <w:br/>
      </w:r>
      <w:r>
        <w:rPr>
          <w:rFonts w:ascii="Times New Roman"/>
          <w:b w:val="false"/>
          <w:i w:val="false"/>
          <w:color w:val="000000"/>
          <w:sz w:val="28"/>
        </w:rPr>
        <w:t>
     13-1) ықтимал шығындар резервтерін шегере отырып (елу процентке азайтылған) ашық және/немесе аралық инвестициялық пай қорларының пайлары;
</w:t>
      </w:r>
      <w:r>
        <w:br/>
      </w:r>
      <w:r>
        <w:rPr>
          <w:rFonts w:ascii="Times New Roman"/>
          <w:b w:val="false"/>
          <w:i w:val="false"/>
          <w:color w:val="000000"/>
          <w:sz w:val="28"/>
        </w:rPr>
        <w:t>
     14) қызметкерлер мен басқа тұлғалардың дебиторлық берешегін шегере отырып, Қорға қатысы бойынша аффилиирленген тұлғалар болып табылмайтын (ықтимал шығындар резервін шегере отырып) ұйымдардың дебиторлық берешегі, оның ішінде:
</w:t>
      </w:r>
      <w:r>
        <w:br/>
      </w:r>
      <w:r>
        <w:rPr>
          <w:rFonts w:ascii="Times New Roman"/>
          <w:b w:val="false"/>
          <w:i w:val="false"/>
          <w:color w:val="000000"/>
          <w:sz w:val="28"/>
        </w:rPr>
        <w:t>
     қызметкерлердің және басқа тұлғалардың шарт талаптары бойынша үш күннен аспайтын мерзімге кешіктірілген, баланс бойынша активтер сомасының жиырма процентінен аспайтын мөлшердегі дебиторлық берешекті шегергендегі Қорға қатысы бойынша аффилиирленген тұлғалар болып табылмайтын ұйымдардың дебиторлық берешегі (ықтимал шығындар резервін шегере отырып);
</w:t>
      </w:r>
      <w:r>
        <w:br/>
      </w:r>
      <w:r>
        <w:rPr>
          <w:rFonts w:ascii="Times New Roman"/>
          <w:b w:val="false"/>
          <w:i w:val="false"/>
          <w:color w:val="000000"/>
          <w:sz w:val="28"/>
        </w:rPr>
        <w:t>
     Қордың балансы бойынша жасалған шарт талаптарын қызметкерлердің және басқа тұлғалардың тоқсан күннен аспайтын мерзімге кешіктірген елу процентке кемітілген активтер сомасының он процентінен аспайтын мөлшердегі дебиторлық берешекті шегергендегі Қорға қатысы бойынша аффилиирленген тұлғалар болып табылмайтын ұйымдардың дебиторлық берешегі (ықтимал шығындар резервін шегере отырып);
</w:t>
      </w:r>
      <w:r>
        <w:br/>
      </w:r>
      <w:r>
        <w:rPr>
          <w:rFonts w:ascii="Times New Roman"/>
          <w:b w:val="false"/>
          <w:i w:val="false"/>
          <w:color w:val="000000"/>
          <w:sz w:val="28"/>
        </w:rPr>
        <w:t>
     Қордың мынадай активтері өтімді активтер ретінде танылады:
</w:t>
      </w:r>
      <w:r>
        <w:br/>
      </w:r>
      <w:r>
        <w:rPr>
          <w:rFonts w:ascii="Times New Roman"/>
          <w:b w:val="false"/>
          <w:i w:val="false"/>
          <w:color w:val="000000"/>
          <w:sz w:val="28"/>
        </w:rPr>
        <w:t>
     1) Қордың баланстық құны бойынша негізгі құрал-жабдықтары, оның ішінде:
</w:t>
      </w:r>
      <w:r>
        <w:br/>
      </w:r>
      <w:r>
        <w:rPr>
          <w:rFonts w:ascii="Times New Roman"/>
          <w:b w:val="false"/>
          <w:i w:val="false"/>
          <w:color w:val="000000"/>
          <w:sz w:val="28"/>
        </w:rPr>
        <w:t>
     Қордың балансы бойынша активтер сомасының он процентінен аспайтын мөлшердегі жеке меншікте немесе тұрақты жер пайдалану құқығындағы жер;
</w:t>
      </w:r>
      <w:r>
        <w:br/>
      </w:r>
      <w:r>
        <w:rPr>
          <w:rFonts w:ascii="Times New Roman"/>
          <w:b w:val="false"/>
          <w:i w:val="false"/>
          <w:color w:val="000000"/>
          <w:sz w:val="28"/>
        </w:rPr>
        <w:t>
     Қордың балансы бойынша активтер сомасының он процентінен аспайтын мөлшердегі жеке меншіктегі үйлер мен ғимараттар;
</w:t>
      </w:r>
      <w:r>
        <w:br/>
      </w:r>
      <w:r>
        <w:rPr>
          <w:rFonts w:ascii="Times New Roman"/>
          <w:b w:val="false"/>
          <w:i w:val="false"/>
          <w:color w:val="000000"/>
          <w:sz w:val="28"/>
        </w:rPr>
        <w:t>
     Қордың балансы бойынша активтер сомасының бес процентінен аспайтын мөлшердегі жеке меншіктегі машиналар және жабдықтар;
</w:t>
      </w:r>
      <w:r>
        <w:br/>
      </w:r>
      <w:r>
        <w:rPr>
          <w:rFonts w:ascii="Times New Roman"/>
          <w:b w:val="false"/>
          <w:i w:val="false"/>
          <w:color w:val="000000"/>
          <w:sz w:val="28"/>
        </w:rPr>
        <w:t>
     2) Қордың балансы бойынша активтер сомасының он процентінен аспайтын мөлшердегі баланстық құны бойынша бағдарламалық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өзгертулер енгізілді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29 қазандағы N 385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N 122 (мемлекеттік тіркеуден өткен күннен бастап он төрт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Зейнетақы активтері бойынша кірістілікті ең аз деңгейден төмен емес алуды қамтамасыз ету мақсаттары үшін Қор күнтізбелік жыл қорытындысы бойынша Қордың номиналды кірістілігінің көрсеткіші мен кірістіліктің ең аз мәні арасындағы айырманы дербес есептейді.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Қаржы нарығын және қаржы ұйымдарын реттеу мен қадағалау агенттігі Басқармасының 2005 жылғы 26 қарашадағы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Қордың номиналды кірістілігінің көрсеткіші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 туралы ережені бекіту туралы" 2005 жылғы 26 қарашадағы N 412 
</w:t>
      </w:r>
      <w:r>
        <w:rPr>
          <w:rFonts w:ascii="Times New Roman"/>
          <w:b w:val="false"/>
          <w:i w:val="false"/>
          <w:color w:val="000000"/>
          <w:sz w:val="28"/>
        </w:rPr>
        <w:t xml:space="preserve"> қаулысына </w:t>
      </w:r>
      <w:r>
        <w:rPr>
          <w:rFonts w:ascii="Times New Roman"/>
          <w:b w:val="false"/>
          <w:i w:val="false"/>
          <w:color w:val="000000"/>
          <w:sz w:val="28"/>
        </w:rPr>
        <w:t>
 (бұдан әрі - N 412 қаулы) сәйкес есептелген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номиналды кіріс коэффициентімен сипатталады.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2-2-тармақпен толықтырылды - ҚР Қаржы нарығын және қаржы ұйымдарын реттеу мен қадағалау агенттігі Басқармасының 2005 жылғы 26 қарашадағы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Тиісті кезең үшін кірістіліктің ең аз мәні барлық жинақтаушы зейнетақы қорлары үшін N 412 қаулының 
</w:t>
      </w:r>
      <w:r>
        <w:rPr>
          <w:rFonts w:ascii="Times New Roman"/>
          <w:b w:val="false"/>
          <w:i w:val="false"/>
          <w:color w:val="000000"/>
          <w:sz w:val="28"/>
        </w:rPr>
        <w:t xml:space="preserve"> 16-тармағымен </w:t>
      </w:r>
      <w:r>
        <w:rPr>
          <w:rFonts w:ascii="Times New Roman"/>
          <w:b w:val="false"/>
          <w:i w:val="false"/>
          <w:color w:val="000000"/>
          <w:sz w:val="28"/>
        </w:rPr>
        <w:t>
 белгіленген кірістіліктің осы кезеңдегі орташа номиналды кіріс коэффициентінен ауытқуының төменгі шегіне тең болатын жалпы өлшемді білдіреді.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2-3-тармақпен толықтырылды - ҚР Қаржы нарығын және қаржы ұйымдарын реттеу мен қадағалау агенттігі Басқармасының 2005 жылғы 26 қарашадағы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Күнтізбелік жылдың аяғында Қорда оның номиналды кірістілігінің көрсеткіші мен кірістіліктің ең аз мәні арасында теріс айырма болған жағдайда, Қор осы айырманы тиісті ақша сомасын кастодиан банктегі Қордың инвестициялық шотына аудару арқылы меншікті капитал есебінен өтейді.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2-4-тармақпен толықтырылды - ҚР Қаржы нарығын және қаржы ұйымдарын реттеу мен қадағалау агенттігі Басқармасының 2005 жылғы 26 қарашадағы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Кірістіліктің ең аз мәні мен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арасындағы теріс айырманы болдырмау мақсаттары үшін Қор кастодиан банктегі инвестициялық шотқа аударатын сома N 412 қаулының 
</w:t>
      </w:r>
      <w:r>
        <w:rPr>
          <w:rFonts w:ascii="Times New Roman"/>
          <w:b w:val="false"/>
          <w:i w:val="false"/>
          <w:color w:val="000000"/>
          <w:sz w:val="28"/>
        </w:rPr>
        <w:t xml:space="preserve"> 17-тармағына </w:t>
      </w:r>
      <w:r>
        <w:rPr>
          <w:rFonts w:ascii="Times New Roman"/>
          <w:b w:val="false"/>
          <w:i w:val="false"/>
          <w:color w:val="000000"/>
          <w:sz w:val="28"/>
        </w:rPr>
        <w:t>
 сәйкес есептеледі.
</w:t>
      </w:r>
      <w:r>
        <w:br/>
      </w:r>
      <w:r>
        <w:rPr>
          <w:rFonts w:ascii="Times New Roman"/>
          <w:b w:val="false"/>
          <w:i w:val="false"/>
          <w:color w:val="000000"/>
          <w:sz w:val="28"/>
        </w:rPr>
        <w:t>
      Кірістіліктің ең аз мәні мен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арасындағы теріс айырманы болдырмау үшін Қор өтейтін сома есеп айырысу жасалған жылдан кейінгі жылдың 1 ақпанына дейін кастодиан банктегі инвестициялық шотқа аударылуы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2-5-тармақпен толықтырылды - ҚР Қаржы нарығын және қаржы ұйымдарын реттеу мен қадағалау агенттігі Басқармасының 2005 жылғы 26 қарашадағы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Қор кірістіліктің ең аз мәні мен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арасындағы теріс айырманы өтеу сомасы аударылған күннен кейінгі күн ішінде қаржы нарығын және қаржы ұйымдарын реттеу мен қадағалауды жүзеге асыратын мемлекеттік органға (бұдан әрі - уәкілетті орган) кастодиан банктің растауымен осы соманың аударылғаны туралы ақпаратты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2-6-тармақпен толықтырылды - ҚР Қаржы нарығын және қаржы ұйымдарын реттеу мен қадағалау агенттігі Басқармасының 2005 жылғы 26 қарашадағы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"Жоғары өтімді активтердің жеткіліктілігі"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2-ші пруденциалдық норматив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Тараудың атауы жаңа редакцияда жазылды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 өтімді активтер жеткіліктілігі күнделікті мәні 1-ден кем болмайтын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коэффициентімен сипатталады.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мына формула бойынша есептеледі: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ЖӨА(МКЕАМ*0,3), мұнда
</w:t>
      </w:r>
      <w:r>
        <w:br/>
      </w:r>
      <w:r>
        <w:rPr>
          <w:rFonts w:ascii="Times New Roman"/>
          <w:b w:val="false"/>
          <w:i w:val="false"/>
          <w:color w:val="000000"/>
          <w:sz w:val="28"/>
        </w:rPr>
        <w:t>
     ЖӨА - жоғары өтімді активтер.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Қор активтерінің құны Халықаралық қаржылық есеп беру стандарттарына және Қордың есеп саясатына сәйкес есепке алынады және қайта бағаланады.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Ұлттық Банкі Басқармасының 2003 жылғы 26 желтоқсандағы N 486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Құны шетел валютасымен көрсетілген активтер Қазақстан Республикасының заңдарына сәйкес бағаланады.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3-2-тармақпен толықтырылды - ҚР Ұлттық Банкі Басқармасының 2003 жылғы 26 желтоқсандағы N 486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алынып тасталды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"Резервтiк капитал"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3-пруденциалдық норматив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 алынып тасталды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"Меншiктi активтер есебiнен инвестициялар"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4-пруденциалдық норматив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 алынып тасталды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"Бiр эмитенттiң мемлекеттiк емес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қағаздарға, екiншi деңгейдегi бiр банктегi салымдарға,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 заңды тұлғаның жарғылық капиталындағы қатысу үлесіне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инвестициясы және кассадағы ақша қалдығы"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5-пруденциалдық норматив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5-тараудың атауына өзгерту енгізіліді - ҚР Қаржы нарығын және қаржы ұйымдарын реттеу мен қадағалау агенттігі Басқармасының 2006 жылғы 25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Меншiктi активтердi инвестициялау кезiнде осы Ережеге сәйкес жүзеге асырылуы мүмкiн бiр эмитенттiң мемлекеттiк емес бағалы қағаздарға, екiншi деңгейдегi бiр банктегi салымдарға, сондай-ақ бір заңды тұлғаның жарғылық капиталындағы қатысу үлесіне Қор инвестициясының жиынтық мөлшерi мынадай мәндерден аспауы керек:
</w:t>
      </w:r>
      <w:r>
        <w:br/>
      </w:r>
      <w:r>
        <w:rPr>
          <w:rFonts w:ascii="Times New Roman"/>
          <w:b w:val="false"/>
          <w:i w:val="false"/>
          <w:color w:val="000000"/>
          <w:sz w:val="28"/>
        </w:rPr>
        <w:t>
     1) екiншi деңгейдегi бiр банк шығарған бағалы қағаздарға, сондай-ақ осы банктегi салымдарға - Қордың меншiктi активтерi жалпы көлемiнiң 10%-i,
</w:t>
      </w:r>
      <w:r>
        <w:br/>
      </w:r>
      <w:r>
        <w:rPr>
          <w:rFonts w:ascii="Times New Roman"/>
          <w:b w:val="false"/>
          <w:i w:val="false"/>
          <w:color w:val="000000"/>
          <w:sz w:val="28"/>
        </w:rPr>
        <w:t>
     бiрақ осы банктiң меншiктi капиталы мөлшерiнiң 25%-нен аспауы тиiс және Қордың зейнетақы мен меншiктi активтер есебiнен банктiң дауыс берушi акцияларына инвестициялары осы банктiң дауыс берушi акцияларының жалпы санының он процентiнен аз болмаған жағдайда;
</w:t>
      </w:r>
      <w:r>
        <w:br/>
      </w:r>
      <w:r>
        <w:rPr>
          <w:rFonts w:ascii="Times New Roman"/>
          <w:b w:val="false"/>
          <w:i w:val="false"/>
          <w:color w:val="000000"/>
          <w:sz w:val="28"/>
        </w:rPr>
        <w:t>
     2) екiншi деңгейдегi банктiң және екiншi банк болып табылмайтын, банктiң аффилиирленген тұлғаларының бағалы қағаздарына, сондай-ақ осы банктегi салымдарға - Қордың меншiктi активтерi жалпы көлемiнiң 10%-i,
</w:t>
      </w:r>
      <w:r>
        <w:br/>
      </w:r>
      <w:r>
        <w:rPr>
          <w:rFonts w:ascii="Times New Roman"/>
          <w:b w:val="false"/>
          <w:i w:val="false"/>
          <w:color w:val="000000"/>
          <w:sz w:val="28"/>
        </w:rPr>
        <w:t>
     осы тармақтың 1) тармақшасының екiншi абзацында, 3) тармақшасының екiншi абзацында және 4) тармақшасының екiншi абзацында белгiленген шектеулердi сақтау шартымен;
</w:t>
      </w:r>
      <w:r>
        <w:br/>
      </w:r>
      <w:r>
        <w:rPr>
          <w:rFonts w:ascii="Times New Roman"/>
          <w:b w:val="false"/>
          <w:i w:val="false"/>
          <w:color w:val="000000"/>
          <w:sz w:val="28"/>
        </w:rPr>
        <w:t>
     3) екiншi деңгейдегi банк болып табылмайтын эмитенттiң облигациясына - Қордың меншiктi активтерi жалпы көлемiнiң 10%-i,
</w:t>
      </w:r>
      <w:r>
        <w:br/>
      </w:r>
      <w:r>
        <w:rPr>
          <w:rFonts w:ascii="Times New Roman"/>
          <w:b w:val="false"/>
          <w:i w:val="false"/>
          <w:color w:val="000000"/>
          <w:sz w:val="28"/>
        </w:rPr>
        <w:t>
     бiрақ осы эмитенттiң қаржы агенттіктерін, ипотекалық облигацияларды және мемлекеттің немесе қаржы агенттігінің кепілдігімен шығарылған облигацияларды қоспағанда меншiктi капиталы мөлшерiнiң 25%-нен  немесе осы эмитенттiң бiр эмиссиясы облигацияларының жалпы көлемiнiң 25%-кен аспауы тиiс (ол көрсетiлген шаманың қайсысы неғұрлым аз болып табылуына байланысты);
</w:t>
      </w:r>
      <w:r>
        <w:br/>
      </w:r>
      <w:r>
        <w:rPr>
          <w:rFonts w:ascii="Times New Roman"/>
          <w:b w:val="false"/>
          <w:i w:val="false"/>
          <w:color w:val="000000"/>
          <w:sz w:val="28"/>
        </w:rPr>
        <w:t>
     4) екiншi деңгейдегi банк болып табылмайтын эмитенттiң акциясына - Қордың меншiктi активтерi жалпы көлемiнiң 15%-i,
</w:t>
      </w:r>
      <w:r>
        <w:br/>
      </w:r>
      <w:r>
        <w:rPr>
          <w:rFonts w:ascii="Times New Roman"/>
          <w:b w:val="false"/>
          <w:i w:val="false"/>
          <w:color w:val="000000"/>
          <w:sz w:val="28"/>
        </w:rPr>
        <w:t>
бiрақ осы эмитент дауыс беруші акцияларының жалпы санының 10%-нен кем болмауы;
</w:t>
      </w:r>
      <w:r>
        <w:br/>
      </w:r>
      <w:r>
        <w:rPr>
          <w:rFonts w:ascii="Times New Roman"/>
          <w:b w:val="false"/>
          <w:i w:val="false"/>
          <w:color w:val="000000"/>
          <w:sz w:val="28"/>
        </w:rPr>
        <w:t>
     5) бір заңды тұлғаның жарғылық капиталындағы қатысу үлесіне Қордың меншікті активтерінің 15%-нен астам емес мөлшерде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өзгертулер енгізілді - ҚР Ұлттық Банкі Басқармасының 2003 жылғы 4 тамыздағы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25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N 122 (мемлекеттік тіркеуден өткен күннен бастап он төрт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Бiр эмитенттiң мемлекеттiк емес бағалы қағаздарға, екiншi деңгейдегi банктегi салымдарға Қор инвестициясының жиынтық мөлшерiн есептеген кезде:
</w:t>
      </w:r>
      <w:r>
        <w:br/>
      </w:r>
      <w:r>
        <w:rPr>
          <w:rFonts w:ascii="Times New Roman"/>
          <w:b w:val="false"/>
          <w:i w:val="false"/>
          <w:color w:val="000000"/>
          <w:sz w:val="28"/>
        </w:rPr>
        <w:t>
     1) Қазақстан Республикасының резидентi - банктiң (эмитенттiң) меншiктi капиталы банк қызметiн реттейтiн Қазақстан Республикасының заң актiлерiне немесе акционерлiк қоғамдар туралы Қазақстан Республикасының заң актiлерiне не бағалы қағаздар сауда-саттығын ұйымдастырушылар ұсынған листинг рәсiмдерiне сәйкес баспасөз басылымдарында жарияланған оның соңғы тоқсандық балансы негiзiнде айқындалады;
</w:t>
      </w:r>
      <w:r>
        <w:br/>
      </w:r>
      <w:r>
        <w:rPr>
          <w:rFonts w:ascii="Times New Roman"/>
          <w:b w:val="false"/>
          <w:i w:val="false"/>
          <w:color w:val="000000"/>
          <w:sz w:val="28"/>
        </w:rPr>
        <w:t>
     2) шетел эмитентінiң меншікті капиталы Reuters немесе Bloomberg V.L.P. ақпараттық талдау жүйелерiнде немесе осы бағалы қағаздар бағаланатын сауда жүйесiнде бағалы қағаздар сауда-саттығын ұйымдастырушылардың ИНТЕРНЕТ желiсiндегі сайтында немесе осы бағалы қағаздар эмитентiнің сайтында орналастырылған соңғы тоқсандық балансы негiзiнде айқындалады;
</w:t>
      </w:r>
      <w:r>
        <w:br/>
      </w:r>
      <w:r>
        <w:rPr>
          <w:rFonts w:ascii="Times New Roman"/>
          <w:b w:val="false"/>
          <w:i w:val="false"/>
          <w:color w:val="000000"/>
          <w:sz w:val="28"/>
        </w:rPr>
        <w:t>
     3) бiр-бiрiне қатынасы бойынша аффилиирленген банктер бiр банк есебiнде танылады, мұндайда осы Ереженiң 10-тармағының 1) тармақшасының екiншi абзацында белгiленген шектеулер осындай банктердiң әрқайсысына қатынасы бойынша қолданылады;
</w:t>
      </w:r>
      <w:r>
        <w:br/>
      </w:r>
      <w:r>
        <w:rPr>
          <w:rFonts w:ascii="Times New Roman"/>
          <w:b w:val="false"/>
          <w:i w:val="false"/>
          <w:color w:val="000000"/>
          <w:sz w:val="28"/>
        </w:rPr>
        <w:t>
     4) бiр-бiріне қатынасы бойынша аффилиирленген екiншi деңгейдегi банктер болып табылмайтын эмитенттер бiр эмитент есебiнде танылады, мұндайда осы Ереженiң 10-тармағының 3) тармақшасының екiншi абзацында және 4) тармақшасының екiншi абзацында белгіленген шектеулер осындай эмитенттердiң әрқайсысына жеке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Қордың кассасындағы ақша қалдығының мөлшерi жұмыс күнiнiң соңында Қордың меншiктi активтерiнiң 10%-нен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Ереженiң 10 және 11-тармақтарында белгiленген нормалар Уәкiлеттi орган белгiлеген зейнетақы активтерiн инвестициялау тәртiбiне сәйкес Қор сатып алуы мүмкiн халықаралық қаржы ұйымдарының бағалы қағаздарына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Пруденциалдық нормативтердi сақтауды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Қор өткен күннiң соңындағы жағдай бойынша әрбiр күннiң есебiн жүргiзедi:
</w:t>
      </w:r>
      <w:r>
        <w:br/>
      </w:r>
      <w:r>
        <w:rPr>
          <w:rFonts w:ascii="Times New Roman"/>
          <w:b w:val="false"/>
          <w:i w:val="false"/>
          <w:color w:val="000000"/>
          <w:sz w:val="28"/>
        </w:rPr>
        <w:t>
     1)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коэффициентiнiң мәнi;
</w:t>
      </w:r>
      <w:r>
        <w:br/>
      </w:r>
      <w:r>
        <w:rPr>
          <w:rFonts w:ascii="Times New Roman"/>
          <w:b w:val="false"/>
          <w:i w:val="false"/>
          <w:color w:val="000000"/>
          <w:sz w:val="28"/>
        </w:rPr>
        <w:t>
     2)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коэффициентiнiң мәнi;
</w:t>
      </w:r>
      <w:r>
        <w:br/>
      </w:r>
      <w:r>
        <w:rPr>
          <w:rFonts w:ascii="Times New Roman"/>
          <w:b w:val="false"/>
          <w:i w:val="false"/>
          <w:color w:val="000000"/>
          <w:sz w:val="28"/>
        </w:rPr>
        <w:t>
     3) 
</w:t>
      </w:r>
      <w:r>
        <w:rPr>
          <w:rFonts w:ascii="Times New Roman"/>
          <w:b w:val="false"/>
          <w:i w:val="false"/>
          <w:color w:val="000000"/>
          <w:sz w:val="28"/>
        </w:rPr>
        <w:t xml:space="preserve"> &lt;*&gt; </w:t>
      </w:r>
      <w:r>
        <w:rPr>
          <w:rFonts w:ascii="Times New Roman"/>
          <w:b w:val="false"/>
          <w:i w:val="false"/>
          <w:color w:val="000000"/>
          <w:sz w:val="28"/>
        </w:rPr>
        <w:t>
;
</w:t>
      </w:r>
      <w:r>
        <w:br/>
      </w:r>
      <w:r>
        <w:rPr>
          <w:rFonts w:ascii="Times New Roman"/>
          <w:b w:val="false"/>
          <w:i w:val="false"/>
          <w:color w:val="000000"/>
          <w:sz w:val="28"/>
        </w:rPr>
        <w:t>
     4) 
</w:t>
      </w:r>
      <w:r>
        <w:rPr>
          <w:rFonts w:ascii="Times New Roman"/>
          <w:b w:val="false"/>
          <w:i w:val="false"/>
          <w:color w:val="000000"/>
          <w:sz w:val="28"/>
        </w:rPr>
        <w:t xml:space="preserve"> &lt;*&gt; </w:t>
      </w:r>
      <w:r>
        <w:rPr>
          <w:rFonts w:ascii="Times New Roman"/>
          <w:b w:val="false"/>
          <w:i w:val="false"/>
          <w:color w:val="000000"/>
          <w:sz w:val="28"/>
        </w:rPr>
        <w:t>
;
</w:t>
      </w:r>
      <w:r>
        <w:br/>
      </w:r>
      <w:r>
        <w:rPr>
          <w:rFonts w:ascii="Times New Roman"/>
          <w:b w:val="false"/>
          <w:i w:val="false"/>
          <w:color w:val="000000"/>
          <w:sz w:val="28"/>
        </w:rPr>
        <w:t>
     5) 5-пруденциалдық нормативке жүзеге асырылған инвестициялардың сәйкестiгіне.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Қор ай сайын электрондық тасымалдағышта уәкілетті органға осы айдың бесінші жұмыс күні Астана уақыты бойынша сағат 18.00-ден кешіктірмей есепті айдан кейінгі айдың бірінші күнгі жағдай бойынша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коэффициенттері мәнінің есебін және осы Ереженің 4 және 5 қосымшаларының нысандары бойынша пруденциалдық нормативтерінің есебі үшін қосымша мәліметтерді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жазылды, өзгерту енгізілді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Қағаз жазбадағы есептеулер мен қосымша мәлiметтерге Қордың бiрiншi басшысы немесе оның орнындағы адам және бас бухгалтер қол қойып, мөрмен куәландырылады және Қорда сақталады. Қор уәкiлеттi органның талап етуi бойынша сұратуды алған күннен бастап екi жұмыс күнiнен кешiктiрмей есептер мен қосымша мәлiметтердi қағаз жазбада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жазылды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16-1. Электрондық тасымалдағыштағы есептеулер мен қосымша мәлiметтердiң ұсынылатын деректердiң құпиялылығын және түзетiлмейтiндiгiн қамтамасыз ететiн криптографиялық қорғау құралдары бар ақпаратты кепiлдiк бере отырып жеткiзу көлiк жүйесiн пайдалануымен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16-2. Электрондық тасымалдағышта ұсынылатын деректердiң қағаз жазбадағы деректермен сәйкестiгiн инвестициялық портфельдi басқарушысының бiрiншi басшысы және оның орнындағы адамы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16-2-тармақпен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Ереженiң 14-тармағында көрсетiлген мәндер осы Ережеде белгiленген пруденциалдық нормативтерге сәйкес келмеген жағдайда Қор бiр күн iшiнде оны жою жөнiндегi iс-шаралардың жоспарын қоса жiбере отырып, осы сәйкессiздiктiң фактiсi мен себептерi туралы уәкiлеттi органға хабарлауға мiндеттi.
</w:t>
      </w:r>
      <w:r>
        <w:br/>
      </w:r>
      <w:r>
        <w:rPr>
          <w:rFonts w:ascii="Times New Roman"/>
          <w:b w:val="false"/>
          <w:i w:val="false"/>
          <w:color w:val="000000"/>
          <w:sz w:val="28"/>
        </w:rPr>
        <w:t>
     10-тармақтың 1) тармақшасының екiншi абзацында белгiленген талаптар бұзылған жағдайда, Қор осы бұзушылықты өз активтерiнiң есебiнен жояды.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ҚР Ұлттық Банкі Басқармасының 2003 жылғы 4 тамыздағы N 285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Ереженiң талаптары орындалмаған жағдайда Қор Қазақстан Республикасының заңдарында белгiленген жауапкершiлiк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Қор бағалы қағаздар рыногындағы кәсіби қызметтің жекелеген түрлерін жүзеге асырған жағдайда пруденциалдық нормативтерді есептеу уәкілетті органның нормативтік құқықтық актілерінде белгіленген ерекшеліктерді ескере отырып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19-тармақпен толықтырылды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w:t>
      </w:r>
      <w:r>
        <w:br/>
      </w:r>
      <w:r>
        <w:rPr>
          <w:rFonts w:ascii="Times New Roman"/>
          <w:b w:val="false"/>
          <w:i w:val="false"/>
          <w:color w:val="000000"/>
          <w:sz w:val="28"/>
        </w:rPr>
        <w:t>
                                        Ереженің 1 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өзгертулер енгізілді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385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N 122 (мемлекеттік тіркеуден өткен күннен бастап он төрт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 ___________  жағдай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К1 және К2 коэффициенттері мәнінің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5331"/>
        <w:gridCol w:w="1852"/>
        <w:gridCol w:w="2552"/>
        <w:gridCol w:w="2213"/>
      </w:tblGrid>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құны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Ескерілетін
</w:t>
            </w:r>
            <w:r>
              <w:br/>
            </w:r>
            <w:r>
              <w:rPr>
                <w:rFonts w:ascii="Times New Roman"/>
                <w:b w:val="false"/>
                <w:i w:val="false"/>
                <w:color w:val="000000"/>
                <w:sz w:val="20"/>
              </w:rPr>
              <w:t>
көлем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айырысу құны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 барлығы (1.1. - 1.3
</w:t>
            </w:r>
            <w:r>
              <w:br/>
            </w:r>
            <w:r>
              <w:rPr>
                <w:rFonts w:ascii="Times New Roman"/>
                <w:b w:val="false"/>
                <w:i w:val="false"/>
                <w:color w:val="000000"/>
                <w:sz w:val="20"/>
              </w:rPr>
              <w:t>
жол сомасы):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w:t>
            </w:r>
            <w:r>
              <w:br/>
            </w:r>
            <w:r>
              <w:rPr>
                <w:rFonts w:ascii="Times New Roman"/>
                <w:b w:val="false"/>
                <w:i w:val="false"/>
                <w:color w:val="000000"/>
                <w:sz w:val="20"/>
              </w:rPr>
              <w:t>
сомасының он процентінен
</w:t>
            </w:r>
            <w:r>
              <w:br/>
            </w:r>
            <w:r>
              <w:rPr>
                <w:rFonts w:ascii="Times New Roman"/>
                <w:b w:val="false"/>
                <w:i w:val="false"/>
                <w:color w:val="000000"/>
                <w:sz w:val="20"/>
              </w:rPr>
              <w:t>
аспайтын кассадағы ақша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w:t>
            </w:r>
            <w:r>
              <w:br/>
            </w:r>
            <w:r>
              <w:rPr>
                <w:rFonts w:ascii="Times New Roman"/>
                <w:b w:val="false"/>
                <w:i w:val="false"/>
                <w:color w:val="000000"/>
                <w:sz w:val="20"/>
              </w:rPr>
              <w:t>
банктердің шоттарындағы
</w:t>
            </w:r>
            <w:r>
              <w:br/>
            </w:r>
            <w:r>
              <w:rPr>
                <w:rFonts w:ascii="Times New Roman"/>
                <w:b w:val="false"/>
                <w:i w:val="false"/>
                <w:color w:val="000000"/>
                <w:sz w:val="20"/>
              </w:rPr>
              <w:t>
ақша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Ұлттық Банкіндегі салымдар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қағаздары қор
</w:t>
            </w:r>
            <w:r>
              <w:br/>
            </w:r>
            <w:r>
              <w:rPr>
                <w:rFonts w:ascii="Times New Roman"/>
                <w:b w:val="false"/>
                <w:i w:val="false"/>
                <w:color w:val="000000"/>
                <w:sz w:val="20"/>
              </w:rPr>
              <w:t>
биржасының ең жоғары
</w:t>
            </w:r>
            <w:r>
              <w:br/>
            </w:r>
            <w:r>
              <w:rPr>
                <w:rFonts w:ascii="Times New Roman"/>
                <w:b w:val="false"/>
                <w:i w:val="false"/>
                <w:color w:val="000000"/>
                <w:sz w:val="20"/>
              </w:rPr>
              <w:t>
санаты бойынша ресми
</w:t>
            </w:r>
            <w:r>
              <w:br/>
            </w:r>
            <w:r>
              <w:rPr>
                <w:rFonts w:ascii="Times New Roman"/>
                <w:b w:val="false"/>
                <w:i w:val="false"/>
                <w:color w:val="000000"/>
                <w:sz w:val="20"/>
              </w:rPr>
              <w:t>
тізімге енгізілген немесе ықтимал шығындар резервін шегере отырып "А"
</w:t>
            </w:r>
            <w:r>
              <w:br/>
            </w:r>
            <w:r>
              <w:rPr>
                <w:rFonts w:ascii="Times New Roman"/>
                <w:b w:val="false"/>
                <w:i w:val="false"/>
                <w:color w:val="000000"/>
                <w:sz w:val="20"/>
              </w:rPr>
              <w:t>
("Standard &amp; Poor's" және
</w:t>
            </w:r>
            <w:r>
              <w:br/>
            </w:r>
            <w:r>
              <w:rPr>
                <w:rFonts w:ascii="Times New Roman"/>
                <w:b w:val="false"/>
                <w:i w:val="false"/>
                <w:color w:val="000000"/>
                <w:sz w:val="20"/>
              </w:rPr>
              <w:t>
"Fitch" рейтинг агент-
</w:t>
            </w:r>
            <w:r>
              <w:br/>
            </w:r>
            <w:r>
              <w:rPr>
                <w:rFonts w:ascii="Times New Roman"/>
                <w:b w:val="false"/>
                <w:i w:val="false"/>
                <w:color w:val="000000"/>
                <w:sz w:val="20"/>
              </w:rPr>
              <w:t>
тіктерінің жіктелімі
</w:t>
            </w:r>
            <w:r>
              <w:br/>
            </w:r>
            <w:r>
              <w:rPr>
                <w:rFonts w:ascii="Times New Roman"/>
                <w:b w:val="false"/>
                <w:i w:val="false"/>
                <w:color w:val="000000"/>
                <w:sz w:val="20"/>
              </w:rPr>
              <w:t>
бойынша) немесе "А2"
</w:t>
            </w:r>
            <w:r>
              <w:br/>
            </w:r>
            <w:r>
              <w:rPr>
                <w:rFonts w:ascii="Times New Roman"/>
                <w:b w:val="false"/>
                <w:i w:val="false"/>
                <w:color w:val="000000"/>
                <w:sz w:val="20"/>
              </w:rPr>
              <w:t>
("Moody's Investors
</w:t>
            </w:r>
            <w:r>
              <w:br/>
            </w:r>
            <w:r>
              <w:rPr>
                <w:rFonts w:ascii="Times New Roman"/>
                <w:b w:val="false"/>
                <w:i w:val="false"/>
                <w:color w:val="000000"/>
                <w:sz w:val="20"/>
              </w:rPr>
              <w:t>
Service" рейтинг агентті-
</w:t>
            </w:r>
            <w:r>
              <w:br/>
            </w:r>
            <w:r>
              <w:rPr>
                <w:rFonts w:ascii="Times New Roman"/>
                <w:b w:val="false"/>
                <w:i w:val="false"/>
                <w:color w:val="000000"/>
                <w:sz w:val="20"/>
              </w:rPr>
              <w:t>
гінің жіктелімі бойынша)
</w:t>
            </w:r>
            <w:r>
              <w:br/>
            </w:r>
            <w:r>
              <w:rPr>
                <w:rFonts w:ascii="Times New Roman"/>
                <w:b w:val="false"/>
                <w:i w:val="false"/>
                <w:color w:val="000000"/>
                <w:sz w:val="20"/>
              </w:rPr>
              <w:t>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r>
              <w:br/>
            </w:r>
            <w:r>
              <w:rPr>
                <w:rFonts w:ascii="Times New Roman"/>
                <w:b w:val="false"/>
                <w:i w:val="false"/>
                <w:color w:val="000000"/>
                <w:sz w:val="20"/>
              </w:rPr>
              <w:t>
санаттарынан кем емес
</w:t>
            </w:r>
            <w:r>
              <w:br/>
            </w:r>
            <w:r>
              <w:rPr>
                <w:rFonts w:ascii="Times New Roman"/>
                <w:b w:val="false"/>
                <w:i w:val="false"/>
                <w:color w:val="000000"/>
                <w:sz w:val="20"/>
              </w:rPr>
              <w:t>
ұзақ мерзімді және/немесе
</w:t>
            </w:r>
            <w:r>
              <w:br/>
            </w:r>
            <w:r>
              <w:rPr>
                <w:rFonts w:ascii="Times New Roman"/>
                <w:b w:val="false"/>
                <w:i w:val="false"/>
                <w:color w:val="000000"/>
                <w:sz w:val="20"/>
              </w:rPr>
              <w:t>
қысқа мерзімді жеке
</w:t>
            </w:r>
            <w:r>
              <w:br/>
            </w:r>
            <w:r>
              <w:rPr>
                <w:rFonts w:ascii="Times New Roman"/>
                <w:b w:val="false"/>
                <w:i w:val="false"/>
                <w:color w:val="000000"/>
                <w:sz w:val="20"/>
              </w:rPr>
              <w:t>
рейтингісі бар резидент
</w:t>
            </w:r>
            <w:r>
              <w:br/>
            </w:r>
            <w:r>
              <w:rPr>
                <w:rFonts w:ascii="Times New Roman"/>
                <w:b w:val="false"/>
                <w:i w:val="false"/>
                <w:color w:val="000000"/>
                <w:sz w:val="20"/>
              </w:rPr>
              <w:t>
емес енші беруші
</w:t>
            </w:r>
            <w:r>
              <w:br/>
            </w:r>
            <w:r>
              <w:rPr>
                <w:rFonts w:ascii="Times New Roman"/>
                <w:b w:val="false"/>
                <w:i w:val="false"/>
                <w:color w:val="000000"/>
                <w:sz w:val="20"/>
              </w:rPr>
              <w:t>
банктердің еншілес
</w:t>
            </w:r>
            <w:r>
              <w:br/>
            </w:r>
            <w:r>
              <w:rPr>
                <w:rFonts w:ascii="Times New Roman"/>
                <w:b w:val="false"/>
                <w:i w:val="false"/>
                <w:color w:val="000000"/>
                <w:sz w:val="20"/>
              </w:rPr>
              <w:t>
резидент банктері болып
</w:t>
            </w:r>
            <w:r>
              <w:br/>
            </w:r>
            <w:r>
              <w:rPr>
                <w:rFonts w:ascii="Times New Roman"/>
                <w:b w:val="false"/>
                <w:i w:val="false"/>
                <w:color w:val="000000"/>
                <w:sz w:val="20"/>
              </w:rPr>
              <w:t>
табылатын Қазақстан
</w:t>
            </w:r>
            <w:r>
              <w:br/>
            </w:r>
            <w:r>
              <w:rPr>
                <w:rFonts w:ascii="Times New Roman"/>
                <w:b w:val="false"/>
                <w:i w:val="false"/>
                <w:color w:val="000000"/>
                <w:sz w:val="20"/>
              </w:rPr>
              <w:t>
Республикасының екінші
</w:t>
            </w:r>
            <w:r>
              <w:br/>
            </w:r>
            <w:r>
              <w:rPr>
                <w:rFonts w:ascii="Times New Roman"/>
                <w:b w:val="false"/>
                <w:i w:val="false"/>
                <w:color w:val="000000"/>
                <w:sz w:val="20"/>
              </w:rPr>
              <w:t>
деңгейдегі банктеріндегі
</w:t>
            </w:r>
            <w:r>
              <w:br/>
            </w:r>
            <w:r>
              <w:rPr>
                <w:rFonts w:ascii="Times New Roman"/>
                <w:b w:val="false"/>
                <w:i w:val="false"/>
                <w:color w:val="000000"/>
                <w:sz w:val="20"/>
              </w:rPr>
              <w:t>
салымдар;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w:t>
            </w:r>
            <w:r>
              <w:br/>
            </w:r>
            <w:r>
              <w:rPr>
                <w:rFonts w:ascii="Times New Roman"/>
                <w:b w:val="false"/>
                <w:i w:val="false"/>
                <w:color w:val="000000"/>
                <w:sz w:val="20"/>
              </w:rPr>
              <w:t>
шегере отырып, Қазақстан
</w:t>
            </w:r>
            <w:r>
              <w:br/>
            </w:r>
            <w:r>
              <w:rPr>
                <w:rFonts w:ascii="Times New Roman"/>
                <w:b w:val="false"/>
                <w:i w:val="false"/>
                <w:color w:val="000000"/>
                <w:sz w:val="20"/>
              </w:rPr>
              <w:t>
Республикасының мемлекет-
</w:t>
            </w:r>
            <w:r>
              <w:br/>
            </w:r>
            <w:r>
              <w:rPr>
                <w:rFonts w:ascii="Times New Roman"/>
                <w:b w:val="false"/>
                <w:i w:val="false"/>
                <w:color w:val="000000"/>
                <w:sz w:val="20"/>
              </w:rPr>
              <w:t>
тік бағалы қағаздары
</w:t>
            </w:r>
            <w:r>
              <w:br/>
            </w:r>
            <w:r>
              <w:rPr>
                <w:rFonts w:ascii="Times New Roman"/>
                <w:b w:val="false"/>
                <w:i w:val="false"/>
                <w:color w:val="000000"/>
                <w:sz w:val="20"/>
              </w:rPr>
              <w:t>
(басқа мемлекеттердің
</w:t>
            </w:r>
            <w:r>
              <w:br/>
            </w:r>
            <w:r>
              <w:rPr>
                <w:rFonts w:ascii="Times New Roman"/>
                <w:b w:val="false"/>
                <w:i w:val="false"/>
                <w:color w:val="000000"/>
                <w:sz w:val="20"/>
              </w:rPr>
              <w:t>
заңдарына сәйкес эмиссияланғандарды
</w:t>
            </w:r>
            <w:r>
              <w:br/>
            </w:r>
            <w:r>
              <w:rPr>
                <w:rFonts w:ascii="Times New Roman"/>
                <w:b w:val="false"/>
                <w:i w:val="false"/>
                <w:color w:val="000000"/>
                <w:sz w:val="20"/>
              </w:rPr>
              <w:t>
қосқанда) (негізгі қарыз
</w:t>
            </w:r>
            <w:r>
              <w:br/>
            </w:r>
            <w:r>
              <w:rPr>
                <w:rFonts w:ascii="Times New Roman"/>
                <w:b w:val="false"/>
                <w:i w:val="false"/>
                <w:color w:val="000000"/>
                <w:sz w:val="20"/>
              </w:rPr>
              <w:t>
бен есептелген сыйақы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w:t>
            </w:r>
            <w:r>
              <w:br/>
            </w:r>
            <w:r>
              <w:rPr>
                <w:rFonts w:ascii="Times New Roman"/>
                <w:b w:val="false"/>
                <w:i w:val="false"/>
                <w:color w:val="000000"/>
                <w:sz w:val="20"/>
              </w:rPr>
              <w:t>
шегере отырып, қор
</w:t>
            </w:r>
            <w:r>
              <w:br/>
            </w:r>
            <w:r>
              <w:rPr>
                <w:rFonts w:ascii="Times New Roman"/>
                <w:b w:val="false"/>
                <w:i w:val="false"/>
                <w:color w:val="000000"/>
                <w:sz w:val="20"/>
              </w:rPr>
              <w:t>
биржасының ең жоғары
</w:t>
            </w:r>
            <w:r>
              <w:br/>
            </w:r>
            <w:r>
              <w:rPr>
                <w:rFonts w:ascii="Times New Roman"/>
                <w:b w:val="false"/>
                <w:i w:val="false"/>
                <w:color w:val="000000"/>
                <w:sz w:val="20"/>
              </w:rPr>
              <w:t>
санаты бойынша (қор
</w:t>
            </w:r>
            <w:r>
              <w:br/>
            </w:r>
            <w:r>
              <w:rPr>
                <w:rFonts w:ascii="Times New Roman"/>
                <w:b w:val="false"/>
                <w:i w:val="false"/>
                <w:color w:val="000000"/>
                <w:sz w:val="20"/>
              </w:rPr>
              <w:t>
биржасының ресми тізіміне
</w:t>
            </w:r>
            <w:r>
              <w:br/>
            </w:r>
            <w:r>
              <w:rPr>
                <w:rFonts w:ascii="Times New Roman"/>
                <w:b w:val="false"/>
                <w:i w:val="false"/>
                <w:color w:val="000000"/>
                <w:sz w:val="20"/>
              </w:rPr>
              <w:t>
енгізілген ипотекалық
</w:t>
            </w:r>
            <w:r>
              <w:br/>
            </w:r>
            <w:r>
              <w:rPr>
                <w:rFonts w:ascii="Times New Roman"/>
                <w:b w:val="false"/>
                <w:i w:val="false"/>
                <w:color w:val="000000"/>
                <w:sz w:val="20"/>
              </w:rPr>
              <w:t>
облигациялардан және
</w:t>
            </w:r>
            <w:r>
              <w:br/>
            </w:r>
            <w:r>
              <w:rPr>
                <w:rFonts w:ascii="Times New Roman"/>
                <w:b w:val="false"/>
                <w:i w:val="false"/>
                <w:color w:val="000000"/>
                <w:sz w:val="20"/>
              </w:rPr>
              <w:t>
"Қазақстан Даму Банкі" АҚ
</w:t>
            </w:r>
            <w:r>
              <w:br/>
            </w:r>
            <w:r>
              <w:rPr>
                <w:rFonts w:ascii="Times New Roman"/>
                <w:b w:val="false"/>
                <w:i w:val="false"/>
                <w:color w:val="000000"/>
                <w:sz w:val="20"/>
              </w:rPr>
              <w:t>
облигацияларынан басқа)
</w:t>
            </w:r>
            <w:r>
              <w:br/>
            </w:r>
            <w:r>
              <w:rPr>
                <w:rFonts w:ascii="Times New Roman"/>
                <w:b w:val="false"/>
                <w:i w:val="false"/>
                <w:color w:val="000000"/>
                <w:sz w:val="20"/>
              </w:rPr>
              <w:t>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ресми
</w:t>
            </w:r>
            <w:r>
              <w:br/>
            </w:r>
            <w:r>
              <w:rPr>
                <w:rFonts w:ascii="Times New Roman"/>
                <w:b w:val="false"/>
                <w:i w:val="false"/>
                <w:color w:val="000000"/>
                <w:sz w:val="20"/>
              </w:rPr>
              <w:t>
тізімге енгізілген Қорға
</w:t>
            </w:r>
            <w:r>
              <w:br/>
            </w:r>
            <w:r>
              <w:rPr>
                <w:rFonts w:ascii="Times New Roman"/>
                <w:b w:val="false"/>
                <w:i w:val="false"/>
                <w:color w:val="000000"/>
                <w:sz w:val="20"/>
              </w:rPr>
              <w:t>
қатысы бойынша аффили-
</w:t>
            </w:r>
            <w:r>
              <w:br/>
            </w:r>
            <w:r>
              <w:rPr>
                <w:rFonts w:ascii="Times New Roman"/>
                <w:b w:val="false"/>
                <w:i w:val="false"/>
                <w:color w:val="000000"/>
                <w:sz w:val="20"/>
              </w:rPr>
              <w:t>
ирленген тұлғалар болып
</w:t>
            </w:r>
            <w:r>
              <w:br/>
            </w:r>
            <w:r>
              <w:rPr>
                <w:rFonts w:ascii="Times New Roman"/>
                <w:b w:val="false"/>
                <w:i w:val="false"/>
                <w:color w:val="000000"/>
                <w:sz w:val="20"/>
              </w:rPr>
              <w:t>
табылмайтын Қазақстан
</w:t>
            </w:r>
            <w:r>
              <w:br/>
            </w:r>
            <w:r>
              <w:rPr>
                <w:rFonts w:ascii="Times New Roman"/>
                <w:b w:val="false"/>
                <w:i w:val="false"/>
                <w:color w:val="000000"/>
                <w:sz w:val="20"/>
              </w:rPr>
              <w:t>
Республикасының және
</w:t>
            </w:r>
            <w:r>
              <w:br/>
            </w:r>
            <w:r>
              <w:rPr>
                <w:rFonts w:ascii="Times New Roman"/>
                <w:b w:val="false"/>
                <w:i w:val="false"/>
                <w:color w:val="000000"/>
                <w:sz w:val="20"/>
              </w:rPr>
              <w:t>
басқа мемлекеттердің
</w:t>
            </w:r>
            <w:r>
              <w:br/>
            </w:r>
            <w:r>
              <w:rPr>
                <w:rFonts w:ascii="Times New Roman"/>
                <w:b w:val="false"/>
                <w:i w:val="false"/>
                <w:color w:val="000000"/>
                <w:sz w:val="20"/>
              </w:rPr>
              <w:t>
заңдарына сәйкес шығарыл-
</w:t>
            </w:r>
            <w:r>
              <w:br/>
            </w:r>
            <w:r>
              <w:rPr>
                <w:rFonts w:ascii="Times New Roman"/>
                <w:b w:val="false"/>
                <w:i w:val="false"/>
                <w:color w:val="000000"/>
                <w:sz w:val="20"/>
              </w:rPr>
              <w:t>
ған Қазақстан
</w:t>
            </w:r>
            <w:r>
              <w:br/>
            </w:r>
            <w:r>
              <w:rPr>
                <w:rFonts w:ascii="Times New Roman"/>
                <w:b w:val="false"/>
                <w:i w:val="false"/>
                <w:color w:val="000000"/>
                <w:sz w:val="20"/>
              </w:rPr>
              <w:t>
Республикасы ұйымдарының
</w:t>
            </w:r>
            <w:r>
              <w:br/>
            </w:r>
            <w:r>
              <w:rPr>
                <w:rFonts w:ascii="Times New Roman"/>
                <w:b w:val="false"/>
                <w:i w:val="false"/>
                <w:color w:val="000000"/>
                <w:sz w:val="20"/>
              </w:rPr>
              <w:t>
мемлекеттік емес
</w:t>
            </w:r>
            <w:r>
              <w:br/>
            </w:r>
            <w:r>
              <w:rPr>
                <w:rFonts w:ascii="Times New Roman"/>
                <w:b w:val="false"/>
                <w:i w:val="false"/>
                <w:color w:val="000000"/>
                <w:sz w:val="20"/>
              </w:rPr>
              <w:t>
эмиссиялық бағалы
</w:t>
            </w:r>
            <w:r>
              <w:br/>
            </w:r>
            <w:r>
              <w:rPr>
                <w:rFonts w:ascii="Times New Roman"/>
                <w:b w:val="false"/>
                <w:i w:val="false"/>
                <w:color w:val="000000"/>
                <w:sz w:val="20"/>
              </w:rPr>
              <w:t>
қағаздары;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қор биржасының ресми тізіміне енгізілген Қазақстан Республикасы ұйымдарының  ипотекалық облигациялары (негізгі қарыз бен есептелген сыйақы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Қазақстан Республикасы ұйымдарының инфрақұрылымдық облигациялары (негізгі қарызбен есептелген сыйақы сомасын есепке ала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"Қазақстан Даму Банкі" АҚ облигация-
</w:t>
            </w:r>
            <w:r>
              <w:br/>
            </w:r>
            <w:r>
              <w:rPr>
                <w:rFonts w:ascii="Times New Roman"/>
                <w:b w:val="false"/>
                <w:i w:val="false"/>
                <w:color w:val="000000"/>
                <w:sz w:val="20"/>
              </w:rPr>
              <w:t>
лары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халықаралық
</w:t>
            </w:r>
            <w:r>
              <w:br/>
            </w:r>
            <w:r>
              <w:rPr>
                <w:rFonts w:ascii="Times New Roman"/>
                <w:b w:val="false"/>
                <w:i w:val="false"/>
                <w:color w:val="000000"/>
                <w:sz w:val="20"/>
              </w:rPr>
              <w:t>
кредиттік рейтинг шәкілі
</w:t>
            </w:r>
            <w:r>
              <w:br/>
            </w:r>
            <w:r>
              <w:rPr>
                <w:rFonts w:ascii="Times New Roman"/>
                <w:b w:val="false"/>
                <w:i w:val="false"/>
                <w:color w:val="000000"/>
                <w:sz w:val="20"/>
              </w:rPr>
              <w:t>
бойынша "ВВВ" ("Standard &amp; Poor's" және "Fitch" рейтинг агенттіктерінің жіктелімі бойынша) немесе "Ваа2" ("Moody's Investors
</w:t>
            </w:r>
            <w:r>
              <w:br/>
            </w:r>
            <w:r>
              <w:rPr>
                <w:rFonts w:ascii="Times New Roman"/>
                <w:b w:val="false"/>
                <w:i w:val="false"/>
                <w:color w:val="000000"/>
                <w:sz w:val="20"/>
              </w:rPr>
              <w:t>
Service" рейтинг агентті-
</w:t>
            </w:r>
            <w:r>
              <w:br/>
            </w:r>
            <w:r>
              <w:rPr>
                <w:rFonts w:ascii="Times New Roman"/>
                <w:b w:val="false"/>
                <w:i w:val="false"/>
                <w:color w:val="000000"/>
                <w:sz w:val="20"/>
              </w:rPr>
              <w:t>
гінің жіктелімі бойынша) кем емес ұзақ мерзімді рейтинг бағасы бар шет мемлекеттердің  бағалы қағаздары (негізгі қарыз бен есептелген сыйақы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ықтимал шығындар резервін шегере отырып, "ВВВ" ("Standard &amp; Poor's" және "Fitch" рейтинг агенттік-
</w:t>
            </w:r>
            <w:r>
              <w:br/>
            </w:r>
            <w:r>
              <w:rPr>
                <w:rFonts w:ascii="Times New Roman"/>
                <w:b w:val="false"/>
                <w:i w:val="false"/>
                <w:color w:val="000000"/>
                <w:sz w:val="20"/>
              </w:rPr>
              <w:t>
терінің жіктелімі бойынша) немесе "Ваа2" ("Moody's Investors Service" рейтинг агентті-
</w:t>
            </w:r>
            <w:r>
              <w:br/>
            </w:r>
            <w:r>
              <w:rPr>
                <w:rFonts w:ascii="Times New Roman"/>
                <w:b w:val="false"/>
                <w:i w:val="false"/>
                <w:color w:val="000000"/>
                <w:sz w:val="20"/>
              </w:rPr>
              <w:t>
гінің жіктелімі бойынша) кем емес рейтинг бағасы бар мемлекеттік емес борыштық бағалы қағаздар (негізгі қарыз бен есептелген сыйақы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борыштық бағалы қағаздарының "ВВВ" ("Standard &amp; Poor's" және "Fitch"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"Ваа2" ("Moody's
</w:t>
            </w:r>
            <w:r>
              <w:br/>
            </w:r>
            <w:r>
              <w:rPr>
                <w:rFonts w:ascii="Times New Roman"/>
                <w:b w:val="false"/>
                <w:i w:val="false"/>
                <w:color w:val="000000"/>
                <w:sz w:val="20"/>
              </w:rPr>
              <w:t>
Investors Service" рейтинг агенттігінің жіктелімі бойынша) кем емес рейтинг бағасы бар шетел эмитенттерінің акциялары (негізгі қарыз бен есептелген сыйақы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халықаралық
</w:t>
            </w:r>
            <w:r>
              <w:br/>
            </w:r>
            <w:r>
              <w:rPr>
                <w:rFonts w:ascii="Times New Roman"/>
                <w:b w:val="false"/>
                <w:i w:val="false"/>
                <w:color w:val="000000"/>
                <w:sz w:val="20"/>
              </w:rPr>
              <w:t>
қаржы ұйымдарының бағалы
</w:t>
            </w:r>
            <w:r>
              <w:br/>
            </w:r>
            <w:r>
              <w:rPr>
                <w:rFonts w:ascii="Times New Roman"/>
                <w:b w:val="false"/>
                <w:i w:val="false"/>
                <w:color w:val="000000"/>
                <w:sz w:val="20"/>
              </w:rPr>
              <w:t>
қағаздары (негізгі қарыз
</w:t>
            </w:r>
            <w:r>
              <w:br/>
            </w:r>
            <w:r>
              <w:rPr>
                <w:rFonts w:ascii="Times New Roman"/>
                <w:b w:val="false"/>
                <w:i w:val="false"/>
                <w:color w:val="000000"/>
                <w:sz w:val="20"/>
              </w:rPr>
              <w:t>
бен есептелген сыйақы
</w:t>
            </w:r>
            <w:r>
              <w:br/>
            </w:r>
            <w:r>
              <w:rPr>
                <w:rFonts w:ascii="Times New Roman"/>
                <w:b w:val="false"/>
                <w:i w:val="false"/>
                <w:color w:val="000000"/>
                <w:sz w:val="20"/>
              </w:rPr>
              <w:t>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(негізгі қарызбен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Қорға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Қорға қатысты аффилиирленген тұлға болып табылмайтын Қазақстан Республикасы ұйымдарының борыштық бағалы қағаздары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қор биржасының ең жоғары санатынан кейінгі (қор биржасының ресми тізіміне енгізілген ипотекалық облигациялардан басқа) (елу процентке кемітілген негізгі қарыз бен есептел-
</w:t>
            </w:r>
            <w:r>
              <w:br/>
            </w:r>
            <w:r>
              <w:rPr>
                <w:rFonts w:ascii="Times New Roman"/>
                <w:b w:val="false"/>
                <w:i w:val="false"/>
                <w:color w:val="000000"/>
                <w:sz w:val="20"/>
              </w:rPr>
              <w:t>
ген сыйақы сомасын ескере
</w:t>
            </w:r>
            <w:r>
              <w:br/>
            </w:r>
            <w:r>
              <w:rPr>
                <w:rFonts w:ascii="Times New Roman"/>
                <w:b w:val="false"/>
                <w:i w:val="false"/>
                <w:color w:val="000000"/>
                <w:sz w:val="20"/>
              </w:rPr>
              <w:t>
отырып) ресми тізіміне
</w:t>
            </w:r>
            <w:r>
              <w:br/>
            </w:r>
            <w:r>
              <w:rPr>
                <w:rFonts w:ascii="Times New Roman"/>
                <w:b w:val="false"/>
                <w:i w:val="false"/>
                <w:color w:val="000000"/>
                <w:sz w:val="20"/>
              </w:rPr>
              <w:t>
енгізілген Қорға қатысы
</w:t>
            </w:r>
            <w:r>
              <w:br/>
            </w:r>
            <w:r>
              <w:rPr>
                <w:rFonts w:ascii="Times New Roman"/>
                <w:b w:val="false"/>
                <w:i w:val="false"/>
                <w:color w:val="000000"/>
                <w:sz w:val="20"/>
              </w:rPr>
              <w:t>
бойынша аффилиирленген тұлғалар болып табылмай-
</w:t>
            </w:r>
            <w:r>
              <w:br/>
            </w:r>
            <w:r>
              <w:rPr>
                <w:rFonts w:ascii="Times New Roman"/>
                <w:b w:val="false"/>
                <w:i w:val="false"/>
                <w:color w:val="000000"/>
                <w:sz w:val="20"/>
              </w:rPr>
              <w:t>
тын (оның ішінде басқа
</w:t>
            </w:r>
            <w:r>
              <w:br/>
            </w:r>
            <w:r>
              <w:rPr>
                <w:rFonts w:ascii="Times New Roman"/>
                <w:b w:val="false"/>
                <w:i w:val="false"/>
                <w:color w:val="000000"/>
                <w:sz w:val="20"/>
              </w:rPr>
              <w:t>
мемлекеттердің заңдарына
</w:t>
            </w:r>
            <w:r>
              <w:br/>
            </w:r>
            <w:r>
              <w:rPr>
                <w:rFonts w:ascii="Times New Roman"/>
                <w:b w:val="false"/>
                <w:i w:val="false"/>
                <w:color w:val="000000"/>
                <w:sz w:val="20"/>
              </w:rPr>
              <w:t>
сәйкес шығарылған бағалы
</w:t>
            </w:r>
            <w:r>
              <w:br/>
            </w:r>
            <w:r>
              <w:rPr>
                <w:rFonts w:ascii="Times New Roman"/>
                <w:b w:val="false"/>
                <w:i w:val="false"/>
                <w:color w:val="000000"/>
                <w:sz w:val="20"/>
              </w:rPr>
              <w:t>
қағаздар) Қазақстан Республикасы ұйымдарының
</w:t>
            </w:r>
            <w:r>
              <w:br/>
            </w:r>
            <w:r>
              <w:rPr>
                <w:rFonts w:ascii="Times New Roman"/>
                <w:b w:val="false"/>
                <w:i w:val="false"/>
                <w:color w:val="000000"/>
                <w:sz w:val="20"/>
              </w:rPr>
              <w:t>
мемлекеттік емес эмиссия-
</w:t>
            </w:r>
            <w:r>
              <w:br/>
            </w:r>
            <w:r>
              <w:rPr>
                <w:rFonts w:ascii="Times New Roman"/>
                <w:b w:val="false"/>
                <w:i w:val="false"/>
                <w:color w:val="000000"/>
                <w:sz w:val="20"/>
              </w:rPr>
              <w:t>
лық бағалы қағаздары;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резервтерін шегере отырып ашық және/немесе аралық инвестициялық пай қорларының пайлары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мен басқа
</w:t>
            </w:r>
            <w:r>
              <w:br/>
            </w:r>
            <w:r>
              <w:rPr>
                <w:rFonts w:ascii="Times New Roman"/>
                <w:b w:val="false"/>
                <w:i w:val="false"/>
                <w:color w:val="000000"/>
                <w:sz w:val="20"/>
              </w:rPr>
              <w:t>
тұлғалардың дебиторлық
</w:t>
            </w:r>
            <w:r>
              <w:br/>
            </w:r>
            <w:r>
              <w:rPr>
                <w:rFonts w:ascii="Times New Roman"/>
                <w:b w:val="false"/>
                <w:i w:val="false"/>
                <w:color w:val="000000"/>
                <w:sz w:val="20"/>
              </w:rPr>
              <w:t>
берешегін шегергендегі
</w:t>
            </w:r>
            <w:r>
              <w:br/>
            </w:r>
            <w:r>
              <w:rPr>
                <w:rFonts w:ascii="Times New Roman"/>
                <w:b w:val="false"/>
                <w:i w:val="false"/>
                <w:color w:val="000000"/>
                <w:sz w:val="20"/>
              </w:rPr>
              <w:t>
(14.1 және 14.2 жолдар
</w:t>
            </w:r>
            <w:r>
              <w:br/>
            </w:r>
            <w:r>
              <w:rPr>
                <w:rFonts w:ascii="Times New Roman"/>
                <w:b w:val="false"/>
                <w:i w:val="false"/>
                <w:color w:val="000000"/>
                <w:sz w:val="20"/>
              </w:rPr>
              <w:t>
сомасы) Қорға қатысты
</w:t>
            </w:r>
            <w:r>
              <w:br/>
            </w:r>
            <w:r>
              <w:rPr>
                <w:rFonts w:ascii="Times New Roman"/>
                <w:b w:val="false"/>
                <w:i w:val="false"/>
                <w:color w:val="000000"/>
                <w:sz w:val="20"/>
              </w:rPr>
              <w:t>
аффилиирленген тұлғалар
</w:t>
            </w:r>
            <w:r>
              <w:br/>
            </w:r>
            <w:r>
              <w:rPr>
                <w:rFonts w:ascii="Times New Roman"/>
                <w:b w:val="false"/>
                <w:i w:val="false"/>
                <w:color w:val="000000"/>
                <w:sz w:val="20"/>
              </w:rPr>
              <w:t>
болып табылмайтын
</w:t>
            </w:r>
            <w:r>
              <w:br/>
            </w:r>
            <w:r>
              <w:rPr>
                <w:rFonts w:ascii="Times New Roman"/>
                <w:b w:val="false"/>
                <w:i w:val="false"/>
                <w:color w:val="000000"/>
                <w:sz w:val="20"/>
              </w:rPr>
              <w:t>
ұйымдардың дебиторлық
</w:t>
            </w:r>
            <w:r>
              <w:br/>
            </w:r>
            <w:r>
              <w:rPr>
                <w:rFonts w:ascii="Times New Roman"/>
                <w:b w:val="false"/>
                <w:i w:val="false"/>
                <w:color w:val="000000"/>
                <w:sz w:val="20"/>
              </w:rPr>
              <w:t>
берешегі (ықтимал
</w:t>
            </w:r>
            <w:r>
              <w:br/>
            </w:r>
            <w:r>
              <w:rPr>
                <w:rFonts w:ascii="Times New Roman"/>
                <w:b w:val="false"/>
                <w:i w:val="false"/>
                <w:color w:val="000000"/>
                <w:sz w:val="20"/>
              </w:rPr>
              <w:t>
шығындар резервін шегере
</w:t>
            </w:r>
            <w:r>
              <w:br/>
            </w:r>
            <w:r>
              <w:rPr>
                <w:rFonts w:ascii="Times New Roman"/>
                <w:b w:val="false"/>
                <w:i w:val="false"/>
                <w:color w:val="000000"/>
                <w:sz w:val="20"/>
              </w:rPr>
              <w:t>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мен басқа тұлғалардың шарт талабы бойынша үш күн мерзімге кешіктірілген Қордың балансы бойынша активтер сомасының жиырма процентінен аспайтын мөлшердегі дебиторлық берешегін шегергендегі Қорға қатысты аффили-
</w:t>
            </w:r>
            <w:r>
              <w:br/>
            </w:r>
            <w:r>
              <w:rPr>
                <w:rFonts w:ascii="Times New Roman"/>
                <w:b w:val="false"/>
                <w:i w:val="false"/>
                <w:color w:val="000000"/>
                <w:sz w:val="20"/>
              </w:rPr>
              <w:t>
ирленген тұлғалар болып
</w:t>
            </w:r>
            <w:r>
              <w:br/>
            </w:r>
            <w:r>
              <w:rPr>
                <w:rFonts w:ascii="Times New Roman"/>
                <w:b w:val="false"/>
                <w:i w:val="false"/>
                <w:color w:val="000000"/>
                <w:sz w:val="20"/>
              </w:rPr>
              <w:t>
табылмайтын ұйымдардың
</w:t>
            </w:r>
            <w:r>
              <w:br/>
            </w:r>
            <w:r>
              <w:rPr>
                <w:rFonts w:ascii="Times New Roman"/>
                <w:b w:val="false"/>
                <w:i w:val="false"/>
                <w:color w:val="000000"/>
                <w:sz w:val="20"/>
              </w:rPr>
              <w:t>
дебиторлық берешегі
</w:t>
            </w:r>
            <w:r>
              <w:br/>
            </w:r>
            <w:r>
              <w:rPr>
                <w:rFonts w:ascii="Times New Roman"/>
                <w:b w:val="false"/>
                <w:i w:val="false"/>
                <w:color w:val="000000"/>
                <w:sz w:val="20"/>
              </w:rPr>
              <w:t>
(ықтимал шығындар
</w:t>
            </w:r>
            <w:r>
              <w:br/>
            </w:r>
            <w:r>
              <w:rPr>
                <w:rFonts w:ascii="Times New Roman"/>
                <w:b w:val="false"/>
                <w:i w:val="false"/>
                <w:color w:val="000000"/>
                <w:sz w:val="20"/>
              </w:rPr>
              <w:t>
резервін шегере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мен басқа тұлғалардың шарт талабы бойынша тоқсан күн мерзімге кешіктірілген Қордың балансы бойынша активтер сомасының он процентінен аспайтын, елу процентке кемітілген мөлшердегі дебиторлық берешегін шегергендегі Қорға қатысты аффили-
</w:t>
            </w:r>
            <w:r>
              <w:br/>
            </w:r>
            <w:r>
              <w:rPr>
                <w:rFonts w:ascii="Times New Roman"/>
                <w:b w:val="false"/>
                <w:i w:val="false"/>
                <w:color w:val="000000"/>
                <w:sz w:val="20"/>
              </w:rPr>
              <w:t>
ирленген тұлғалар болып
</w:t>
            </w:r>
            <w:r>
              <w:br/>
            </w:r>
            <w:r>
              <w:rPr>
                <w:rFonts w:ascii="Times New Roman"/>
                <w:b w:val="false"/>
                <w:i w:val="false"/>
                <w:color w:val="000000"/>
                <w:sz w:val="20"/>
              </w:rPr>
              <w:t>
табылмайтын ұйымдардың
</w:t>
            </w:r>
            <w:r>
              <w:br/>
            </w:r>
            <w:r>
              <w:rPr>
                <w:rFonts w:ascii="Times New Roman"/>
                <w:b w:val="false"/>
                <w:i w:val="false"/>
                <w:color w:val="000000"/>
                <w:sz w:val="20"/>
              </w:rPr>
              <w:t>
дебиторлық берешегі
</w:t>
            </w:r>
            <w:r>
              <w:br/>
            </w:r>
            <w:r>
              <w:rPr>
                <w:rFonts w:ascii="Times New Roman"/>
                <w:b w:val="false"/>
                <w:i w:val="false"/>
                <w:color w:val="000000"/>
                <w:sz w:val="20"/>
              </w:rPr>
              <w:t>
(ықтимал шығындар
</w:t>
            </w:r>
            <w:r>
              <w:br/>
            </w:r>
            <w:r>
              <w:rPr>
                <w:rFonts w:ascii="Times New Roman"/>
                <w:b w:val="false"/>
                <w:i w:val="false"/>
                <w:color w:val="000000"/>
                <w:sz w:val="20"/>
              </w:rPr>
              <w:t>
резервін шегере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 құны бойынша
</w:t>
            </w:r>
            <w:r>
              <w:br/>
            </w:r>
            <w:r>
              <w:rPr>
                <w:rFonts w:ascii="Times New Roman"/>
                <w:b w:val="false"/>
                <w:i w:val="false"/>
                <w:color w:val="000000"/>
                <w:sz w:val="20"/>
              </w:rPr>
              <w:t>
негізгі құрал-жабдықтары
</w:t>
            </w:r>
            <w:r>
              <w:br/>
            </w:r>
            <w:r>
              <w:rPr>
                <w:rFonts w:ascii="Times New Roman"/>
                <w:b w:val="false"/>
                <w:i w:val="false"/>
                <w:color w:val="000000"/>
                <w:sz w:val="20"/>
              </w:rPr>
              <w:t>
(15.1-15.3 жолдар сомасы)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балансы бойынша активтер сомасының он процентінен аспайтын мөлшердегі жеке меншік-
</w:t>
            </w:r>
            <w:r>
              <w:br/>
            </w:r>
            <w:r>
              <w:rPr>
                <w:rFonts w:ascii="Times New Roman"/>
                <w:b w:val="false"/>
                <w:i w:val="false"/>
                <w:color w:val="000000"/>
                <w:sz w:val="20"/>
              </w:rPr>
              <w:t>
тегі немесе тұрақты жер
</w:t>
            </w:r>
            <w:r>
              <w:br/>
            </w:r>
            <w:r>
              <w:rPr>
                <w:rFonts w:ascii="Times New Roman"/>
                <w:b w:val="false"/>
                <w:i w:val="false"/>
                <w:color w:val="000000"/>
                <w:sz w:val="20"/>
              </w:rPr>
              <w:t>
пайдалану құқығы бар жер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балансы бойынша
</w:t>
            </w:r>
            <w:r>
              <w:br/>
            </w:r>
            <w:r>
              <w:rPr>
                <w:rFonts w:ascii="Times New Roman"/>
                <w:b w:val="false"/>
                <w:i w:val="false"/>
                <w:color w:val="000000"/>
                <w:sz w:val="20"/>
              </w:rPr>
              <w:t>
активтер сомасының он
</w:t>
            </w:r>
            <w:r>
              <w:br/>
            </w:r>
            <w:r>
              <w:rPr>
                <w:rFonts w:ascii="Times New Roman"/>
                <w:b w:val="false"/>
                <w:i w:val="false"/>
                <w:color w:val="000000"/>
                <w:sz w:val="20"/>
              </w:rPr>
              <w:t>
процентінен аспайтын
</w:t>
            </w:r>
            <w:r>
              <w:br/>
            </w:r>
            <w:r>
              <w:rPr>
                <w:rFonts w:ascii="Times New Roman"/>
                <w:b w:val="false"/>
                <w:i w:val="false"/>
                <w:color w:val="000000"/>
                <w:sz w:val="20"/>
              </w:rPr>
              <w:t>
мөлшердегі жеке меншіктегі
</w:t>
            </w:r>
            <w:r>
              <w:br/>
            </w:r>
            <w:r>
              <w:rPr>
                <w:rFonts w:ascii="Times New Roman"/>
                <w:b w:val="false"/>
                <w:i w:val="false"/>
                <w:color w:val="000000"/>
                <w:sz w:val="20"/>
              </w:rPr>
              <w:t>
үйлер мен ғимараттар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балансы бойынша
</w:t>
            </w:r>
            <w:r>
              <w:br/>
            </w:r>
            <w:r>
              <w:rPr>
                <w:rFonts w:ascii="Times New Roman"/>
                <w:b w:val="false"/>
                <w:i w:val="false"/>
                <w:color w:val="000000"/>
                <w:sz w:val="20"/>
              </w:rPr>
              <w:t>
активтер сомасының бес
</w:t>
            </w:r>
            <w:r>
              <w:br/>
            </w:r>
            <w:r>
              <w:rPr>
                <w:rFonts w:ascii="Times New Roman"/>
                <w:b w:val="false"/>
                <w:i w:val="false"/>
                <w:color w:val="000000"/>
                <w:sz w:val="20"/>
              </w:rPr>
              <w:t>
процентінен аспайтын
</w:t>
            </w:r>
            <w:r>
              <w:br/>
            </w:r>
            <w:r>
              <w:rPr>
                <w:rFonts w:ascii="Times New Roman"/>
                <w:b w:val="false"/>
                <w:i w:val="false"/>
                <w:color w:val="000000"/>
                <w:sz w:val="20"/>
              </w:rPr>
              <w:t>
мөлшердегі жеке меншіктегі
</w:t>
            </w:r>
            <w:r>
              <w:br/>
            </w:r>
            <w:r>
              <w:rPr>
                <w:rFonts w:ascii="Times New Roman"/>
                <w:b w:val="false"/>
                <w:i w:val="false"/>
                <w:color w:val="000000"/>
                <w:sz w:val="20"/>
              </w:rPr>
              <w:t>
машиналар және жабдықтар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балансы бойынша
</w:t>
            </w:r>
            <w:r>
              <w:br/>
            </w:r>
            <w:r>
              <w:rPr>
                <w:rFonts w:ascii="Times New Roman"/>
                <w:b w:val="false"/>
                <w:i w:val="false"/>
                <w:color w:val="000000"/>
                <w:sz w:val="20"/>
              </w:rPr>
              <w:t>
активтер сомасының он
</w:t>
            </w:r>
            <w:r>
              <w:br/>
            </w:r>
            <w:r>
              <w:rPr>
                <w:rFonts w:ascii="Times New Roman"/>
                <w:b w:val="false"/>
                <w:i w:val="false"/>
                <w:color w:val="000000"/>
                <w:sz w:val="20"/>
              </w:rPr>
              <w:t>
процентінен аспайтын
</w:t>
            </w:r>
            <w:r>
              <w:br/>
            </w:r>
            <w:r>
              <w:rPr>
                <w:rFonts w:ascii="Times New Roman"/>
                <w:b w:val="false"/>
                <w:i w:val="false"/>
                <w:color w:val="000000"/>
                <w:sz w:val="20"/>
              </w:rPr>
              <w:t>
мөлшердегі бағдарламалық
</w:t>
            </w:r>
            <w:r>
              <w:br/>
            </w:r>
            <w:r>
              <w:rPr>
                <w:rFonts w:ascii="Times New Roman"/>
                <w:b w:val="false"/>
                <w:i w:val="false"/>
                <w:color w:val="000000"/>
                <w:sz w:val="20"/>
              </w:rPr>
              <w:t>
қамтамасыз ету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 активтер жиынтығы
</w:t>
            </w:r>
            <w:r>
              <w:br/>
            </w:r>
            <w:r>
              <w:rPr>
                <w:rFonts w:ascii="Times New Roman"/>
                <w:b w:val="false"/>
                <w:i w:val="false"/>
                <w:color w:val="000000"/>
                <w:sz w:val="20"/>
              </w:rPr>
              <w:t>
(1 - 16 жол сомасы) - ӨА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міндеттемелер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ең аз мөлшері (МКЕАМ)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алынған жалпы кіріс (ОАЖК)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"Меншікті капиталдың
</w:t>
            </w:r>
            <w:r>
              <w:br/>
            </w:r>
            <w:r>
              <w:rPr>
                <w:rFonts w:ascii="Times New Roman"/>
                <w:b w:val="false"/>
                <w:i w:val="false"/>
                <w:color w:val="000000"/>
                <w:sz w:val="20"/>
              </w:rPr>
              <w:t>
жеткіліктігі" ((17 жол -
</w:t>
            </w:r>
            <w:r>
              <w:br/>
            </w:r>
            <w:r>
              <w:rPr>
                <w:rFonts w:ascii="Times New Roman"/>
                <w:b w:val="false"/>
                <w:i w:val="false"/>
                <w:color w:val="000000"/>
                <w:sz w:val="20"/>
              </w:rPr>
              <w:t>
18 жол)/19 жол);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өтімді активтер
</w:t>
            </w:r>
            <w:r>
              <w:br/>
            </w:r>
            <w:r>
              <w:rPr>
                <w:rFonts w:ascii="Times New Roman"/>
                <w:b w:val="false"/>
                <w:i w:val="false"/>
                <w:color w:val="000000"/>
                <w:sz w:val="20"/>
              </w:rPr>
              <w:t>
жиынтығы (1 - 12 жолдар
</w:t>
            </w:r>
            <w:r>
              <w:br/>
            </w:r>
            <w:r>
              <w:rPr>
                <w:rFonts w:ascii="Times New Roman"/>
                <w:b w:val="false"/>
                <w:i w:val="false"/>
                <w:color w:val="000000"/>
                <w:sz w:val="20"/>
              </w:rPr>
              <w:t>
сомасы)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"Жоғары өтімді
</w:t>
            </w:r>
            <w:r>
              <w:br/>
            </w:r>
            <w:r>
              <w:rPr>
                <w:rFonts w:ascii="Times New Roman"/>
                <w:b w:val="false"/>
                <w:i w:val="false"/>
                <w:color w:val="000000"/>
                <w:sz w:val="20"/>
              </w:rPr>
              <w:t>
активтер жеткіліктілігі"
</w:t>
            </w:r>
            <w:r>
              <w:br/>
            </w:r>
            <w:r>
              <w:rPr>
                <w:rFonts w:ascii="Times New Roman"/>
                <w:b w:val="false"/>
                <w:i w:val="false"/>
                <w:color w:val="000000"/>
                <w:sz w:val="20"/>
              </w:rPr>
              <w:t>
(21 жол/19 жол*0,3); К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&gt;2
</w:t>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w:t>
            </w:r>
            <w:r>
              <w:br/>
            </w:r>
            <w:r>
              <w:rPr>
                <w:rFonts w:ascii="Times New Roman"/>
                <w:b w:val="false"/>
                <w:i w:val="false"/>
                <w:color w:val="000000"/>
                <w:sz w:val="20"/>
              </w:rPr>
              <w:t>
сомасы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қорларына арналған
</w:t>
      </w:r>
      <w:r>
        <w:br/>
      </w:r>
      <w:r>
        <w:rPr>
          <w:rFonts w:ascii="Times New Roman"/>
          <w:b w:val="false"/>
          <w:i w:val="false"/>
          <w:color w:val="000000"/>
          <w:sz w:val="28"/>
        </w:rPr>
        <w:t>
                                          пруденциалдық
</w:t>
      </w:r>
      <w:r>
        <w:br/>
      </w:r>
      <w:r>
        <w:rPr>
          <w:rFonts w:ascii="Times New Roman"/>
          <w:b w:val="false"/>
          <w:i w:val="false"/>
          <w:color w:val="000000"/>
          <w:sz w:val="28"/>
        </w:rPr>
        <w:t>
                                       нормативтер туралы
</w:t>
      </w:r>
      <w:r>
        <w:br/>
      </w:r>
      <w:r>
        <w:rPr>
          <w:rFonts w:ascii="Times New Roman"/>
          <w:b w:val="false"/>
          <w:i w:val="false"/>
          <w:color w:val="000000"/>
          <w:sz w:val="28"/>
        </w:rPr>
        <w:t>
                                       Ереженің 2 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өзгертулер енгізілді - ҚР Қаржы нарығын және қаржы ұйымдарын реттеу мен қадағалау жөніндегі агенттігі Басқармасының 2004 жылғы 27 желтоқсандағы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N 385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N 122 (мемлекеттік тіркеуден өткен күннен бастап он төрт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 ___________  жағдай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(қордың атауы)
</w:t>
      </w:r>
      <w:r>
        <w:br/>
      </w:r>
      <w:r>
        <w:rPr>
          <w:rFonts w:ascii="Times New Roman"/>
          <w:b w:val="false"/>
          <w:i w:val="false"/>
          <w:color w:val="000000"/>
          <w:sz w:val="28"/>
        </w:rPr>
        <w:t>
</w:t>
      </w:r>
      <w:r>
        <w:rPr>
          <w:rFonts w:ascii="Times New Roman"/>
          <w:b/>
          <w:i w:val="false"/>
          <w:color w:val="000000"/>
          <w:sz w:val="28"/>
        </w:rPr>
        <w:t>
Пруденциалдық нормативтерді  есептеуге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259"/>
        <w:gridCol w:w="2090"/>
      </w:tblGrid>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 N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жер пайдалану
</w:t>
            </w:r>
            <w:r>
              <w:br/>
            </w:r>
            <w:r>
              <w:rPr>
                <w:rFonts w:ascii="Times New Roman"/>
                <w:b w:val="false"/>
                <w:i w:val="false"/>
                <w:color w:val="000000"/>
                <w:sz w:val="20"/>
              </w:rPr>
              <w:t>
құқығы бар жер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үйлер және ғимараттар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немесе жабдықтар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мен басқа тұлғалардың шарт талабы бойынша үш күн мерзімге кешіктірілген дебиторлық берешегін шегергендегі Қорға қатысты аффилиирленген тұлғалар болып табылмайтын ұйымдардың дебиторлық берешегі (ықтимал шығындар резервін шегере отырып)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мен басқа тұлғалардың шарт талабы бойынша тоқсан күн мерзімге кешік-
</w:t>
            </w:r>
            <w:r>
              <w:br/>
            </w:r>
            <w:r>
              <w:rPr>
                <w:rFonts w:ascii="Times New Roman"/>
                <w:b w:val="false"/>
                <w:i w:val="false"/>
                <w:color w:val="000000"/>
                <w:sz w:val="20"/>
              </w:rPr>
              <w:t>
тірілген дебиторлық берешегін шегергендегі
</w:t>
            </w:r>
            <w:r>
              <w:br/>
            </w:r>
            <w:r>
              <w:rPr>
                <w:rFonts w:ascii="Times New Roman"/>
                <w:b w:val="false"/>
                <w:i w:val="false"/>
                <w:color w:val="000000"/>
                <w:sz w:val="20"/>
              </w:rPr>
              <w:t>
Қорға қатысты аффилиирленген тұлғалар болып
</w:t>
            </w:r>
            <w:r>
              <w:br/>
            </w:r>
            <w:r>
              <w:rPr>
                <w:rFonts w:ascii="Times New Roman"/>
                <w:b w:val="false"/>
                <w:i w:val="false"/>
                <w:color w:val="000000"/>
                <w:sz w:val="20"/>
              </w:rPr>
              <w:t>
табылмайтын ұйымдардың дебиторлық берешегі
</w:t>
            </w:r>
            <w:r>
              <w:br/>
            </w:r>
            <w:r>
              <w:rPr>
                <w:rFonts w:ascii="Times New Roman"/>
                <w:b w:val="false"/>
                <w:i w:val="false"/>
                <w:color w:val="000000"/>
                <w:sz w:val="20"/>
              </w:rPr>
              <w:t>
(ықтимал шығындар резервін шегере отырып)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(ықтимал шығындар резервін шегере отырып)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қор биржасының ең жоғары санаты бойынша (қор биржасының ресми тізіміне енгізілген ипотекалық облигациялардан және "Қазақстан Даму Банкі" АҚ облигацияларынан басқа) (негізгі қарыз бен есептелген сыйақы сомасын ескере отырып) ресми тізіміне енгізілген Қорға қатысы бойынша аффилиирленген тұлғалар болып табылмайтын Қазақстан Республикасының және басқа мемлекеттердің заңдарына сәйкес шығарылған Қазақстан Республикасы ұйымдарының мемлекеттік емес эмиссиялық бағалы қағаздары;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қор биржасының ең жоғары санатынан кейінгі (қор биржасының ресми тізіміне енгізілген ипотека-
</w:t>
            </w:r>
            <w:r>
              <w:br/>
            </w:r>
            <w:r>
              <w:rPr>
                <w:rFonts w:ascii="Times New Roman"/>
                <w:b w:val="false"/>
                <w:i w:val="false"/>
                <w:color w:val="000000"/>
                <w:sz w:val="20"/>
              </w:rPr>
              <w:t>
лық облигациялардан басқа) ресми тізіміне
</w:t>
            </w:r>
            <w:r>
              <w:br/>
            </w:r>
            <w:r>
              <w:rPr>
                <w:rFonts w:ascii="Times New Roman"/>
                <w:b w:val="false"/>
                <w:i w:val="false"/>
                <w:color w:val="000000"/>
                <w:sz w:val="20"/>
              </w:rPr>
              <w:t>
енгізілген Қорға қатысы бойынша аффилиирлен-
</w:t>
            </w:r>
            <w:r>
              <w:br/>
            </w:r>
            <w:r>
              <w:rPr>
                <w:rFonts w:ascii="Times New Roman"/>
                <w:b w:val="false"/>
                <w:i w:val="false"/>
                <w:color w:val="000000"/>
                <w:sz w:val="20"/>
              </w:rPr>
              <w:t>
ген тұлғалар болып табылмайтын Қазақстан
</w:t>
            </w:r>
            <w:r>
              <w:br/>
            </w:r>
            <w:r>
              <w:rPr>
                <w:rFonts w:ascii="Times New Roman"/>
                <w:b w:val="false"/>
                <w:i w:val="false"/>
                <w:color w:val="000000"/>
                <w:sz w:val="20"/>
              </w:rPr>
              <w:t>
Республикасы ұйымдарының мемлекеттік емес эмиссиялық бағалы қағаздары (оның ішінде басқа мемлекеттердің заңдары бойынша шығарылған бағалы қағаздар) (негізгі борыш пен есептелген сыйақы сомасын ескеріп);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Қорға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Қорға қатысты аффилиирленген тұлға болып табылмайтын Қазақстан Республикасы ұйымдарының борыштық бағалы қағаздары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9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2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2003 жылғы 21 сәуiрдегi   
</w:t>
      </w:r>
      <w:r>
        <w:br/>
      </w:r>
      <w:r>
        <w:rPr>
          <w:rFonts w:ascii="Times New Roman"/>
          <w:b w:val="false"/>
          <w:i w:val="false"/>
          <w:color w:val="000000"/>
          <w:sz w:val="28"/>
        </w:rPr>
        <w:t>
N 127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Күшi жойылды деп танылатын нормативтiк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актiлердiң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нормативтiк құқықтық актiлердiң күшi жойылды деп танылсын:
</w:t>
      </w:r>
      <w:r>
        <w:br/>
      </w:r>
      <w:r>
        <w:rPr>
          <w:rFonts w:ascii="Times New Roman"/>
          <w:b w:val="false"/>
          <w:i w:val="false"/>
          <w:color w:val="000000"/>
          <w:sz w:val="28"/>
        </w:rPr>
        <w:t>
     1) Қазақстан Республикасының Еңбек және халықты әлеуметтiк қорғау министрлiгiнiң Ұлттық зейнетақы агенттiгiнiң "Қазақстан Республикасында жинақтаушы зейнетақы қорларының өз капиталын қалыптастыру туралы нұсқаулықты бекiту туралы" 1997 жылғы 27 тамыздағы N 2-П бұйрығы және көрсетiлген бұйрықпен бекiтiлген 
</w:t>
      </w:r>
      <w:r>
        <w:rPr>
          <w:rFonts w:ascii="Times New Roman"/>
          <w:b w:val="false"/>
          <w:i w:val="false"/>
          <w:color w:val="000000"/>
          <w:sz w:val="28"/>
        </w:rPr>
        <w:t xml:space="preserve"> Нұсқаулық </w:t>
      </w:r>
      <w:r>
        <w:rPr>
          <w:rFonts w:ascii="Times New Roman"/>
          <w:b w:val="false"/>
          <w:i w:val="false"/>
          <w:color w:val="000000"/>
          <w:sz w:val="28"/>
        </w:rPr>
        <w:t>
 (Қазақстан Республикасының Нормативтiк құқықтық актiлерiн мемлекеттiк тiркеу тiзiлiмiнде N 374 тiркелген, Қазақстан Республикасының бағалы қағаздар рыногы жөнiндегi нормативтiк-құқықтық және нормативтiк актiлер жинағында 2001 жылы жарияланған, 4-том);
</w:t>
      </w:r>
      <w:r>
        <w:br/>
      </w:r>
      <w:r>
        <w:rPr>
          <w:rFonts w:ascii="Times New Roman"/>
          <w:b w:val="false"/>
          <w:i w:val="false"/>
          <w:color w:val="000000"/>
          <w:sz w:val="28"/>
        </w:rPr>
        <w:t>
     2) Қазақстан Республикасының Еңбек және халықты әлеуметтiк қорғау министрлiгiнiң Ұлттық зейнетақы агенттiгiнiң "Қазақстан Республикасында жинақтаушы зейнетақы қорларының өз капиталын қалыптастыру туралы ережеге" толықтырулар енгiзу туралы" 1998 жылғы 22 мамырдағы N 68-П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Нормативтiк құқықтық актiлерiн мемлекеттiк тiркеу тiзiлiмiнде N 90 тiркелген);
</w:t>
      </w:r>
      <w:r>
        <w:br/>
      </w:r>
      <w:r>
        <w:rPr>
          <w:rFonts w:ascii="Times New Roman"/>
          <w:b w:val="false"/>
          <w:i w:val="false"/>
          <w:color w:val="000000"/>
          <w:sz w:val="28"/>
        </w:rPr>
        <w:t>
     3) Қазақстан Республикасының Еңбек және халықты әлеуметтiк қорғау министрлiгiнiң Ұлттық зейнетақы агенттiгiнiң 1997 жылғы 27 тамыздағы N 2-П бұйрығымен бекiтiлген "Қазақстан Республикасында жинақтаушы зейнетақы қорларының өз капиталын қалыптастыру туралы ережеге" өзгерiс енгiзу туралы" Қазақстан Республикасының Еңбек және халықты әлеуметтiк қорғау министрлiгiнiң Ұлттық зейнетақы агенттiгiнiң 1998 жылғы 18 желтоқсандағы N 176-П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Нормативтiк құқықтық актiлерiн мемлекеттiк тiркеу тiзiлiмiнде N 674 тiркелген);
</w:t>
      </w:r>
      <w:r>
        <w:br/>
      </w:r>
      <w:r>
        <w:rPr>
          <w:rFonts w:ascii="Times New Roman"/>
          <w:b w:val="false"/>
          <w:i w:val="false"/>
          <w:color w:val="000000"/>
          <w:sz w:val="28"/>
        </w:rPr>
        <w:t>
     4) "Қазақстан Республикасының Еңбек және халықты әлеуметтiк қорғау министрлiгiнiң Ұлттық зейнетақы агенттiгiнiң 1997 жылғы 27 тамыздағы N 2-П бұйрығымен бекiтiлген "Қазақстан Республикасында жинақтаушы зейнетақы қорларының өз капиталын қалыптастыру туралы ережеге" өзгерiстер мен толықтыруларды бекiту туралы" Қазақстан Республикасының Еңбек және халықты әлеуметтiк қорғау министрлігінiң Жинақтаушы зейнетақы қорларының қызметiн реттеу жөнiндегi комитетiнiң 1999 жылғы 15 қазандағы N 83-П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Нормативтiк құқықтық актiлерiн мемлекеттiк тiркеу тізiлiмiнде N 1005 тiркелген);
</w:t>
      </w:r>
      <w:r>
        <w:br/>
      </w:r>
      <w:r>
        <w:rPr>
          <w:rFonts w:ascii="Times New Roman"/>
          <w:b w:val="false"/>
          <w:i w:val="false"/>
          <w:color w:val="000000"/>
          <w:sz w:val="28"/>
        </w:rPr>
        <w:t>
     5) "Қазақстан Республикасының Еңбек және халықты әлеуметтiк қорғау министрлiгiнiң Ұлттық зейнетақы агенттiгiнiң 1997 жылғы 27 тамыздағы N 2-П бұйрығымен бекiтiлген "Қазақстан Республикасында жинақтаушы зейнетақы қорларының өз капиталын қалыптастыру туралы нұсқаулыққа өзгерiстер мен толықтыруларды бекiту туралы" Қазақстан Республикасының Еңбек және халықты әлеуметтiк қорғау министрлiгiнiң Жинақтаушы зейнетақы қорларының қызметiн реттеу жөнiндегi комитетiнiң 2000 жылғы 31 қаңтардағы N 9-П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Нормативтiк құқықтық актiлерiн мемлекеттiк тiркеу тiзiлiмiнде N 1067 тiркелген).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