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aab2" w14:textId="d21a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негізгі қызметімен технологиялық байланысты
және (немесе) табиғи монополия субъектісі саласына қатысты өзге қызметті жүзеге асыруды, сондай-ақ Қазақстан Республикасының пошта туралы заңнамасында белгіленген қызметті жүзеге асыруды уәкілетті органмен 
келісу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4 мамырдағы N 121-НҚ бұйрығы. Қазақстан Республикасы Әділет министрлігінде 2003 жылғы 27 мамырда тіркелді. Тіркеу N 2325. Күші жойылды - ҚР Табиғи монополияларды реттеу  агенттігінің 2005 жылғы 4 наурыздағы N 70-НҚ (V053516)бұйрығымен.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18-1-бабының 1-тармағының 3) тармақшасына, Қазақстан Республикасы Үкіметінің 1999 жылғы 15 қарашадағы N 1713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Табиғи монополияларды реттеу және бәсекелестікті қорғау жөніндегі агенттігі туралы ереженің 4-тармағына, 11-тармағының 4) тармақшасына сәйкес бұйырамын:
</w:t>
      </w:r>
      <w:r>
        <w:br/>
      </w:r>
      <w:r>
        <w:rPr>
          <w:rFonts w:ascii="Times New Roman"/>
          <w:b w:val="false"/>
          <w:i w:val="false"/>
          <w:color w:val="000000"/>
          <w:sz w:val="28"/>
        </w:rPr>
        <w:t>
      1. Қоса беріліп отырған Табиғи монополия субъектісінің негізгі қызметімен технологиялық байланысты және (немесе) табиғи монополия субъектісі саласына қатысты өзге қызметті жүзеге асыруды, сондай-ақ Қазақстан Республикасының пошта туралы заңнамасында белгіленген қызметті жүзеге асыруды уәкілетті органмен келісу жөніндегі нұсқаулық бекітілсін.
</w:t>
      </w:r>
      <w:r>
        <w:br/>
      </w:r>
      <w:r>
        <w:rPr>
          <w:rFonts w:ascii="Times New Roman"/>
          <w:b w:val="false"/>
          <w:i w:val="false"/>
          <w:color w:val="000000"/>
          <w:sz w:val="28"/>
        </w:rPr>
        <w:t>
      2. Қазақстан Республикасының Табиғи монополияларды реттеу және бәсекелестікті қорғау жөніндегі агенттігінің Әкімшілік жұмысы департаменті (А.Т. Шабдарбаев) осы бұйрық мемлекеттік тіркеуден өткеннен кейін:
</w:t>
      </w:r>
      <w:r>
        <w:br/>
      </w:r>
      <w:r>
        <w:rPr>
          <w:rFonts w:ascii="Times New Roman"/>
          <w:b w:val="false"/>
          <w:i w:val="false"/>
          <w:color w:val="000000"/>
          <w:sz w:val="28"/>
        </w:rPr>
        <w:t>
      1) оны ресми бұқаралық ақпарат құралдарында белгіленген тәртіппен жариялауды қамтамасыз етсін;
</w:t>
      </w:r>
      <w:r>
        <w:br/>
      </w:r>
      <w:r>
        <w:rPr>
          <w:rFonts w:ascii="Times New Roman"/>
          <w:b w:val="false"/>
          <w:i w:val="false"/>
          <w:color w:val="000000"/>
          <w:sz w:val="28"/>
        </w:rPr>
        <w:t>
      2) оны Қазақстан Республикасының Табиғи монополияларды реттеу және бәсекелестікті қорғау жөніндегі агенттігінің орталық аппараты құрылымдық бөлімшелерінің және оның аумақтық органдарының назарына жеткізсін.
</w:t>
      </w:r>
      <w:r>
        <w:br/>
      </w:r>
      <w:r>
        <w:rPr>
          <w:rFonts w:ascii="Times New Roman"/>
          <w:b w:val="false"/>
          <w:i w:val="false"/>
          <w:color w:val="000000"/>
          <w:sz w:val="28"/>
        </w:rPr>
        <w:t>
      3.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орынбасары А.К. Әміринге жүктелсін.
</w:t>
      </w:r>
      <w:r>
        <w:br/>
      </w:r>
      <w:r>
        <w:rPr>
          <w:rFonts w:ascii="Times New Roman"/>
          <w:b w:val="false"/>
          <w:i w:val="false"/>
          <w:color w:val="000000"/>
          <w:sz w:val="28"/>
        </w:rPr>
        <w:t>
      4. Осы бұйрық мемлекеттік тіркеуден өткен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4 мамырдағы          
</w:t>
      </w:r>
      <w:r>
        <w:br/>
      </w:r>
      <w:r>
        <w:rPr>
          <w:rFonts w:ascii="Times New Roman"/>
          <w:b w:val="false"/>
          <w:i w:val="false"/>
          <w:color w:val="000000"/>
          <w:sz w:val="28"/>
        </w:rPr>
        <w:t>
N 121-НҚ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 субъектісінің негізгі қызметімен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технологиялық байланысты және (немесе) табиғи монополия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субъектісі саласына қатысты өзге қызметті жүзеге асыруды, сондай-ақ Қазақстан Республикасының пошта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заңнамасында белгіленген қызметті жүзеге асыруды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уәкілетті органмен келісу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 субъектісінің негізгі қызметімен технологиялық байланысты және (немесе) табиғи монополия субъектісі саласына қатысты өзге қызметті жүзеге асыруды, сондай-ақ Қазақстан Республикасының пошта туралы заңнамасында белгіленген қызметті жүзеге асыруды уәкілетті органмен келісу жөніндегі нұсқаулық (бұдан әрі - Нұсқаулық) "Табиғи монополиялар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мақсаты құжаттар мен ақпараттар тізбесін, оларды табиғи монополия субъектісінің негізгі қызметімен технологиялық байланысты және (немесе) табиғи монополия субъектісі саласына қатысты өзге қызметті жүзеге асыруды, сондай-ақ Қазақстан Республикасының пошта туралы заңнамасында белгіленген қызметті жүзеге асыруды уәкілетті органмен келісу кезінде ұсыну мен қараудың тәртібін анықтау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 Субъектінің негізгі қызметімен технологиялық байланысты және (немесе) табиғи монополия субъектісі саласына қатысты өзге қызметті жүзеге асыруды, сондай-ақ Қазақстан Республикасының пошта туралы заңнамасында белгіленген қызметті жүзеге асыруды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Нұсқаулықта пайдаланылатын ұғымдар мен терминдер:
</w:t>
      </w:r>
      <w:r>
        <w:br/>
      </w:r>
      <w:r>
        <w:rPr>
          <w:rFonts w:ascii="Times New Roman"/>
          <w:b w:val="false"/>
          <w:i w:val="false"/>
          <w:color w:val="000000"/>
          <w:sz w:val="28"/>
        </w:rPr>
        <w:t>
      1) географиялық шекара - Субъектінің қызметтерді (өндірілген тауарларды, жұмыстарды) ұсынатын шектердегі аумағы;
</w:t>
      </w:r>
      <w:r>
        <w:br/>
      </w:r>
      <w:r>
        <w:rPr>
          <w:rFonts w:ascii="Times New Roman"/>
          <w:b w:val="false"/>
          <w:i w:val="false"/>
          <w:color w:val="000000"/>
          <w:sz w:val="28"/>
        </w:rPr>
        <w:t>
      2) негізгі қызметпен технологиялық байланысты өзге қызмет - негізгі қызметті жүзеге асыру техникалық түрде мүмкін емес не негізгі қызметтің технологиялық процесінің құрамды бөлігі болып табылатын қызмет;
</w:t>
      </w:r>
      <w:r>
        <w:br/>
      </w:r>
      <w:r>
        <w:rPr>
          <w:rFonts w:ascii="Times New Roman"/>
          <w:b w:val="false"/>
          <w:i w:val="false"/>
          <w:color w:val="000000"/>
          <w:sz w:val="28"/>
        </w:rPr>
        <w:t>
      3) құзыретті орган - Субъектінің тиісті саладағы қызметіне реттеу жүргізуге уәкілетті мемлекеттік орган; коммуналдық меншіктегі не су шаруашылығы және (немесе) арна тарту жүйесі қызметін көрсететін Субъектілер үшін - жергілікті атқарушы органдар;
</w:t>
      </w:r>
      <w:r>
        <w:br/>
      </w:r>
      <w:r>
        <w:rPr>
          <w:rFonts w:ascii="Times New Roman"/>
          <w:b w:val="false"/>
          <w:i w:val="false"/>
          <w:color w:val="000000"/>
          <w:sz w:val="28"/>
        </w:rPr>
        <w:t>
      4) уәкілетті орган - табиғи монополия саласындағы қызметті бақылау мен реттеуді жүзеге асыратын мемлекеттік орган (оның аумақтық органдары);
</w:t>
      </w:r>
      <w:r>
        <w:br/>
      </w:r>
      <w:r>
        <w:rPr>
          <w:rFonts w:ascii="Times New Roman"/>
          <w:b w:val="false"/>
          <w:i w:val="false"/>
          <w:color w:val="000000"/>
          <w:sz w:val="28"/>
        </w:rPr>
        <w:t>
      5) өтініш - Субъектінің әрекеттер немесе мәмілелер жасауға келісім беру туралы жазбаша нысандағы арызы.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Нұсқаулықтың күші Субъектілердің Мемлекеттік тіркеліміне енгізілген Субъектілерге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Субъектінің негізгі қызметімен технологиялық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және (немесе) табиғи монополия субъектісі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саласына қатысты өзге қызметті жүзеге асыруды,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Қазақстан Республикасының пошта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заңнамасында белгіленген қызметті жүзеге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өтініштер ұсыну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Негізгі қызметімен технологиялық байланысты және (немесе) табиғи монополия субъектісі саласына қатысты өзге қызметті жүзеге асыру, сондай-ақ Қазақстан Республикасының пошта туралы заңнамасында белгіленген қызметті жүзеге асыру үшін Субъект уәкілетті органға өтінішпен қоса мынадай құжаттарды (ақпаратты) ұсынуға тиіс:
</w:t>
      </w:r>
      <w:r>
        <w:br/>
      </w:r>
      <w:r>
        <w:rPr>
          <w:rFonts w:ascii="Times New Roman"/>
          <w:b w:val="false"/>
          <w:i w:val="false"/>
          <w:color w:val="000000"/>
          <w:sz w:val="28"/>
        </w:rPr>
        <w:t>
      1) Субъект өтініш ұсынып отырған жүзеге асырылатын қызметтің сипаты және негізгі мазмұны;
</w:t>
      </w:r>
      <w:r>
        <w:br/>
      </w:r>
      <w:r>
        <w:rPr>
          <w:rFonts w:ascii="Times New Roman"/>
          <w:b w:val="false"/>
          <w:i w:val="false"/>
          <w:color w:val="000000"/>
          <w:sz w:val="28"/>
        </w:rPr>
        <w:t>
      2) негізгі қызметімен технологиялық байланысты және (немесе) табиғи монополия субъектісі саласына қатысты өзге қызметті жүзеге асыратын, сондай-ақ Қазақстан Республикасының пошта туралы заңнамасында белгіленген қызметті жүзеге асыратын негізгі құралдардың, жабдықтардың және мүмкіндіктердің бары туралы растама;
</w:t>
      </w:r>
      <w:r>
        <w:br/>
      </w:r>
      <w:r>
        <w:rPr>
          <w:rFonts w:ascii="Times New Roman"/>
          <w:b w:val="false"/>
          <w:i w:val="false"/>
          <w:color w:val="000000"/>
          <w:sz w:val="28"/>
        </w:rPr>
        <w:t>
      3) құзыретті органның өзге қызметті жүзеге асыру салдары туралы, Субъекті қызметінің жүзеге асыруға өтініш берген қызметпен технологиялық байланысы туралы қорытынды;
</w:t>
      </w:r>
      <w:r>
        <w:br/>
      </w:r>
      <w:r>
        <w:rPr>
          <w:rFonts w:ascii="Times New Roman"/>
          <w:b w:val="false"/>
          <w:i w:val="false"/>
          <w:color w:val="000000"/>
          <w:sz w:val="28"/>
        </w:rPr>
        <w:t>
      4) қоршаған ортаны қорғау саласындағы құзыретті органның өзге қызметтің қоршаған ортаға әсері туралы қорытындысы;
</w:t>
      </w:r>
      <w:r>
        <w:br/>
      </w:r>
      <w:r>
        <w:rPr>
          <w:rFonts w:ascii="Times New Roman"/>
          <w:b w:val="false"/>
          <w:i w:val="false"/>
          <w:color w:val="000000"/>
          <w:sz w:val="28"/>
        </w:rPr>
        <w:t>
      5) соңғы аудиторлық тексеріс қорытындысы және оған қосымша;
</w:t>
      </w:r>
      <w:r>
        <w:br/>
      </w:r>
      <w:r>
        <w:rPr>
          <w:rFonts w:ascii="Times New Roman"/>
          <w:b w:val="false"/>
          <w:i w:val="false"/>
          <w:color w:val="000000"/>
          <w:sz w:val="28"/>
        </w:rPr>
        <w:t>
      6) өтінішке келісім берген жағдайда негізгі қызметпен технологиялық байланысты және (немесе) табиғи монополия субъектісі саласына қатысты өзге қызметке қатысты болатын шығыстар;
</w:t>
      </w:r>
      <w:r>
        <w:br/>
      </w:r>
      <w:r>
        <w:rPr>
          <w:rFonts w:ascii="Times New Roman"/>
          <w:b w:val="false"/>
          <w:i w:val="false"/>
          <w:color w:val="000000"/>
          <w:sz w:val="28"/>
        </w:rPr>
        <w:t>
      7) табиғи монополия саласына қатысты өзге қызметтің олар көрсететін қызметтер (өндіретін тауарлар) көлеміне әсері;
</w:t>
      </w:r>
      <w:r>
        <w:br/>
      </w:r>
      <w:r>
        <w:rPr>
          <w:rFonts w:ascii="Times New Roman"/>
          <w:b w:val="false"/>
          <w:i w:val="false"/>
          <w:color w:val="000000"/>
          <w:sz w:val="28"/>
        </w:rPr>
        <w:t>
      8) Субъектінің өкіліне берілген сенімхат. 
</w:t>
      </w:r>
    </w:p>
    <w:p>
      <w:pPr>
        <w:spacing w:after="0"/>
        <w:ind w:left="0"/>
        <w:jc w:val="both"/>
      </w:pPr>
      <w:r>
        <w:rPr>
          <w:rFonts w:ascii="Times New Roman"/>
          <w:b w:val="false"/>
          <w:i w:val="false"/>
          <w:color w:val="000000"/>
          <w:sz w:val="28"/>
        </w:rPr>
        <w:t>
</w:t>
      </w:r>
      <w:r>
        <w:rPr>
          <w:rFonts w:ascii="Times New Roman"/>
          <w:b w:val="false"/>
          <w:i w:val="false"/>
          <w:color w:val="000000"/>
          <w:sz w:val="28"/>
        </w:rPr>
        <w:t>
      7. Негізгі қызметпен технологиялық байланысты және (немесе) табиғи монополия саласына қатысты өзге қызметті жүзеге асыруға, сондай-ақ Қазақстан Республикасының пошта туралы заңнамасында белгіленген қызметті жүзеге асыруға келісім алу үшін Субъект мынандай талаптардың орындалуын қосымша қамтамасыз етуге міндетті:
</w:t>
      </w:r>
      <w:r>
        <w:br/>
      </w:r>
      <w:r>
        <w:rPr>
          <w:rFonts w:ascii="Times New Roman"/>
          <w:b w:val="false"/>
          <w:i w:val="false"/>
          <w:color w:val="000000"/>
          <w:sz w:val="28"/>
        </w:rPr>
        <w:t>
      1) Субъектінің осы қызметтен алған табысы оны жүзеге асыруға қажетті шығындарды жабуға тиіс;
</w:t>
      </w:r>
      <w:r>
        <w:br/>
      </w:r>
      <w:r>
        <w:rPr>
          <w:rFonts w:ascii="Times New Roman"/>
          <w:b w:val="false"/>
          <w:i w:val="false"/>
          <w:color w:val="000000"/>
          <w:sz w:val="28"/>
        </w:rPr>
        <w:t>
      2) қызметті жүзеге асыру қызметтердің (тауарлардың, жұмыстардың) тиісті рыногында бәсекелестікті шектеуге алып келмеуге тиіс;
</w:t>
      </w:r>
      <w:r>
        <w:br/>
      </w:r>
      <w:r>
        <w:rPr>
          <w:rFonts w:ascii="Times New Roman"/>
          <w:b w:val="false"/>
          <w:i w:val="false"/>
          <w:color w:val="000000"/>
          <w:sz w:val="28"/>
        </w:rPr>
        <w:t>
      3) Субъектінің негізгі қызметті және ол жүзеге асыруға өтініш берген қызмет бойынша жеке есепті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8. Субъект тоқсан сайын Нұсқаулықтың 7-тармағының 1) тармақшасына сай осы Нұсқаулықтың 1-қосымшасына сәйкес нысан бойынша көзделген талаптарды орындау туралы есеп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Өтініштердің мазмұны, оларды қарау рәсімдері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Негізгі қызметпен технологиялық байланысты және (немесе) табиғи монополия саласына қатысты өзге қызметті жүзеге асыруға, сондай-ақ Қазақстан Республикасының пошта туралы заңнамасында белгіленген қызметті жүзеге асыруды келісу үшін Субъект осы Нұсқаулықтың 2-қосымшасында көрсетілген нысандағы өтінішпен уәкілетті органға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Нұсқаулықтың 3-тармағына сәйкес Субъект уәкілетті органға осы Нұсқаулықта көзделген құжаттар мен ақпараттарды қоса, өтініш береді.
</w:t>
      </w:r>
      <w:r>
        <w:br/>
      </w:r>
      <w:r>
        <w:rPr>
          <w:rFonts w:ascii="Times New Roman"/>
          <w:b w:val="false"/>
          <w:i w:val="false"/>
          <w:color w:val="000000"/>
          <w:sz w:val="28"/>
        </w:rPr>
        <w:t>
      Өтініштің мәтінінде негізгі қызметпен технологиялық байланысты және (немесе) табиғи монополия саласына қатысты өзге қызметті жүзеге асырудың, сондай-ақ Қазақстан Республикасының пошта туралы заңнамасында белгіленген қызметті жүзеге асыру мақсаты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органға өтінішпен бірге ұсынылған құжаттар мен ақпараттар толық және дұрыс болуға тиіс.
</w:t>
      </w:r>
      <w:r>
        <w:br/>
      </w:r>
      <w:r>
        <w:rPr>
          <w:rFonts w:ascii="Times New Roman"/>
          <w:b w:val="false"/>
          <w:i w:val="false"/>
          <w:color w:val="000000"/>
          <w:sz w:val="28"/>
        </w:rPr>
        <w:t>
      Ұсынылған құжаттар түпнұсқада болуға немесе олардың көшірмелері болуға тиіс, соңғы жағдайда өтінішке қол қойған өтініш иесі олардың дұрыстығы мен толықтығын жазбаша растауға тиіс.
</w:t>
      </w:r>
      <w:r>
        <w:br/>
      </w:r>
      <w:r>
        <w:rPr>
          <w:rFonts w:ascii="Times New Roman"/>
          <w:b w:val="false"/>
          <w:i w:val="false"/>
          <w:color w:val="000000"/>
          <w:sz w:val="28"/>
        </w:rPr>
        <w:t>
      Ұсынылған барлық материалдарға өтініш иесі, ал қаржылық құжаттарға - бас бухгалтер қол қоюға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Уәкілетті орган, егер:
</w:t>
      </w:r>
      <w:r>
        <w:br/>
      </w:r>
      <w:r>
        <w:rPr>
          <w:rFonts w:ascii="Times New Roman"/>
          <w:b w:val="false"/>
          <w:i w:val="false"/>
          <w:color w:val="000000"/>
          <w:sz w:val="28"/>
        </w:rPr>
        <w:t>
      1) оның қанағаттануы Субъектінің қызметін тұтынушылардың құқықтары мен заңды мүдделеріне нұқсан келтіруге, тұтынушылармен жасалған шарттарды бұзуға алып келуі мүмкін болған;
</w:t>
      </w:r>
      <w:r>
        <w:br/>
      </w:r>
      <w:r>
        <w:rPr>
          <w:rFonts w:ascii="Times New Roman"/>
          <w:b w:val="false"/>
          <w:i w:val="false"/>
          <w:color w:val="000000"/>
          <w:sz w:val="28"/>
        </w:rPr>
        <w:t>
      2) өтініш иесі барлық қажетті құжаттар мен ақпараттарды ұсынбаған;
</w:t>
      </w:r>
      <w:r>
        <w:br/>
      </w:r>
      <w:r>
        <w:rPr>
          <w:rFonts w:ascii="Times New Roman"/>
          <w:b w:val="false"/>
          <w:i w:val="false"/>
          <w:color w:val="000000"/>
          <w:sz w:val="28"/>
        </w:rPr>
        <w:t>
      3) ұсынылған құжаттар мен ақпараттар дұрыс болып табылмаған;
</w:t>
      </w:r>
      <w:r>
        <w:br/>
      </w:r>
      <w:r>
        <w:rPr>
          <w:rFonts w:ascii="Times New Roman"/>
          <w:b w:val="false"/>
          <w:i w:val="false"/>
          <w:color w:val="000000"/>
          <w:sz w:val="28"/>
        </w:rPr>
        <w:t>
      4) оның қанағаттануы:
</w:t>
      </w:r>
      <w:r>
        <w:br/>
      </w:r>
      <w:r>
        <w:rPr>
          <w:rFonts w:ascii="Times New Roman"/>
          <w:b w:val="false"/>
          <w:i w:val="false"/>
          <w:color w:val="000000"/>
          <w:sz w:val="28"/>
        </w:rPr>
        <w:t>
      Субъектінің қызметтеріне тарифтерді (бағаларды, алымдар ставкаларын) арттыруға;
</w:t>
      </w:r>
      <w:r>
        <w:br/>
      </w:r>
      <w:r>
        <w:rPr>
          <w:rFonts w:ascii="Times New Roman"/>
          <w:b w:val="false"/>
          <w:i w:val="false"/>
          <w:color w:val="000000"/>
          <w:sz w:val="28"/>
        </w:rPr>
        <w:t>
      қоршаған ортаға теріс әсер етуге;
</w:t>
      </w:r>
      <w:r>
        <w:br/>
      </w:r>
      <w:r>
        <w:rPr>
          <w:rFonts w:ascii="Times New Roman"/>
          <w:b w:val="false"/>
          <w:i w:val="false"/>
          <w:color w:val="000000"/>
          <w:sz w:val="28"/>
        </w:rPr>
        <w:t>
      үздіксіз байланыстағы технологиялық жүйені бұзуға;
</w:t>
      </w:r>
      <w:r>
        <w:br/>
      </w:r>
      <w:r>
        <w:rPr>
          <w:rFonts w:ascii="Times New Roman"/>
          <w:b w:val="false"/>
          <w:i w:val="false"/>
          <w:color w:val="000000"/>
          <w:sz w:val="28"/>
        </w:rPr>
        <w:t>
      ұсынылатын қызметтердің (өндірілетін тауарлардың, жұмыстардың) көлемдерін үзуге не едәуір төмендетуге алып келуі мүмкін жағдайларда өтінішті қабылдамауға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органның осы өтінішті және қажетті барлық құжаттар мен ақпараттарды немесе өтініш иесі үшін жоғарыда көрсетілген құжаттар мен ақпараттарды алудың мүмкін еместігін түсіндіретін себептер туралы мәліметтерді алған күн өтінішті берген күн деп есептеледі.
</w:t>
      </w:r>
      <w:r>
        <w:br/>
      </w:r>
      <w:r>
        <w:rPr>
          <w:rFonts w:ascii="Times New Roman"/>
          <w:b w:val="false"/>
          <w:i w:val="false"/>
          <w:color w:val="000000"/>
          <w:sz w:val="28"/>
        </w:rPr>
        <w:t>
      Уәкілетті орган қажетті барлық құжаттар мен ақпараттарды қамтымайтын, оларды ұсынбаудың себептері көрсетілмеген немесе көрсетілген өтінішті алған жағдайда, уәкілетті орган оны алған күннен бастап он күннен кешіктірмей өтініш иесін оның өтінішінің қарауға қабылданбағаны туралы жазбаша хабардар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өтінішті алған күннен бастап отыз күндік мерзімде оны қарайды және өтініш иесін қабылданған шешім туралы жазбаша нысанда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шешім қабылдау үшін қосымша құжаттар мен ақпараттар қажет болған жағдайда уәкілетті орган оны Субъектіден сұратуға және өтінішті қарау мерзімін ұзарту туралы хабарламамен қоса сұраным өтініш иесіне өтінішті алған күннен бастап он бес күннен кешіктірмей жіберілген жағдайда өтінішті қарау мерзімін отыз күнге ұзартуға құқылы.
</w:t>
      </w:r>
      <w:r>
        <w:br/>
      </w:r>
      <w:r>
        <w:rPr>
          <w:rFonts w:ascii="Times New Roman"/>
          <w:b w:val="false"/>
          <w:i w:val="false"/>
          <w:color w:val="000000"/>
          <w:sz w:val="28"/>
        </w:rPr>
        <w:t>
      Құжаттар мен ақпараттар уәкілетті органның талабы бойынша мерзімде ұсынылмаса, ол өтінішті қанағаттандырудан бас тартуға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Өтінішті қанағаттандырудан бас тартылса Субъект жоғары тұрған уәкілетті органға немесе қолданыстағы заңда көзделген тәртіппен шағым жасауы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Субъект өтінішті берген кезде ұсынылған құжаттар мен ақпараттарға қосымша ретінде Субъектінің пікірі бойынша шешім қабылдау үшін маңызды болып табылатын кез келген ақпаратты уәкілетті органға дербес түрде жіберуге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Коммерциялық құпияны құрайтын құжаттар мен ақпараттар Субъектінің міндетті түрде "коммерциялық құпия" деген белгісімен ұсынылады және жеке мұқабамен жіберілуі мүмкін, бірақ сонымен бірге өтініштерді қарауға арналған құжаттар мен ақпараттар пакеттеріне міндетті түрде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Құжаттар мен ақпараттардың құрамындағы коммерциялық құпия оларды уәкілетті органға ұсынудан бас тартуға негіз бола алмайды, сонымен бірге Субъект және өзге де мүдделі тараптар құжаттар мен ақпараттар берген кезде коммерциялық құпияны құрайтын мәліметтердің толық тізбесін айқындайтын ішкі актінің көшірмесін қоса тіркей отырып, коммерциялық құпияны құрайтын мәліметтердің тізбесін көрсетуге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Құжаттар мен ақпараттардың Қазақстан Республикасынан тыс аумақта болуы оларды уәкілетті органға ұсынудан бас тартуға негіз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Өтініште, құжаттар мен ақпараттарда қамтылған және шешім қабылдау үшін маңызы бар фактілерді өзгертуді өтініш иесі уәкілетті органның назарына жазбаша түрде дереу жеткізеді. Мұндай жағдайларда уәкілетті органның өзгерістер туралы құжаттар мен ақпараттарды алған күн өтінішті алған күн деп есептеледі. Уәкілетті органға болған өзгерістер туралы хабарламау заң актілерінде көзделген жауапкершілікке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Субъект уәкілетті органға өтінішті Субъектілердің Мемлекеттік тіркелімінде ол орналасқан орын бойынша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Субъектінің уәкілетті органның келісімінсіз негізгі қызметпен технологиялық байланысты және (немесе) табиғи монополия субъектісі саласына қатысты өзге қызметті жүзеге асыруына, сондай-ақ Қазақстан Республикасының пошта туралы заңнамасында белгіленген қызметті жүзеге асыруына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Субъектінің негізгі қызметпен технологиялық байланысты және (немесе) табиғи монополия субъектісі саласына қатысты өзге қызметті жүзеге асыруына, сондай-ақ Қазақстан Республикасының пошта туралы заңнамасында белгіленген қызметті жүзеге асыруына уәкілетті органның келісімін алған тұлға оны жоғары тұрған уәкілетті органға немесе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субъектісінің негізгі  
</w:t>
      </w:r>
      <w:r>
        <w:br/>
      </w:r>
      <w:r>
        <w:rPr>
          <w:rFonts w:ascii="Times New Roman"/>
          <w:b w:val="false"/>
          <w:i w:val="false"/>
          <w:color w:val="000000"/>
          <w:sz w:val="28"/>
        </w:rPr>
        <w:t>
                            қызметімен технологиялық байланысты   
</w:t>
      </w:r>
      <w:r>
        <w:br/>
      </w:r>
      <w:r>
        <w:rPr>
          <w:rFonts w:ascii="Times New Roman"/>
          <w:b w:val="false"/>
          <w:i w:val="false"/>
          <w:color w:val="000000"/>
          <w:sz w:val="28"/>
        </w:rPr>
        <w:t>
                               және (немесе) табиғи монополия      
</w:t>
      </w:r>
      <w:r>
        <w:br/>
      </w:r>
      <w:r>
        <w:rPr>
          <w:rFonts w:ascii="Times New Roman"/>
          <w:b w:val="false"/>
          <w:i w:val="false"/>
          <w:color w:val="000000"/>
          <w:sz w:val="28"/>
        </w:rPr>
        <w:t>
                              субъектісі саласына қатысты өзге     
</w:t>
      </w:r>
      <w:r>
        <w:br/>
      </w:r>
      <w:r>
        <w:rPr>
          <w:rFonts w:ascii="Times New Roman"/>
          <w:b w:val="false"/>
          <w:i w:val="false"/>
          <w:color w:val="000000"/>
          <w:sz w:val="28"/>
        </w:rPr>
        <w:t>
                             қызметті жүзеге асыруды, сондай-ақ   
</w:t>
      </w:r>
      <w:r>
        <w:br/>
      </w:r>
      <w:r>
        <w:rPr>
          <w:rFonts w:ascii="Times New Roman"/>
          <w:b w:val="false"/>
          <w:i w:val="false"/>
          <w:color w:val="000000"/>
          <w:sz w:val="28"/>
        </w:rPr>
        <w:t>
                            Қазақстан Республикасының пошта туралы  
</w:t>
      </w:r>
      <w:r>
        <w:br/>
      </w:r>
      <w:r>
        <w:rPr>
          <w:rFonts w:ascii="Times New Roman"/>
          <w:b w:val="false"/>
          <w:i w:val="false"/>
          <w:color w:val="000000"/>
          <w:sz w:val="28"/>
        </w:rPr>
        <w:t>
                              заңнамасында белгіленген қызметті    
</w:t>
      </w:r>
      <w:r>
        <w:br/>
      </w:r>
      <w:r>
        <w:rPr>
          <w:rFonts w:ascii="Times New Roman"/>
          <w:b w:val="false"/>
          <w:i w:val="false"/>
          <w:color w:val="000000"/>
          <w:sz w:val="28"/>
        </w:rPr>
        <w:t>
                              жүзеге асыруды уәкілетті органмен   
</w:t>
      </w:r>
      <w:r>
        <w:br/>
      </w:r>
      <w:r>
        <w:rPr>
          <w:rFonts w:ascii="Times New Roman"/>
          <w:b w:val="false"/>
          <w:i w:val="false"/>
          <w:color w:val="000000"/>
          <w:sz w:val="28"/>
        </w:rPr>
        <w:t>
                            келісу жөніндегі нұсқаулыққа 1-қосымша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Рет!                       !Өлшем  !Алдыңғы !Есепті!Жыл басынан
</w:t>
      </w:r>
      <w:r>
        <w:br/>
      </w:r>
      <w:r>
        <w:rPr>
          <w:rFonts w:ascii="Times New Roman"/>
          <w:b w:val="false"/>
          <w:i w:val="false"/>
          <w:color w:val="000000"/>
          <w:sz w:val="28"/>
        </w:rPr>
        <w:t>
 N !                       !бірлігі! тоқсан !тоқсан!бастап өсумен
</w:t>
      </w:r>
      <w:r>
        <w:br/>
      </w:r>
      <w:r>
        <w:rPr>
          <w:rFonts w:ascii="Times New Roman"/>
          <w:b w:val="false"/>
          <w:i w:val="false"/>
          <w:color w:val="000000"/>
          <w:sz w:val="28"/>
        </w:rPr>
        <w:t>
------------------------------------------------------------------
</w:t>
      </w:r>
      <w:r>
        <w:br/>
      </w:r>
      <w:r>
        <w:rPr>
          <w:rFonts w:ascii="Times New Roman"/>
          <w:b w:val="false"/>
          <w:i w:val="false"/>
          <w:color w:val="000000"/>
          <w:sz w:val="28"/>
        </w:rPr>
        <w:t>
1.  Қызметтің негізгі түрі
</w:t>
      </w:r>
      <w:r>
        <w:br/>
      </w:r>
      <w:r>
        <w:rPr>
          <w:rFonts w:ascii="Times New Roman"/>
          <w:b w:val="false"/>
          <w:i w:val="false"/>
          <w:color w:val="000000"/>
          <w:sz w:val="28"/>
        </w:rPr>
        <w:t>
    бойынша тауарларды
</w:t>
      </w:r>
      <w:r>
        <w:br/>
      </w:r>
      <w:r>
        <w:rPr>
          <w:rFonts w:ascii="Times New Roman"/>
          <w:b w:val="false"/>
          <w:i w:val="false"/>
          <w:color w:val="000000"/>
          <w:sz w:val="28"/>
        </w:rPr>
        <w:t>
    (жұмыстарды, қызметтерді)
</w:t>
      </w:r>
      <w:r>
        <w:br/>
      </w:r>
      <w:r>
        <w:rPr>
          <w:rFonts w:ascii="Times New Roman"/>
          <w:b w:val="false"/>
          <w:i w:val="false"/>
          <w:color w:val="000000"/>
          <w:sz w:val="28"/>
        </w:rPr>
        <w:t>
    сатудан алынған табыс
</w:t>
      </w:r>
    </w:p>
    <w:p>
      <w:pPr>
        <w:spacing w:after="0"/>
        <w:ind w:left="0"/>
        <w:jc w:val="both"/>
      </w:pPr>
      <w:r>
        <w:rPr>
          <w:rFonts w:ascii="Times New Roman"/>
          <w:b w:val="false"/>
          <w:i w:val="false"/>
          <w:color w:val="000000"/>
          <w:sz w:val="28"/>
        </w:rPr>
        <w:t>
2.  Қызметтің негізгі түрі
</w:t>
      </w:r>
      <w:r>
        <w:br/>
      </w:r>
      <w:r>
        <w:rPr>
          <w:rFonts w:ascii="Times New Roman"/>
          <w:b w:val="false"/>
          <w:i w:val="false"/>
          <w:color w:val="000000"/>
          <w:sz w:val="28"/>
        </w:rPr>
        <w:t>
    бойынша сатылатын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қызметтердің) өзіндік
</w:t>
      </w:r>
      <w:r>
        <w:br/>
      </w:r>
      <w:r>
        <w:rPr>
          <w:rFonts w:ascii="Times New Roman"/>
          <w:b w:val="false"/>
          <w:i w:val="false"/>
          <w:color w:val="000000"/>
          <w:sz w:val="28"/>
        </w:rPr>
        <w:t>
    құны
</w:t>
      </w:r>
    </w:p>
    <w:p>
      <w:pPr>
        <w:spacing w:after="0"/>
        <w:ind w:left="0"/>
        <w:jc w:val="both"/>
      </w:pPr>
      <w:r>
        <w:rPr>
          <w:rFonts w:ascii="Times New Roman"/>
          <w:b w:val="false"/>
          <w:i w:val="false"/>
          <w:color w:val="000000"/>
          <w:sz w:val="28"/>
        </w:rPr>
        <w:t>
3.  Қызметтің негізгі түрі
</w:t>
      </w:r>
      <w:r>
        <w:br/>
      </w:r>
      <w:r>
        <w:rPr>
          <w:rFonts w:ascii="Times New Roman"/>
          <w:b w:val="false"/>
          <w:i w:val="false"/>
          <w:color w:val="000000"/>
          <w:sz w:val="28"/>
        </w:rPr>
        <w:t>
    бойынша кезең шығыстары,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4.  Негізгі қызмет бойынша
</w:t>
      </w:r>
      <w:r>
        <w:br/>
      </w:r>
      <w:r>
        <w:rPr>
          <w:rFonts w:ascii="Times New Roman"/>
          <w:b w:val="false"/>
          <w:i w:val="false"/>
          <w:color w:val="000000"/>
          <w:sz w:val="28"/>
        </w:rPr>
        <w:t>
    жалпы және әкімшілік
</w:t>
      </w:r>
      <w:r>
        <w:br/>
      </w:r>
      <w:r>
        <w:rPr>
          <w:rFonts w:ascii="Times New Roman"/>
          <w:b w:val="false"/>
          <w:i w:val="false"/>
          <w:color w:val="000000"/>
          <w:sz w:val="28"/>
        </w:rPr>
        <w:t>
    шығыстары
</w:t>
      </w:r>
    </w:p>
    <w:p>
      <w:pPr>
        <w:spacing w:after="0"/>
        <w:ind w:left="0"/>
        <w:jc w:val="both"/>
      </w:pPr>
      <w:r>
        <w:rPr>
          <w:rFonts w:ascii="Times New Roman"/>
          <w:b w:val="false"/>
          <w:i w:val="false"/>
          <w:color w:val="000000"/>
          <w:sz w:val="28"/>
        </w:rPr>
        <w:t>
5.  Негізгі қызмет бойынша
</w:t>
      </w:r>
      <w:r>
        <w:br/>
      </w:r>
      <w:r>
        <w:rPr>
          <w:rFonts w:ascii="Times New Roman"/>
          <w:b w:val="false"/>
          <w:i w:val="false"/>
          <w:color w:val="000000"/>
          <w:sz w:val="28"/>
        </w:rPr>
        <w:t>
    сатылатын тауарлар
</w:t>
      </w:r>
      <w:r>
        <w:br/>
      </w:r>
      <w:r>
        <w:rPr>
          <w:rFonts w:ascii="Times New Roman"/>
          <w:b w:val="false"/>
          <w:i w:val="false"/>
          <w:color w:val="000000"/>
          <w:sz w:val="28"/>
        </w:rPr>
        <w:t>
    (жұмыстар, қызметтер)
</w:t>
      </w:r>
      <w:r>
        <w:br/>
      </w:r>
      <w:r>
        <w:rPr>
          <w:rFonts w:ascii="Times New Roman"/>
          <w:b w:val="false"/>
          <w:i w:val="false"/>
          <w:color w:val="000000"/>
          <w:sz w:val="28"/>
        </w:rPr>
        <w:t>
    жөніндегі шығыстар
</w:t>
      </w:r>
    </w:p>
    <w:p>
      <w:pPr>
        <w:spacing w:after="0"/>
        <w:ind w:left="0"/>
        <w:jc w:val="both"/>
      </w:pPr>
      <w:r>
        <w:rPr>
          <w:rFonts w:ascii="Times New Roman"/>
          <w:b w:val="false"/>
          <w:i w:val="false"/>
          <w:color w:val="000000"/>
          <w:sz w:val="28"/>
        </w:rPr>
        <w:t>
6.  Негізгі қызметтен түскен
</w:t>
      </w:r>
      <w:r>
        <w:br/>
      </w:r>
      <w:r>
        <w:rPr>
          <w:rFonts w:ascii="Times New Roman"/>
          <w:b w:val="false"/>
          <w:i w:val="false"/>
          <w:color w:val="000000"/>
          <w:sz w:val="28"/>
        </w:rPr>
        <w:t>
    табыс (зиян)
</w:t>
      </w:r>
    </w:p>
    <w:p>
      <w:pPr>
        <w:spacing w:after="0"/>
        <w:ind w:left="0"/>
        <w:jc w:val="both"/>
      </w:pPr>
      <w:r>
        <w:rPr>
          <w:rFonts w:ascii="Times New Roman"/>
          <w:b w:val="false"/>
          <w:i w:val="false"/>
          <w:color w:val="000000"/>
          <w:sz w:val="28"/>
        </w:rPr>
        <w:t>
7.  Өзге қызмет бойынша
</w:t>
      </w:r>
      <w:r>
        <w:br/>
      </w:r>
      <w:r>
        <w:rPr>
          <w:rFonts w:ascii="Times New Roman"/>
          <w:b w:val="false"/>
          <w:i w:val="false"/>
          <w:color w:val="000000"/>
          <w:sz w:val="28"/>
        </w:rPr>
        <w:t>
    тауарларды (жұмыстарды,
</w:t>
      </w:r>
      <w:r>
        <w:br/>
      </w:r>
      <w:r>
        <w:rPr>
          <w:rFonts w:ascii="Times New Roman"/>
          <w:b w:val="false"/>
          <w:i w:val="false"/>
          <w:color w:val="000000"/>
          <w:sz w:val="28"/>
        </w:rPr>
        <w:t>
    қызметтерді) сатудан
</w:t>
      </w:r>
      <w:r>
        <w:br/>
      </w:r>
      <w:r>
        <w:rPr>
          <w:rFonts w:ascii="Times New Roman"/>
          <w:b w:val="false"/>
          <w:i w:val="false"/>
          <w:color w:val="000000"/>
          <w:sz w:val="28"/>
        </w:rPr>
        <w:t>
    алынған табыс
</w:t>
      </w:r>
    </w:p>
    <w:p>
      <w:pPr>
        <w:spacing w:after="0"/>
        <w:ind w:left="0"/>
        <w:jc w:val="both"/>
      </w:pPr>
      <w:r>
        <w:rPr>
          <w:rFonts w:ascii="Times New Roman"/>
          <w:b w:val="false"/>
          <w:i w:val="false"/>
          <w:color w:val="000000"/>
          <w:sz w:val="28"/>
        </w:rPr>
        <w:t>
8.  Өзге қызмет бойынша
</w:t>
      </w:r>
      <w:r>
        <w:br/>
      </w:r>
      <w:r>
        <w:rPr>
          <w:rFonts w:ascii="Times New Roman"/>
          <w:b w:val="false"/>
          <w:i w:val="false"/>
          <w:color w:val="000000"/>
          <w:sz w:val="28"/>
        </w:rPr>
        <w:t>
    сатылатын тауарлардың
</w:t>
      </w:r>
      <w:r>
        <w:br/>
      </w:r>
      <w:r>
        <w:rPr>
          <w:rFonts w:ascii="Times New Roman"/>
          <w:b w:val="false"/>
          <w:i w:val="false"/>
          <w:color w:val="000000"/>
          <w:sz w:val="28"/>
        </w:rPr>
        <w:t>
    (жұмыстардың, қызметтердің)
</w:t>
      </w:r>
      <w:r>
        <w:br/>
      </w:r>
      <w:r>
        <w:rPr>
          <w:rFonts w:ascii="Times New Roman"/>
          <w:b w:val="false"/>
          <w:i w:val="false"/>
          <w:color w:val="000000"/>
          <w:sz w:val="28"/>
        </w:rPr>
        <w:t>
    өзіндік құны
</w:t>
      </w:r>
    </w:p>
    <w:p>
      <w:pPr>
        <w:spacing w:after="0"/>
        <w:ind w:left="0"/>
        <w:jc w:val="both"/>
      </w:pPr>
      <w:r>
        <w:rPr>
          <w:rFonts w:ascii="Times New Roman"/>
          <w:b w:val="false"/>
          <w:i w:val="false"/>
          <w:color w:val="000000"/>
          <w:sz w:val="28"/>
        </w:rPr>
        <w:t>
9.  Өзге қызмет бойынша
</w:t>
      </w:r>
      <w:r>
        <w:br/>
      </w:r>
      <w:r>
        <w:rPr>
          <w:rFonts w:ascii="Times New Roman"/>
          <w:b w:val="false"/>
          <w:i w:val="false"/>
          <w:color w:val="000000"/>
          <w:sz w:val="28"/>
        </w:rPr>
        <w:t>
    кезең шығыстары, оның
</w:t>
      </w:r>
      <w:r>
        <w:br/>
      </w:r>
      <w:r>
        <w:rPr>
          <w:rFonts w:ascii="Times New Roman"/>
          <w:b w:val="false"/>
          <w:i w:val="false"/>
          <w:color w:val="000000"/>
          <w:sz w:val="28"/>
        </w:rPr>
        <w:t>
    ішінде
</w:t>
      </w:r>
      <w:r>
        <w:br/>
      </w:r>
      <w:r>
        <w:rPr>
          <w:rFonts w:ascii="Times New Roman"/>
          <w:b w:val="false"/>
          <w:i w:val="false"/>
          <w:color w:val="000000"/>
          <w:sz w:val="28"/>
        </w:rPr>
        <w:t>
    Өзге қызмет бойынша жалпы
</w:t>
      </w:r>
      <w:r>
        <w:br/>
      </w:r>
      <w:r>
        <w:rPr>
          <w:rFonts w:ascii="Times New Roman"/>
          <w:b w:val="false"/>
          <w:i w:val="false"/>
          <w:color w:val="000000"/>
          <w:sz w:val="28"/>
        </w:rPr>
        <w:t>
    және әкімшілік шығыстары
</w:t>
      </w:r>
    </w:p>
    <w:p>
      <w:pPr>
        <w:spacing w:after="0"/>
        <w:ind w:left="0"/>
        <w:jc w:val="both"/>
      </w:pPr>
      <w:r>
        <w:rPr>
          <w:rFonts w:ascii="Times New Roman"/>
          <w:b w:val="false"/>
          <w:i w:val="false"/>
          <w:color w:val="000000"/>
          <w:sz w:val="28"/>
        </w:rPr>
        <w:t>
10. Өзге қызмет бойынша
</w:t>
      </w:r>
      <w:r>
        <w:br/>
      </w:r>
      <w:r>
        <w:rPr>
          <w:rFonts w:ascii="Times New Roman"/>
          <w:b w:val="false"/>
          <w:i w:val="false"/>
          <w:color w:val="000000"/>
          <w:sz w:val="28"/>
        </w:rPr>
        <w:t>
    сатылатын тауарлар
</w:t>
      </w:r>
      <w:r>
        <w:br/>
      </w:r>
      <w:r>
        <w:rPr>
          <w:rFonts w:ascii="Times New Roman"/>
          <w:b w:val="false"/>
          <w:i w:val="false"/>
          <w:color w:val="000000"/>
          <w:sz w:val="28"/>
        </w:rPr>
        <w:t>
    (жұмыстар, қызметтер)
</w:t>
      </w:r>
      <w:r>
        <w:br/>
      </w:r>
      <w:r>
        <w:rPr>
          <w:rFonts w:ascii="Times New Roman"/>
          <w:b w:val="false"/>
          <w:i w:val="false"/>
          <w:color w:val="000000"/>
          <w:sz w:val="28"/>
        </w:rPr>
        <w:t>
    жөніндегі шығыстар
</w:t>
      </w:r>
    </w:p>
    <w:p>
      <w:pPr>
        <w:spacing w:after="0"/>
        <w:ind w:left="0"/>
        <w:jc w:val="both"/>
      </w:pPr>
      <w:r>
        <w:rPr>
          <w:rFonts w:ascii="Times New Roman"/>
          <w:b w:val="false"/>
          <w:i w:val="false"/>
          <w:color w:val="000000"/>
          <w:sz w:val="28"/>
        </w:rPr>
        <w:t>
11. Өзге қызметтен түскен
</w:t>
      </w:r>
      <w:r>
        <w:br/>
      </w:r>
      <w:r>
        <w:rPr>
          <w:rFonts w:ascii="Times New Roman"/>
          <w:b w:val="false"/>
          <w:i w:val="false"/>
          <w:color w:val="000000"/>
          <w:sz w:val="28"/>
        </w:rPr>
        <w:t>
    табыс (зиян)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субъектісінің негізгі  
</w:t>
      </w:r>
      <w:r>
        <w:br/>
      </w:r>
      <w:r>
        <w:rPr>
          <w:rFonts w:ascii="Times New Roman"/>
          <w:b w:val="false"/>
          <w:i w:val="false"/>
          <w:color w:val="000000"/>
          <w:sz w:val="28"/>
        </w:rPr>
        <w:t>
                            қызметімен технологиялық байланысты   
</w:t>
      </w:r>
      <w:r>
        <w:br/>
      </w:r>
      <w:r>
        <w:rPr>
          <w:rFonts w:ascii="Times New Roman"/>
          <w:b w:val="false"/>
          <w:i w:val="false"/>
          <w:color w:val="000000"/>
          <w:sz w:val="28"/>
        </w:rPr>
        <w:t>
                               және (немесе) табиғи монополия      
</w:t>
      </w:r>
      <w:r>
        <w:br/>
      </w:r>
      <w:r>
        <w:rPr>
          <w:rFonts w:ascii="Times New Roman"/>
          <w:b w:val="false"/>
          <w:i w:val="false"/>
          <w:color w:val="000000"/>
          <w:sz w:val="28"/>
        </w:rPr>
        <w:t>
                              субъектісі саласына қатысты өзге     
</w:t>
      </w:r>
      <w:r>
        <w:br/>
      </w:r>
      <w:r>
        <w:rPr>
          <w:rFonts w:ascii="Times New Roman"/>
          <w:b w:val="false"/>
          <w:i w:val="false"/>
          <w:color w:val="000000"/>
          <w:sz w:val="28"/>
        </w:rPr>
        <w:t>
                             қызметті жүзеге асыруды, сондай-ақ   
</w:t>
      </w:r>
      <w:r>
        <w:br/>
      </w:r>
      <w:r>
        <w:rPr>
          <w:rFonts w:ascii="Times New Roman"/>
          <w:b w:val="false"/>
          <w:i w:val="false"/>
          <w:color w:val="000000"/>
          <w:sz w:val="28"/>
        </w:rPr>
        <w:t>
                            Қазақстан Республикасының пошта туралы  
</w:t>
      </w:r>
      <w:r>
        <w:br/>
      </w:r>
      <w:r>
        <w:rPr>
          <w:rFonts w:ascii="Times New Roman"/>
          <w:b w:val="false"/>
          <w:i w:val="false"/>
          <w:color w:val="000000"/>
          <w:sz w:val="28"/>
        </w:rPr>
        <w:t>
                              заңнамасында белгіленген қызметті    
</w:t>
      </w:r>
      <w:r>
        <w:br/>
      </w:r>
      <w:r>
        <w:rPr>
          <w:rFonts w:ascii="Times New Roman"/>
          <w:b w:val="false"/>
          <w:i w:val="false"/>
          <w:color w:val="000000"/>
          <w:sz w:val="28"/>
        </w:rPr>
        <w:t>
                              жүзеге асыруды уәкілетті органмен   
</w:t>
      </w:r>
      <w:r>
        <w:br/>
      </w:r>
      <w:r>
        <w:rPr>
          <w:rFonts w:ascii="Times New Roman"/>
          <w:b w:val="false"/>
          <w:i w:val="false"/>
          <w:color w:val="000000"/>
          <w:sz w:val="28"/>
        </w:rPr>
        <w:t>
                            келісу жөніндегі нұсқаулыққа 2-қосымша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(қызметтің атауы)
</w:t>
      </w:r>
    </w:p>
    <w:p>
      <w:pPr>
        <w:spacing w:after="0"/>
        <w:ind w:left="0"/>
        <w:jc w:val="both"/>
      </w:pPr>
      <w:r>
        <w:rPr>
          <w:rFonts w:ascii="Times New Roman"/>
          <w:b w:val="false"/>
          <w:i w:val="false"/>
          <w:color w:val="000000"/>
          <w:sz w:val="28"/>
        </w:rPr>
        <w:t>
_________________________________________________ жасауға келісім
</w:t>
      </w:r>
      <w:r>
        <w:br/>
      </w:r>
      <w:r>
        <w:rPr>
          <w:rFonts w:ascii="Times New Roman"/>
          <w:b w:val="false"/>
          <w:i w:val="false"/>
          <w:color w:val="000000"/>
          <w:sz w:val="28"/>
        </w:rPr>
        <w:t>
беру туралы
</w:t>
      </w:r>
    </w:p>
    <w:p>
      <w:pPr>
        <w:spacing w:after="0"/>
        <w:ind w:left="0"/>
        <w:jc w:val="both"/>
      </w:pPr>
      <w:r>
        <w:rPr>
          <w:rFonts w:ascii="Times New Roman"/>
          <w:b w:val="false"/>
          <w:i w:val="false"/>
          <w:color w:val="000000"/>
          <w:sz w:val="28"/>
        </w:rPr>
        <w:t>
Негіздеме 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(экономикалық мақсатқа сай есебін көрсетумен Субъектінің
</w:t>
      </w:r>
      <w:r>
        <w:br/>
      </w:r>
      <w:r>
        <w:rPr>
          <w:rFonts w:ascii="Times New Roman"/>
          <w:b w:val="false"/>
          <w:i w:val="false"/>
          <w:color w:val="000000"/>
          <w:sz w:val="28"/>
        </w:rPr>
        <w:t>
жүзеге асыруға өтініш берген қызметтің сипаты және негізгі
</w:t>
      </w:r>
      <w:r>
        <w:br/>
      </w:r>
      <w:r>
        <w:rPr>
          <w:rFonts w:ascii="Times New Roman"/>
          <w:b w:val="false"/>
          <w:i w:val="false"/>
          <w:color w:val="000000"/>
          <w:sz w:val="28"/>
        </w:rPr>
        <w:t>
сипаттамасы) Негізгі қызметпен технологиялық байланысты және 
</w:t>
      </w:r>
      <w:r>
        <w:br/>
      </w:r>
      <w:r>
        <w:rPr>
          <w:rFonts w:ascii="Times New Roman"/>
          <w:b w:val="false"/>
          <w:i w:val="false"/>
          <w:color w:val="000000"/>
          <w:sz w:val="28"/>
        </w:rPr>
        <w:t>
(немесе) табиғи монополия субъектісі саласына қатысты өзге қызметті
</w:t>
      </w:r>
      <w:r>
        <w:br/>
      </w:r>
      <w:r>
        <w:rPr>
          <w:rFonts w:ascii="Times New Roman"/>
          <w:b w:val="false"/>
          <w:i w:val="false"/>
          <w:color w:val="000000"/>
          <w:sz w:val="28"/>
        </w:rPr>
        <w:t>
жүзеге асыру, сондай-ақ Қазақстан Республикасының пошта туралы
</w:t>
      </w:r>
      <w:r>
        <w:br/>
      </w:r>
      <w:r>
        <w:rPr>
          <w:rFonts w:ascii="Times New Roman"/>
          <w:b w:val="false"/>
          <w:i w:val="false"/>
          <w:color w:val="000000"/>
          <w:sz w:val="28"/>
        </w:rPr>
        <w:t>
заңнамасында белгіленген қызметті жүзеге асыру мүмкіндігін
</w:t>
      </w:r>
      <w:r>
        <w:br/>
      </w:r>
      <w:r>
        <w:rPr>
          <w:rFonts w:ascii="Times New Roman"/>
          <w:b w:val="false"/>
          <w:i w:val="false"/>
          <w:color w:val="000000"/>
          <w:sz w:val="28"/>
        </w:rPr>
        <w:t>
растайтын негізгі құралдардың, жабдықтардың тізбесі: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Субъектінің негізгі құралдарының құрамы және пайдаланылу мақсаты: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Өзге қызметті жүзеге асыру Субъектінің қызметтеріне тарифтің
</w:t>
      </w:r>
      <w:r>
        <w:br/>
      </w:r>
      <w:r>
        <w:rPr>
          <w:rFonts w:ascii="Times New Roman"/>
          <w:b w:val="false"/>
          <w:i w:val="false"/>
          <w:color w:val="000000"/>
          <w:sz w:val="28"/>
        </w:rPr>
        <w:t>
(бағаның, алым ставкасының) артуына алып келмейтінін және оның
</w:t>
      </w:r>
      <w:r>
        <w:br/>
      </w:r>
      <w:r>
        <w:rPr>
          <w:rFonts w:ascii="Times New Roman"/>
          <w:b w:val="false"/>
          <w:i w:val="false"/>
          <w:color w:val="000000"/>
          <w:sz w:val="28"/>
        </w:rPr>
        <w:t>
қаржы-шаруашылық қызметін нашарлатуға алып келмейтінін растайтын
</w:t>
      </w:r>
      <w:r>
        <w:br/>
      </w:r>
      <w:r>
        <w:rPr>
          <w:rFonts w:ascii="Times New Roman"/>
          <w:b w:val="false"/>
          <w:i w:val="false"/>
          <w:color w:val="000000"/>
          <w:sz w:val="28"/>
        </w:rPr>
        <w:t>
есеп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Субъектінің көрсететін қызметінен (өндіретін тауарынан) алынған
</w:t>
      </w:r>
      <w:r>
        <w:br/>
      </w:r>
      <w:r>
        <w:rPr>
          <w:rFonts w:ascii="Times New Roman"/>
          <w:b w:val="false"/>
          <w:i w:val="false"/>
          <w:color w:val="000000"/>
          <w:sz w:val="28"/>
        </w:rPr>
        <w:t>
жалпы табыс, оның ішінде табиғи монополия саласына қатысты
</w:t>
      </w:r>
      <w:r>
        <w:br/>
      </w:r>
      <w:r>
        <w:rPr>
          <w:rFonts w:ascii="Times New Roman"/>
          <w:b w:val="false"/>
          <w:i w:val="false"/>
          <w:color w:val="000000"/>
          <w:sz w:val="28"/>
        </w:rPr>
        <w:t>
қызметтен түскен және негізгі қызметпен технологиялық байланысты
</w:t>
      </w:r>
      <w:r>
        <w:br/>
      </w:r>
      <w:r>
        <w:rPr>
          <w:rFonts w:ascii="Times New Roman"/>
          <w:b w:val="false"/>
          <w:i w:val="false"/>
          <w:color w:val="000000"/>
          <w:sz w:val="28"/>
        </w:rPr>
        <w:t>
және (немесе) табиғи монополия саласына қатысты қызметтен түскен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Субъекті жүзеге асыратын қызметтің географиялық шекарасының
</w:t>
      </w:r>
      <w:r>
        <w:br/>
      </w:r>
      <w:r>
        <w:rPr>
          <w:rFonts w:ascii="Times New Roman"/>
          <w:b w:val="false"/>
          <w:i w:val="false"/>
          <w:color w:val="000000"/>
          <w:sz w:val="28"/>
        </w:rPr>
        <w:t>
болжалды өзгеруі туралы ақпарат 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Өтінішке қосымша:
</w:t>
      </w:r>
      <w:r>
        <w:br/>
      </w:r>
      <w:r>
        <w:rPr>
          <w:rFonts w:ascii="Times New Roman"/>
          <w:b w:val="false"/>
          <w:i w:val="false"/>
          <w:color w:val="000000"/>
          <w:sz w:val="28"/>
        </w:rPr>
        <w:t>
      1) экономикалық мақсатқа сай есебін көрсетумен қызметтің осы 
</w:t>
      </w:r>
      <w:r>
        <w:br/>
      </w:r>
      <w:r>
        <w:rPr>
          <w:rFonts w:ascii="Times New Roman"/>
          <w:b w:val="false"/>
          <w:i w:val="false"/>
          <w:color w:val="000000"/>
          <w:sz w:val="28"/>
        </w:rPr>
        <w:t>
түрін жүзеге асыру себебі көрсетілуге тиіс өтінішке
</w:t>
      </w:r>
      <w:r>
        <w:br/>
      </w:r>
      <w:r>
        <w:rPr>
          <w:rFonts w:ascii="Times New Roman"/>
          <w:b w:val="false"/>
          <w:i w:val="false"/>
          <w:color w:val="000000"/>
          <w:sz w:val="28"/>
        </w:rPr>
        <w:t>
анықтама-негіздеме;
</w:t>
      </w:r>
      <w:r>
        <w:br/>
      </w:r>
      <w:r>
        <w:rPr>
          <w:rFonts w:ascii="Times New Roman"/>
          <w:b w:val="false"/>
          <w:i w:val="false"/>
          <w:color w:val="000000"/>
          <w:sz w:val="28"/>
        </w:rPr>
        <w:t>
      2) Субъектінің қаржы-шаруашылық қызметіне талдау, оның ішінде
</w:t>
      </w:r>
      <w:r>
        <w:br/>
      </w:r>
      <w:r>
        <w:rPr>
          <w:rFonts w:ascii="Times New Roman"/>
          <w:b w:val="false"/>
          <w:i w:val="false"/>
          <w:color w:val="000000"/>
          <w:sz w:val="28"/>
        </w:rPr>
        <w:t>
алдыңғы және ағымдағы жылдың бухгалтерлік балансы (қосымшалармен)
</w:t>
      </w:r>
      <w:r>
        <w:br/>
      </w:r>
      <w:r>
        <w:rPr>
          <w:rFonts w:ascii="Times New Roman"/>
          <w:b w:val="false"/>
          <w:i w:val="false"/>
          <w:color w:val="000000"/>
          <w:sz w:val="28"/>
        </w:rPr>
        <w:t>
және оған түсіндірме жазба;
</w:t>
      </w:r>
      <w:r>
        <w:br/>
      </w:r>
      <w:r>
        <w:rPr>
          <w:rFonts w:ascii="Times New Roman"/>
          <w:b w:val="false"/>
          <w:i w:val="false"/>
          <w:color w:val="000000"/>
          <w:sz w:val="28"/>
        </w:rPr>
        <w:t>
      3) негізгі қызметімен технологиялық байланысты және (немесе)
</w:t>
      </w:r>
      <w:r>
        <w:br/>
      </w:r>
      <w:r>
        <w:rPr>
          <w:rFonts w:ascii="Times New Roman"/>
          <w:b w:val="false"/>
          <w:i w:val="false"/>
          <w:color w:val="000000"/>
          <w:sz w:val="28"/>
        </w:rPr>
        <w:t>
табиғи монополия субъектісі саласына қатысты өзге қызметті жүзеге
</w:t>
      </w:r>
      <w:r>
        <w:br/>
      </w:r>
      <w:r>
        <w:rPr>
          <w:rFonts w:ascii="Times New Roman"/>
          <w:b w:val="false"/>
          <w:i w:val="false"/>
          <w:color w:val="000000"/>
          <w:sz w:val="28"/>
        </w:rPr>
        <w:t>
асыратын, сондай-ақ Қазақстан Республикасының пошта туралы
</w:t>
      </w:r>
      <w:r>
        <w:br/>
      </w:r>
      <w:r>
        <w:rPr>
          <w:rFonts w:ascii="Times New Roman"/>
          <w:b w:val="false"/>
          <w:i w:val="false"/>
          <w:color w:val="000000"/>
          <w:sz w:val="28"/>
        </w:rPr>
        <w:t>
заңнамасында белгіленген қызметті жүзеге асыратын негізгі
</w:t>
      </w:r>
      <w:r>
        <w:br/>
      </w:r>
      <w:r>
        <w:rPr>
          <w:rFonts w:ascii="Times New Roman"/>
          <w:b w:val="false"/>
          <w:i w:val="false"/>
          <w:color w:val="000000"/>
          <w:sz w:val="28"/>
        </w:rPr>
        <w:t>
құралдардың, жабдықтардың және мүмкіндіктердің бары туралы растама;
</w:t>
      </w:r>
      <w:r>
        <w:br/>
      </w:r>
      <w:r>
        <w:rPr>
          <w:rFonts w:ascii="Times New Roman"/>
          <w:b w:val="false"/>
          <w:i w:val="false"/>
          <w:color w:val="000000"/>
          <w:sz w:val="28"/>
        </w:rPr>
        <w:t>
      4) құзіретті органның өзге қызметтің қоршаған ортаға әсері
</w:t>
      </w:r>
      <w:r>
        <w:br/>
      </w:r>
      <w:r>
        <w:rPr>
          <w:rFonts w:ascii="Times New Roman"/>
          <w:b w:val="false"/>
          <w:i w:val="false"/>
          <w:color w:val="000000"/>
          <w:sz w:val="28"/>
        </w:rPr>
        <w:t>
туралы, өзге қызметті жүзеге асыру салдары туралы, Субъекті
</w:t>
      </w:r>
      <w:r>
        <w:br/>
      </w:r>
      <w:r>
        <w:rPr>
          <w:rFonts w:ascii="Times New Roman"/>
          <w:b w:val="false"/>
          <w:i w:val="false"/>
          <w:color w:val="000000"/>
          <w:sz w:val="28"/>
        </w:rPr>
        <w:t>
қызметінің жүзеге асыруға өтініш берген қызметпен технологиялық
</w:t>
      </w:r>
      <w:r>
        <w:br/>
      </w:r>
      <w:r>
        <w:rPr>
          <w:rFonts w:ascii="Times New Roman"/>
          <w:b w:val="false"/>
          <w:i w:val="false"/>
          <w:color w:val="000000"/>
          <w:sz w:val="28"/>
        </w:rPr>
        <w:t>
байланысы туралы қорытынды;
</w:t>
      </w:r>
      <w:r>
        <w:br/>
      </w:r>
      <w:r>
        <w:rPr>
          <w:rFonts w:ascii="Times New Roman"/>
          <w:b w:val="false"/>
          <w:i w:val="false"/>
          <w:color w:val="000000"/>
          <w:sz w:val="28"/>
        </w:rPr>
        <w:t>
      5) Өзге қызметті жүзеге асыру Субъектінің қызметтеріне
</w:t>
      </w:r>
      <w:r>
        <w:br/>
      </w:r>
      <w:r>
        <w:rPr>
          <w:rFonts w:ascii="Times New Roman"/>
          <w:b w:val="false"/>
          <w:i w:val="false"/>
          <w:color w:val="000000"/>
          <w:sz w:val="28"/>
        </w:rPr>
        <w:t>
тарифтің (бағаның, алым ставкасының) артуына алып келмейтінін
</w:t>
      </w:r>
      <w:r>
        <w:br/>
      </w:r>
      <w:r>
        <w:rPr>
          <w:rFonts w:ascii="Times New Roman"/>
          <w:b w:val="false"/>
          <w:i w:val="false"/>
          <w:color w:val="000000"/>
          <w:sz w:val="28"/>
        </w:rPr>
        <w:t>
және оның қаржы-шаруашылық қызметін нашарлатуға алып келмейтінін
</w:t>
      </w:r>
      <w:r>
        <w:br/>
      </w:r>
      <w:r>
        <w:rPr>
          <w:rFonts w:ascii="Times New Roman"/>
          <w:b w:val="false"/>
          <w:i w:val="false"/>
          <w:color w:val="000000"/>
          <w:sz w:val="28"/>
        </w:rPr>
        <w:t>
растайтын есеп;
</w:t>
      </w:r>
      <w:r>
        <w:br/>
      </w:r>
      <w:r>
        <w:rPr>
          <w:rFonts w:ascii="Times New Roman"/>
          <w:b w:val="false"/>
          <w:i w:val="false"/>
          <w:color w:val="000000"/>
          <w:sz w:val="28"/>
        </w:rPr>
        <w:t>
      6) Субъектінің көрсетілетін қызметтерден (өндірілген
</w:t>
      </w:r>
      <w:r>
        <w:br/>
      </w:r>
      <w:r>
        <w:rPr>
          <w:rFonts w:ascii="Times New Roman"/>
          <w:b w:val="false"/>
          <w:i w:val="false"/>
          <w:color w:val="000000"/>
          <w:sz w:val="28"/>
        </w:rPr>
        <w:t>
тауарлардан), оның ішінде табиғи монополия саласына қатысты 
</w:t>
      </w:r>
      <w:r>
        <w:br/>
      </w:r>
      <w:r>
        <w:rPr>
          <w:rFonts w:ascii="Times New Roman"/>
          <w:b w:val="false"/>
          <w:i w:val="false"/>
          <w:color w:val="000000"/>
          <w:sz w:val="28"/>
        </w:rPr>
        <w:t>
қызметтерден және негізгі қызметпен технологиялық байланысты және
</w:t>
      </w:r>
      <w:r>
        <w:br/>
      </w:r>
      <w:r>
        <w:rPr>
          <w:rFonts w:ascii="Times New Roman"/>
          <w:b w:val="false"/>
          <w:i w:val="false"/>
          <w:color w:val="000000"/>
          <w:sz w:val="28"/>
        </w:rPr>
        <w:t>
(немесе) табиғи монополия саласына қатысты тұтынушылардың топтар
</w:t>
      </w:r>
      <w:r>
        <w:br/>
      </w:r>
      <w:r>
        <w:rPr>
          <w:rFonts w:ascii="Times New Roman"/>
          <w:b w:val="false"/>
          <w:i w:val="false"/>
          <w:color w:val="000000"/>
          <w:sz w:val="28"/>
        </w:rPr>
        <w:t>
бойынша бөле отырып, нақты түрде көрсетілетін қызметтердің көлемдер
</w:t>
      </w:r>
      <w:r>
        <w:br/>
      </w:r>
      <w:r>
        <w:rPr>
          <w:rFonts w:ascii="Times New Roman"/>
          <w:b w:val="false"/>
          <w:i w:val="false"/>
          <w:color w:val="000000"/>
          <w:sz w:val="28"/>
        </w:rPr>
        <w:t>
жөніндегі материалдардан түсетін нақты табыс;
</w:t>
      </w:r>
      <w:r>
        <w:br/>
      </w:r>
      <w:r>
        <w:rPr>
          <w:rFonts w:ascii="Times New Roman"/>
          <w:b w:val="false"/>
          <w:i w:val="false"/>
          <w:color w:val="000000"/>
          <w:sz w:val="28"/>
        </w:rPr>
        <w:t>
      7) соңғы аудиторлық тексеріс қорытындысы және оған қосымша;
</w:t>
      </w:r>
      <w:r>
        <w:br/>
      </w:r>
      <w:r>
        <w:rPr>
          <w:rFonts w:ascii="Times New Roman"/>
          <w:b w:val="false"/>
          <w:i w:val="false"/>
          <w:color w:val="000000"/>
          <w:sz w:val="28"/>
        </w:rPr>
        <w:t>
      8) Субъектінің осы Нұсқаулық енгізілгенге дейін негізгі
</w:t>
      </w:r>
      <w:r>
        <w:br/>
      </w:r>
      <w:r>
        <w:rPr>
          <w:rFonts w:ascii="Times New Roman"/>
          <w:b w:val="false"/>
          <w:i w:val="false"/>
          <w:color w:val="000000"/>
          <w:sz w:val="28"/>
        </w:rPr>
        <w:t>
қызметпен технологиялық байланысты және (немесе) табиғи монополия
</w:t>
      </w:r>
      <w:r>
        <w:br/>
      </w:r>
      <w:r>
        <w:rPr>
          <w:rFonts w:ascii="Times New Roman"/>
          <w:b w:val="false"/>
          <w:i w:val="false"/>
          <w:color w:val="000000"/>
          <w:sz w:val="28"/>
        </w:rPr>
        <w:t>
саласына қатысты өзге қызметті, сондай-ақ Қазақстан Республикасының
</w:t>
      </w:r>
      <w:r>
        <w:br/>
      </w:r>
      <w:r>
        <w:rPr>
          <w:rFonts w:ascii="Times New Roman"/>
          <w:b w:val="false"/>
          <w:i w:val="false"/>
          <w:color w:val="000000"/>
          <w:sz w:val="28"/>
        </w:rPr>
        <w:t>
пошта туралы заңнамасында белгіленген қызметті жүзеге асыру туралы
</w:t>
      </w:r>
      <w:r>
        <w:br/>
      </w:r>
      <w:r>
        <w:rPr>
          <w:rFonts w:ascii="Times New Roman"/>
          <w:b w:val="false"/>
          <w:i w:val="false"/>
          <w:color w:val="000000"/>
          <w:sz w:val="28"/>
        </w:rPr>
        <w:t>
ақпарат;
</w:t>
      </w:r>
      <w:r>
        <w:br/>
      </w:r>
      <w:r>
        <w:rPr>
          <w:rFonts w:ascii="Times New Roman"/>
          <w:b w:val="false"/>
          <w:i w:val="false"/>
          <w:color w:val="000000"/>
          <w:sz w:val="28"/>
        </w:rPr>
        <w:t>
      9) өтінішке келісім берген жағдайда негізгі қызметпен
</w:t>
      </w:r>
      <w:r>
        <w:br/>
      </w:r>
      <w:r>
        <w:rPr>
          <w:rFonts w:ascii="Times New Roman"/>
          <w:b w:val="false"/>
          <w:i w:val="false"/>
          <w:color w:val="000000"/>
          <w:sz w:val="28"/>
        </w:rPr>
        <w:t>
технологиялық байланысты және (немесе) табиғи монополия субъектісі
</w:t>
      </w:r>
      <w:r>
        <w:br/>
      </w:r>
      <w:r>
        <w:rPr>
          <w:rFonts w:ascii="Times New Roman"/>
          <w:b w:val="false"/>
          <w:i w:val="false"/>
          <w:color w:val="000000"/>
          <w:sz w:val="28"/>
        </w:rPr>
        <w:t>
саласына қатысты өзге қызметке қатысты болатын шығыстар;
</w:t>
      </w:r>
      <w:r>
        <w:br/>
      </w:r>
      <w:r>
        <w:rPr>
          <w:rFonts w:ascii="Times New Roman"/>
          <w:b w:val="false"/>
          <w:i w:val="false"/>
          <w:color w:val="000000"/>
          <w:sz w:val="28"/>
        </w:rPr>
        <w:t>
      10) табиғи монополия саласына қатысты өзге қызметтің олар
</w:t>
      </w:r>
      <w:r>
        <w:br/>
      </w:r>
      <w:r>
        <w:rPr>
          <w:rFonts w:ascii="Times New Roman"/>
          <w:b w:val="false"/>
          <w:i w:val="false"/>
          <w:color w:val="000000"/>
          <w:sz w:val="28"/>
        </w:rPr>
        <w:t>
көрсететін қызметтер (өндіретін тауарлар) көлеміне әсері;
</w:t>
      </w:r>
      <w:r>
        <w:br/>
      </w:r>
      <w:r>
        <w:rPr>
          <w:rFonts w:ascii="Times New Roman"/>
          <w:b w:val="false"/>
          <w:i w:val="false"/>
          <w:color w:val="000000"/>
          <w:sz w:val="28"/>
        </w:rPr>
        <w:t>
      11) Субъектінің өкіліне берілген сенімхат.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