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9a83" w14:textId="16e9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 саласындағы сыртқы экономикалық және өзге де қызметтерге қатысушыларды тексеру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17 мамырдағы N 213 бұйрығы. Қазақстан Республикасы Әділет министрлігінде 2003 жылғы 2 маусымда тіркелді. Тіркеу N 2338. Күші жойылды - ҚР Қаржы министрлігі Кедендік бақылау комитеті Төрағасының 2006 жылғы 1 наурыздағы N 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Кедендік бақылау комитеті Төрағасының 2006 жылғы 1 наурыздағы N 87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кәсiпкерлiк мәселелерi жөнiндегi кейбiр заңнамалық актiлерiне өзгерiстер мен толықтырулар енгiзу туралы Қазақстан Республикасы Заңының 1-бабының 5-тармағына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бұйрықтардың күшi жойылсын деп есептелсiн: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"Кеден саласындағы сыртқы экономикалық және өзге де қызметке қатысушыларды тексеру туралы" (Қазақстан Республикасының нормативтiк құқықтық актiлерiн мемлекеттiк тiркеу тiзiлімiнде N 2338 нөмiрiмен тiркелген 2004 жылғы, N 37-40 Қазақстан Республикасы орталық атқарушы және өзге де мемлекеттiк органдарының нормативтiк құқықтық  актілерінің бюллетенiнде 1016-құжат болып жарияланған) Қазақстан Республикасы Кедендiк бақылау агенттiгi төрағасының N 2003 жылғы 17 мамырдағы N 213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Ескерту: 1-тармақтың 1) тармақшасына өзгерту енгізілді - ҚР Қаржы министрлігі Кедендік бақылау комитеті Төрағасының 2006 жылғы 28 наурыздағы N 122 бұйрығымен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қолданысқа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59-тарауына </w:t>
      </w:r>
      <w:r>
        <w:rPr>
          <w:rFonts w:ascii="Times New Roman"/>
          <w:b w:val="false"/>
          <w:i w:val="false"/>
          <w:color w:val="000000"/>
          <w:sz w:val="28"/>
        </w:rPr>
        <w:t>
 сәйкес, кедендік бақылау жүргізудің тиімділігін арттыру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Кеден ісі саласындағы сыртқы экономикалық және өзге де қызметтерге қатысушыларды тексеру ережесі бекітілсін.
</w:t>
      </w:r>
      <w:r>
        <w:br/>
      </w:r>
      <w:r>
        <w:rPr>
          <w:rFonts w:ascii="Times New Roman"/>
          <w:b w:val="false"/>
          <w:i w:val="false"/>
          <w:color w:val="000000"/>
          <w:sz w:val="28"/>
        </w:rPr>
        <w:t>
      2. Кедендік кірістер департаменті (И.В. Тен) осы бұйрықтың іске асырылуын қамтамасыз етсін.
</w:t>
      </w:r>
      <w:r>
        <w:br/>
      </w:r>
      <w:r>
        <w:rPr>
          <w:rFonts w:ascii="Times New Roman"/>
          <w:b w:val="false"/>
          <w:i w:val="false"/>
          <w:color w:val="000000"/>
          <w:sz w:val="28"/>
        </w:rPr>
        <w:t>
      3. Құқықтық қамтамасыз ету басқармасы (И.Ы.Аңсарова) осы бұйрықтың мемлекеттік тіркелуін қамтамасыз етсін.
</w:t>
      </w:r>
      <w:r>
        <w:br/>
      </w:r>
      <w:r>
        <w:rPr>
          <w:rFonts w:ascii="Times New Roman"/>
          <w:b w:val="false"/>
          <w:i w:val="false"/>
          <w:color w:val="000000"/>
          <w:sz w:val="28"/>
        </w:rPr>
        <w:t>
      4.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орынбасары С.Ж. Мулкинге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ісі саласындағы сыртқы экономикалық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қызметтерге қатысушыларды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"Агенттік" деген сөз "Уәкілетті орган" деген сөздермен ауыстырылды - ҚР Қаржы министрлігі Кедендік бақылау комитеті Төрағасының 2005 жылғы 19 қыркүйектегі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Кеден ісі саласындағы сыртқы экономикалық және өзге де  қызметтерге қатысушыларды тексерудің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 59-тарауына </w:t>
      </w:r>
      <w:r>
        <w:rPr>
          <w:rFonts w:ascii="Times New Roman"/>
          <w:b w:val="false"/>
          <w:i w:val="false"/>
          <w:color w:val="000000"/>
          <w:sz w:val="28"/>
        </w:rPr>
        <w:t>
 сәйкес әзірленді және олардың сақталуын бақылау Қазақстан Республикасының кеден органдарына жүктелген Қазақстан Республикасының кеден және өзге де заңдарын кеден ісі саласындағы сыртқы экономикалық және өзге де қызметке қатысушылардың (бұдан әрі - тексерілетін субъект) сақтауын бақылау мақсатында Қазақстан Республикасының кеден органдары жүзеге асыратын тексерулерді жүргізудің негізгі ережелерін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Ережедегі "кеден ісі саласындағы өзге де қызмет" деген сөзбен кеден ісі саласында белгілі бір қызмет түрін (кеден тасымалдаушысы, уақытша сақтау қоймасы, кеден қоймасы, бос қойма, бажсыз сауда дүкені, кеден брокері) көрсетуге алынған лицензияға сәйкес жүзеге асырылатын қызмет түсіндіріледі.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министрлігі Кедендік бақылау комитеті Төрағасының 2005 жылғы 19 қыркүйектегі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Тексеру жүргізудің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 ісі саласындағы сыртқы экономикалық және өзге де қызметтерге қатысушыларды тексеру Кеден кодексінің 
</w:t>
      </w:r>
      <w:r>
        <w:rPr>
          <w:rFonts w:ascii="Times New Roman"/>
          <w:b w:val="false"/>
          <w:i w:val="false"/>
          <w:color w:val="000000"/>
          <w:sz w:val="28"/>
        </w:rPr>
        <w:t xml:space="preserve"> 459 </w:t>
      </w:r>
      <w:r>
        <w:rPr>
          <w:rFonts w:ascii="Times New Roman"/>
          <w:b w:val="false"/>
          <w:i w:val="false"/>
          <w:color w:val="000000"/>
          <w:sz w:val="28"/>
        </w:rPr>
        <w:t>
, 
</w:t>
      </w:r>
      <w:r>
        <w:rPr>
          <w:rFonts w:ascii="Times New Roman"/>
          <w:b w:val="false"/>
          <w:i w:val="false"/>
          <w:color w:val="000000"/>
          <w:sz w:val="28"/>
        </w:rPr>
        <w:t xml:space="preserve"> 459-1 баптарында </w:t>
      </w:r>
      <w:r>
        <w:rPr>
          <w:rFonts w:ascii="Times New Roman"/>
          <w:b w:val="false"/>
          <w:i w:val="false"/>
          <w:color w:val="000000"/>
          <w:sz w:val="28"/>
        </w:rPr>
        <w:t>
 көзделген негіздер және кезеңділік бойынша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Қаржы министрлігі Кедендік бақылау комитеті Төрағасының 2005 жылғы 19 қыркүйектегі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Тексеруді кеден ісі мәселелері жөніндегі уәкілетті органның аумақтық бөлімшелерінің олардың қызметтік міндеттеріне сәйкес тексеру жүргізуге өкілеттігі бар лауазымды адамдары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Қажет болған жағдайда кеден ісі саласындағы сыртқы экономикалық және өзге де қызметтерге қатысушыларды тексеруді басқа мемлекеттік органдарды тарта отырып кеден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Тексерудің алдында тексерілетін субъект туралы алдын ала ақпараттарды жинақтау мақсатында кеден ісі мәселелері жөніндегі уәкілетті органның аумақтық бөлімшесінің қарауындағы мәліметтер мен ақпараттарды пайдалана отырып, сондай-ақ кеден ісі мәселелері жөніндегі уәкілетті органның аумақтық бөлімшесіне Кеден кодексінің 
</w:t>
      </w:r>
      <w:r>
        <w:rPr>
          <w:rFonts w:ascii="Times New Roman"/>
          <w:b w:val="false"/>
          <w:i w:val="false"/>
          <w:color w:val="000000"/>
          <w:sz w:val="28"/>
        </w:rPr>
        <w:t xml:space="preserve"> 472-бабына </w:t>
      </w:r>
      <w:r>
        <w:rPr>
          <w:rFonts w:ascii="Times New Roman"/>
          <w:b w:val="false"/>
          <w:i w:val="false"/>
          <w:color w:val="000000"/>
          <w:sz w:val="28"/>
        </w:rPr>
        <w:t>
 сәйкес ұсынылған ақпараттарды пайдаланып дайындық жұмысы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Дайындық жұмысы аяқталғаннан кейін кеден ісі мәселелері жөніндегі уәкілетті органның аумақтық бөлімшесі тексеру жоспарын жасайды, оның негізінде тексеру жүргізуге арналған нұсқама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 жүргізуге арналған нұсқамаға Қазақстан Республикасы Қаржы министрлігінің Кедендік бақылау комитетінің (бұдан әрі - Комитет) немесе кеден ісі мәселелері жөніндегі уәкілетті органның аумақтық бөлімшесінің басшысы немесе олардың орнындағы адамдар қол қою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Қаржы министрлігі Кедендік бақылау комитеті Төрағасының 2005 жылғы 19 қыркүйектегі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Нұсқама елтаңбалық мөрмен расталған, белгіленген нысан бойынша (1-қосымша) Тексеру жүргізуге арналған нұсқамаларды тіркеу журналына (бұдан әрі - Нұсқамаларды тіркеу журналы) тіркелген және белгіленген тәртіпке сәйкес Қазақстан Республикасы Бас прокуратурасының Құқықтық статистика және арнайы есеп жөніндегі комитетінде және (немесе) оның аумақтық органдарында (бұдан әрі - ҚСжАЕК) тіркелген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Ұйғарым Қазақстан Республикасының Нормативтік құқықтық актілерін тіркеу тізілімінде N 2744 болып тіркелген "Шаруашылық субъектілердің барлық тексерулерін ақпараттық есепке алу құжаттарын ұсыну, тіркеу және жүргізу туралы нұсқаулығын бекіту туралы" Қазақстан Республикасы Бас прокурорының 2004 жылғы 1 наурыздағы 
</w:t>
      </w:r>
      <w:r>
        <w:rPr>
          <w:rFonts w:ascii="Times New Roman"/>
          <w:b w:val="false"/>
          <w:i w:val="false"/>
          <w:color w:val="000000"/>
          <w:sz w:val="28"/>
        </w:rPr>
        <w:t xml:space="preserve"> N 12 </w:t>
      </w:r>
      <w:r>
        <w:rPr>
          <w:rFonts w:ascii="Times New Roman"/>
          <w:b w:val="false"/>
          <w:i w:val="false"/>
          <w:color w:val="000000"/>
          <w:sz w:val="28"/>
        </w:rPr>
        <w:t>
 (Қазақстан Республикасының нормативтік құқықтық актілерін мемлекеттік тіркеу тізілімінде N 2744 болып тіркелген) бұйрығымен бекітілген Шаруашылық субъектілердің барлық тексерулердің ақпараттық есепке алу құжаттарын ұсыну, тіркеу және жүргізу туралы нұсқауға 
</w:t>
      </w:r>
      <w:r>
        <w:rPr>
          <w:rFonts w:ascii="Times New Roman"/>
          <w:b w:val="false"/>
          <w:i w:val="false"/>
          <w:color w:val="000000"/>
          <w:sz w:val="28"/>
        </w:rPr>
        <w:t xml:space="preserve"> 2-қосымшасымен </w:t>
      </w:r>
      <w:r>
        <w:rPr>
          <w:rFonts w:ascii="Times New Roman"/>
          <w:b w:val="false"/>
          <w:i w:val="false"/>
          <w:color w:val="000000"/>
          <w:sz w:val="28"/>
        </w:rPr>
        <w:t>
 бекітілген нысаны бойынша Шаруашылық субъектілердің қызметін тексерулерді, ф.-1П карточкаларын және оларға талон қосымшаларын тағайындау туралы актілерді тіркеу журналында тіркелуі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Қаржы министрлігі Кедендік бақылау комитеті Төрағасының 2005 жылғы 19 қыркүйектегі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Тексерілетін субъекті не оның өкілі нұсқаманы қабылдаудан бас тартқан жағдайда Қазақстан Республикасы кеден ісі мәселелері жөніндегі уәкілетті органның аумақтық бөлімшесінің лауазымды адамы екі куәлардың қатысуымен еркін нысанда, тексерілетін субъекті не оның өкілі нұсқаманы қабылдаудан бас тартқандығы туралы акт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Тексерудің мерзімі Кеден кодексінің 
</w:t>
      </w:r>
      <w:r>
        <w:rPr>
          <w:rFonts w:ascii="Times New Roman"/>
          <w:b w:val="false"/>
          <w:i w:val="false"/>
          <w:color w:val="000000"/>
          <w:sz w:val="28"/>
        </w:rPr>
        <w:t xml:space="preserve"> 462-бабының </w:t>
      </w:r>
      <w:r>
        <w:rPr>
          <w:rFonts w:ascii="Times New Roman"/>
          <w:b w:val="false"/>
          <w:i w:val="false"/>
          <w:color w:val="000000"/>
          <w:sz w:val="28"/>
        </w:rPr>
        <w:t>
 2-тармағына сәйкес ұзартылған жағдайда тексерілетін субъект немесе оның өкілі 3 жұмыс күнінің ішінде тексеру мерзімінің ұзартылғандығы туралы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жүргізу кезінде Қазақстан Республикасы кеден ісі мәселелері жөніндегі уәкілетті органның аумақтық бөлімшесінің лауазымды адамдары Кеден кодексінің 
</w:t>
      </w:r>
      <w:r>
        <w:rPr>
          <w:rFonts w:ascii="Times New Roman"/>
          <w:b w:val="false"/>
          <w:i w:val="false"/>
          <w:color w:val="000000"/>
          <w:sz w:val="28"/>
        </w:rPr>
        <w:t xml:space="preserve"> 464-бабының </w:t>
      </w:r>
      <w:r>
        <w:rPr>
          <w:rFonts w:ascii="Times New Roman"/>
          <w:b w:val="false"/>
          <w:i w:val="false"/>
          <w:color w:val="000000"/>
          <w:sz w:val="28"/>
        </w:rPr>
        <w:t>
 1-тармағында көрсетілген іс-шараларды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тексеру жүргізудің барысында кеден ісі саласындағы құқық бұзушылықтарды куәландыратын құжаттар табылған жағдайда кеден ісі мәселелері жөніндегі уәкілетті органның аумақтық бөлімшесінің лауазымды адамдары құжаттарды алуды Қазақстан Республикасының заңымен белгіленген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Тексерілетін субъекті не оның өкілі істерге алынған құжаттар түпнұсқаларының орынына қойылатын алынған құжаттардың көшірмесін түсіруге құқылы, бұл туралы кеден ісі мәселелері жөніндегі уәкілетті органның аумақтық бөлімшесінің лауазымды адамы құжаттарды алып қою актісіне белгі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Алынған құжаттар нөмірленген және бауланған болу қажет.
</w:t>
      </w:r>
      <w:r>
        <w:br/>
      </w:r>
      <w:r>
        <w:rPr>
          <w:rFonts w:ascii="Times New Roman"/>
          <w:b w:val="false"/>
          <w:i w:val="false"/>
          <w:color w:val="000000"/>
          <w:sz w:val="28"/>
        </w:rPr>
        <w:t>
      17. Құжаттарды алып қою актісіне кеден ісі мәселелері жөніндегі уәкілетті органның аумақтық бөлімшесінің лауазымды адамдары және тексерілетін субъекті не оның өкілі қол қояды. Тексерілетін субъектіге не оның өкілі құжаттарды алып қою актісіне қол қоюдан бас тартқан жағдайда бұл туралы тиісті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Құжаттарды алып қою актісі екі данада жасалады. Оның біріншісі тексерудің материалдарына қоса беріледі, ал екіншісі тексерілетін субъектіге не оның өкіліне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Алынған құжаттар Қазақстан Республикасының заңдарында белгіленген тәртіппен және мерзімдерде тексерілетін субъектіге не оның өкіліне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Республикасының кеден ісі мәселелері жөніндегі уәкілетті органның аумақтық бөлімшесі лауазымды адамдарының тексеруді аяқтауы және тексеру актісін жасау Кеден кодексінің 
</w:t>
      </w:r>
      <w:r>
        <w:rPr>
          <w:rFonts w:ascii="Times New Roman"/>
          <w:b w:val="false"/>
          <w:i w:val="false"/>
          <w:color w:val="000000"/>
          <w:sz w:val="28"/>
        </w:rPr>
        <w:t xml:space="preserve"> 465-бабына </w:t>
      </w:r>
      <w:r>
        <w:rPr>
          <w:rFonts w:ascii="Times New Roman"/>
          <w:b w:val="false"/>
          <w:i w:val="false"/>
          <w:color w:val="000000"/>
          <w:sz w:val="28"/>
        </w:rPr>
        <w:t>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Егер тексеру құқық қорғау немесе өзге мемлекеттік органдардың тапсырмасы бойынша жүргізілген жағдайда, тексеруді тағайындаған органды тексерудің нәтижелері туралы хабардар ету үшін кеден ісі мәселелері жөніндегі уәкілетті органның аумақтық бөлімшесі куәландырған тексеру актісінің көшірмесі сол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 актісі нөмірленген, бауланған және кеден ісі мәселелері жөніндегі уәкілетті органның аумақтық бөлімшесінің мөрімен бекітілген болуы тиіс, белгіленген нысандағы (3-қосымша) Сыртқы экономикалық және өзге де қызметтерді тексеру актілерінің (анықтамаларының) есебін жүргізу журналында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 барысында алынған ақпараттар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Тексерудің нәтижесінде алынған барлық ақпарат құпия болып табылады және тек кеден мақсаттарында ғана қолданылуы мүмкін. Мұндай ақпараттарды жария етуге, Қазақстан Республикасының кеден ісі мәселелері жөніндегі уәкілетті органның аумақтық бөлімшелерінің лауазымды адамдарының жеке мақсаттарында пайдалануына, Кеден кодексінің 
</w:t>
      </w:r>
      <w:r>
        <w:rPr>
          <w:rFonts w:ascii="Times New Roman"/>
          <w:b w:val="false"/>
          <w:i w:val="false"/>
          <w:color w:val="000000"/>
          <w:sz w:val="28"/>
        </w:rPr>
        <w:t xml:space="preserve"> 26-бабының </w:t>
      </w:r>
      <w:r>
        <w:rPr>
          <w:rFonts w:ascii="Times New Roman"/>
          <w:b w:val="false"/>
          <w:i w:val="false"/>
          <w:color w:val="000000"/>
          <w:sz w:val="28"/>
        </w:rPr>
        <w:t>
 3-тармағында көзделген жағдайларды қоспағанда үшінші тұлғаға, сондай-ақ басқа мемлекеттік органдарға беруге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Құпиялылықты қамтамасыз ету мақсатында тексерудің материалдарына қол жеткізу шектеулі.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Тексерудің материалдарына кедергісіз қол жеткізуге:
</w:t>
      </w:r>
      <w:r>
        <w:br/>
      </w:r>
      <w:r>
        <w:rPr>
          <w:rFonts w:ascii="Times New Roman"/>
          <w:b w:val="false"/>
          <w:i w:val="false"/>
          <w:color w:val="000000"/>
          <w:sz w:val="28"/>
        </w:rPr>
        <w:t>
      1) Уәкілетті органның басшылығына;
</w:t>
      </w:r>
      <w:r>
        <w:br/>
      </w:r>
      <w:r>
        <w:rPr>
          <w:rFonts w:ascii="Times New Roman"/>
          <w:b w:val="false"/>
          <w:i w:val="false"/>
          <w:color w:val="000000"/>
          <w:sz w:val="28"/>
        </w:rPr>
        <w:t>
      2) тексеруді тағайындаған және жүргізген кеден ісі мәселелері жөніндегі уәкілетті органның аумақтық бөлімшесінің басшылығына;
</w:t>
      </w:r>
      <w:r>
        <w:br/>
      </w:r>
      <w:r>
        <w:rPr>
          <w:rFonts w:ascii="Times New Roman"/>
          <w:b w:val="false"/>
          <w:i w:val="false"/>
          <w:color w:val="000000"/>
          <w:sz w:val="28"/>
        </w:rPr>
        <w:t>
      3) тексеруді жүргізген кеден ісі мәселелері жөніндегі уәкілетті органның аумақтық бөлімшесінің лауазымды адамдарына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Тексеру материалдарына өзге тұлғалардың қол жеткізуі тек Уәкілетті орган немесе кеден ісі мәселелері жөніндегі уәкілетті органның аумақтық бөлімшесі басшысының немесе олардың орнындағы өзге адамдардың рұқсатымен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 кеден ісі мәселелері жөніндегі уәкілетті органның аумақтық бөлімшелерінің (тексеруді жүргізген адамдардан басқа) мен құқық қорғау және өзге де мемлекеттік органдарының тексеруге қатысқан лауазымды адамдары тексеру аяқталғаннан кейін тексерудің материалдарымен Уәкілетті орган немесе кеден органы басшысының немесе олардың орнындағы өзге адамдардың рұқсатымен ғана таныса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Белгіленген нысан бойынша (4-қосымша) тексеру материалдарымен танысқан адамның лауазымы, қысқаша аты-жөні және тегі, танысу күні мен нысаны, танысу үшін негіздеме көрсетілетін тексерудің материалдарымен танысу парағында тексерудің материалдарымен танысу туралы тиісті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Тексеру материалдарын ресімдеу, жүргізу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Әрбір тексерілетін субъект бойынша тексеру материалдары белгіленген нысан бойынша (5-қосымша) тексеру материалдары бойынша істе (бұдан әрі - іс) міндетті түрдегі:
</w:t>
      </w:r>
      <w:r>
        <w:br/>
      </w:r>
      <w:r>
        <w:rPr>
          <w:rFonts w:ascii="Times New Roman"/>
          <w:b w:val="false"/>
          <w:i w:val="false"/>
          <w:color w:val="000000"/>
          <w:sz w:val="28"/>
        </w:rPr>
        <w:t>
      1) іс материалдарының тізімдемесі (құжаттардың атауы және парақтарының нөмірі көрсетіледі);
</w:t>
      </w:r>
      <w:r>
        <w:br/>
      </w:r>
      <w:r>
        <w:rPr>
          <w:rFonts w:ascii="Times New Roman"/>
          <w:b w:val="false"/>
          <w:i w:val="false"/>
          <w:color w:val="000000"/>
          <w:sz w:val="28"/>
        </w:rPr>
        <w:t>
      2) кеден немесе өзге мемлекеттік органдардың шешімдері;
</w:t>
      </w:r>
      <w:r>
        <w:br/>
      </w:r>
      <w:r>
        <w:rPr>
          <w:rFonts w:ascii="Times New Roman"/>
          <w:b w:val="false"/>
          <w:i w:val="false"/>
          <w:color w:val="000000"/>
          <w:sz w:val="28"/>
        </w:rPr>
        <w:t>
      3) тексерудің актілері (анықтамалары), оларға қосымшалары;
</w:t>
      </w:r>
      <w:r>
        <w:br/>
      </w:r>
      <w:r>
        <w:rPr>
          <w:rFonts w:ascii="Times New Roman"/>
          <w:b w:val="false"/>
          <w:i w:val="false"/>
          <w:color w:val="000000"/>
          <w:sz w:val="28"/>
        </w:rPr>
        <w:t>
      4) тексеру жүргізудің жоспары;
</w:t>
      </w:r>
      <w:r>
        <w:br/>
      </w:r>
      <w:r>
        <w:rPr>
          <w:rFonts w:ascii="Times New Roman"/>
          <w:b w:val="false"/>
          <w:i w:val="false"/>
          <w:color w:val="000000"/>
          <w:sz w:val="28"/>
        </w:rPr>
        <w:t>
      5) тексеру жүргізу үшін нұсқама;
</w:t>
      </w:r>
      <w:r>
        <w:br/>
      </w:r>
      <w:r>
        <w:rPr>
          <w:rFonts w:ascii="Times New Roman"/>
          <w:b w:val="false"/>
          <w:i w:val="false"/>
          <w:color w:val="000000"/>
          <w:sz w:val="28"/>
        </w:rPr>
        <w:t>
      6) тексеру жүргізу үшін бұйрықтың көшірмесі;
</w:t>
      </w:r>
      <w:r>
        <w:br/>
      </w:r>
      <w:r>
        <w:rPr>
          <w:rFonts w:ascii="Times New Roman"/>
          <w:b w:val="false"/>
          <w:i w:val="false"/>
          <w:color w:val="000000"/>
          <w:sz w:val="28"/>
        </w:rPr>
        <w:t>
      7) тексеру материалдарымен танысу парақтары;
</w:t>
      </w:r>
      <w:r>
        <w:br/>
      </w:r>
      <w:r>
        <w:rPr>
          <w:rFonts w:ascii="Times New Roman"/>
          <w:b w:val="false"/>
          <w:i w:val="false"/>
          <w:color w:val="000000"/>
          <w:sz w:val="28"/>
        </w:rPr>
        <w:t>
      8) тексерудің өзге де материалдары (тексерілетін субъект құжаттарының көшірмелері, құқық қорғау және өзге де мемлекеттік органдардың, тексеру мәселелері жөніндегі ұйымдардың жауаптары, басқа құжаттар мен мәліметтер);
</w:t>
      </w:r>
      <w:r>
        <w:br/>
      </w:r>
      <w:r>
        <w:rPr>
          <w:rFonts w:ascii="Times New Roman"/>
          <w:b w:val="false"/>
          <w:i w:val="false"/>
          <w:color w:val="000000"/>
          <w:sz w:val="28"/>
        </w:rPr>
        <w:t>
      9) істі бекітушінің парағы қоса салынып сақталуға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Істің соңында жеке парақта нөмірленген парақтардың саны цифрмен және жазба түрінде қойылатын, нөмірлеуді түзету көрсетілетін, лауазымы, аты-жөні мен тегі көрсетілген жеке нөмірлік мөрімен куәландырылған істі ресімдеген адамның қолы, сондай-ақ, іс жасалған күні қойылатын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Егер материалдар уақытша шешілсе, уақытша жеке құжаттар алынса, бұл туралы тиісті жазба жасалады. Бұл ретте істің материалдарында алынған құжаттың көшірмесі қалдырылуы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Кеден ісі мәселелері жөніндегі уәкілетті органның аумақтық бөлімшесі лауазымды адамдарының тексеру жүргізу кезіндегі іс-әрекеті тексеру жүргізіліп отырған адамға қатысты заңсыз нұқсан келтірмеуі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Кеден ісі мәселелері жөніндегі уәкілетті органның аумақтық бөлімшесі және оның лауазымды адамдары тексеру жүргізу кезінде заңсыз шешімдердің, әрекеттердің (әрекетсіздіктердің) салдарынан адамдарға және олардың мүлкіне келтірілген шығындар мен зияндар үшін Қазақстан Республикасының заңдарында белгіленген тәртіппен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бекітілген 
</w:t>
      </w:r>
      <w:r>
        <w:br/>
      </w:r>
      <w:r>
        <w:rPr>
          <w:rFonts w:ascii="Times New Roman"/>
          <w:b w:val="false"/>
          <w:i w:val="false"/>
          <w:color w:val="000000"/>
          <w:sz w:val="28"/>
        </w:rPr>
        <w:t>
                                        Кеден ісі саласындағы сыртқы 
</w:t>
      </w:r>
      <w:r>
        <w:br/>
      </w:r>
      <w:r>
        <w:rPr>
          <w:rFonts w:ascii="Times New Roman"/>
          <w:b w:val="false"/>
          <w:i w:val="false"/>
          <w:color w:val="000000"/>
          <w:sz w:val="28"/>
        </w:rPr>
        <w:t>
                                         экономикалық және өзге де  
</w:t>
      </w:r>
      <w:r>
        <w:br/>
      </w:r>
      <w:r>
        <w:rPr>
          <w:rFonts w:ascii="Times New Roman"/>
          <w:b w:val="false"/>
          <w:i w:val="false"/>
          <w:color w:val="000000"/>
          <w:sz w:val="28"/>
        </w:rPr>
        <w:t>
                                         қызметтерге қатысушыларды  
</w:t>
      </w:r>
      <w:r>
        <w:br/>
      </w:r>
      <w:r>
        <w:rPr>
          <w:rFonts w:ascii="Times New Roman"/>
          <w:b w:val="false"/>
          <w:i w:val="false"/>
          <w:color w:val="000000"/>
          <w:sz w:val="28"/>
        </w:rPr>
        <w:t>
                                            тексерудің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Тексеру жүргізуге арналған нұсқамаларды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тексеруді  |  Тексеруді   | Тексеруді жүзеге |  Тексерілетін
</w:t>
      </w:r>
      <w:r>
        <w:br/>
      </w:r>
      <w:r>
        <w:rPr>
          <w:rFonts w:ascii="Times New Roman"/>
          <w:b w:val="false"/>
          <w:i w:val="false"/>
          <w:color w:val="000000"/>
          <w:sz w:val="28"/>
        </w:rPr>
        <w:t>
және кәртішкені|тағайындаған  |асыратын органның |  субъектінің 
</w:t>
      </w:r>
      <w:r>
        <w:br/>
      </w:r>
      <w:r>
        <w:rPr>
          <w:rFonts w:ascii="Times New Roman"/>
          <w:b w:val="false"/>
          <w:i w:val="false"/>
          <w:color w:val="000000"/>
          <w:sz w:val="28"/>
        </w:rPr>
        <w:t>
  тағайындау   |адамның тегі, | атауы, тексеруші | атауы, мекен-
</w:t>
      </w:r>
      <w:r>
        <w:br/>
      </w:r>
      <w:r>
        <w:rPr>
          <w:rFonts w:ascii="Times New Roman"/>
          <w:b w:val="false"/>
          <w:i w:val="false"/>
          <w:color w:val="000000"/>
          <w:sz w:val="28"/>
        </w:rPr>
        <w:t>
туралы актінің |  аты-жөні,   |  адамының тегі,  |   жайы, СТН,
</w:t>
      </w:r>
      <w:r>
        <w:br/>
      </w:r>
      <w:r>
        <w:rPr>
          <w:rFonts w:ascii="Times New Roman"/>
          <w:b w:val="false"/>
          <w:i w:val="false"/>
          <w:color w:val="000000"/>
          <w:sz w:val="28"/>
        </w:rPr>
        <w:t>
 тіркелу күні  | лауазымы,    |     аты-жөні,    | тексерілетін
</w:t>
      </w:r>
      <w:r>
        <w:br/>
      </w:r>
      <w:r>
        <w:rPr>
          <w:rFonts w:ascii="Times New Roman"/>
          <w:b w:val="false"/>
          <w:i w:val="false"/>
          <w:color w:val="000000"/>
          <w:sz w:val="28"/>
        </w:rPr>
        <w:t>
               | тексеруші    |     лауазымы     |   субъекті   
</w:t>
      </w:r>
      <w:r>
        <w:br/>
      </w:r>
      <w:r>
        <w:rPr>
          <w:rFonts w:ascii="Times New Roman"/>
          <w:b w:val="false"/>
          <w:i w:val="false"/>
          <w:color w:val="000000"/>
          <w:sz w:val="28"/>
        </w:rPr>
        <w:t>
               | органның     |                  |  басшысының
</w:t>
      </w:r>
      <w:r>
        <w:br/>
      </w:r>
      <w:r>
        <w:rPr>
          <w:rFonts w:ascii="Times New Roman"/>
          <w:b w:val="false"/>
          <w:i w:val="false"/>
          <w:color w:val="000000"/>
          <w:sz w:val="28"/>
        </w:rPr>
        <w:t>
               |   атауы      |                  | тегі,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Қызмет|Тексеру.| Тексеру |Тексерудің| Актінің тіркелу|   Тіркеуші
</w:t>
      </w:r>
      <w:r>
        <w:br/>
      </w:r>
      <w:r>
        <w:rPr>
          <w:rFonts w:ascii="Times New Roman"/>
          <w:b w:val="false"/>
          <w:i w:val="false"/>
          <w:color w:val="000000"/>
          <w:sz w:val="28"/>
        </w:rPr>
        <w:t>
 түрі |  дің   | жүргізу.| мерзімін |және кәртішкенің|органның акті
</w:t>
      </w:r>
      <w:r>
        <w:br/>
      </w:r>
      <w:r>
        <w:rPr>
          <w:rFonts w:ascii="Times New Roman"/>
          <w:b w:val="false"/>
          <w:i w:val="false"/>
          <w:color w:val="000000"/>
          <w:sz w:val="28"/>
        </w:rPr>
        <w:t>
      |  түрі  |   дің   |  ұзарту  |  тапсырылған   |  мен кәртіш.
</w:t>
      </w:r>
      <w:r>
        <w:br/>
      </w:r>
      <w:r>
        <w:rPr>
          <w:rFonts w:ascii="Times New Roman"/>
          <w:b w:val="false"/>
          <w:i w:val="false"/>
          <w:color w:val="000000"/>
          <w:sz w:val="28"/>
        </w:rPr>
        <w:t>
      |        | мерзімі | туралы   |күні, құжаттарды| кені алған
</w:t>
      </w:r>
      <w:r>
        <w:br/>
      </w:r>
      <w:r>
        <w:rPr>
          <w:rFonts w:ascii="Times New Roman"/>
          <w:b w:val="false"/>
          <w:i w:val="false"/>
          <w:color w:val="000000"/>
          <w:sz w:val="28"/>
        </w:rPr>
        <w:t>
      |        |         |  белгі   |   тапсырған    | қызметкері.
</w:t>
      </w:r>
      <w:r>
        <w:br/>
      </w:r>
      <w:r>
        <w:rPr>
          <w:rFonts w:ascii="Times New Roman"/>
          <w:b w:val="false"/>
          <w:i w:val="false"/>
          <w:color w:val="000000"/>
          <w:sz w:val="28"/>
        </w:rPr>
        <w:t>
      |        |         | (күні)   | адамның қолы   |  нің қолын
</w:t>
      </w:r>
      <w:r>
        <w:br/>
      </w:r>
      <w:r>
        <w:rPr>
          <w:rFonts w:ascii="Times New Roman"/>
          <w:b w:val="false"/>
          <w:i w:val="false"/>
          <w:color w:val="000000"/>
          <w:sz w:val="28"/>
        </w:rPr>
        <w:t>
      |        |         |          |                |  алған күн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6         7         8             9                10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
</w:t>
      </w:r>
      <w:r>
        <w:br/>
      </w:r>
      <w:r>
        <w:rPr>
          <w:rFonts w:ascii="Times New Roman"/>
          <w:b w:val="false"/>
          <w:i w:val="false"/>
          <w:color w:val="000000"/>
          <w:sz w:val="28"/>
        </w:rPr>
        <w:t>
  Талон-қосымшаны  |  Тексеру
</w:t>
      </w:r>
      <w:r>
        <w:br/>
      </w:r>
      <w:r>
        <w:rPr>
          <w:rFonts w:ascii="Times New Roman"/>
          <w:b w:val="false"/>
          <w:i w:val="false"/>
          <w:color w:val="000000"/>
          <w:sz w:val="28"/>
        </w:rPr>
        <w:t>
алған күні, талонды|жүргізілген
</w:t>
      </w:r>
      <w:r>
        <w:br/>
      </w:r>
      <w:r>
        <w:rPr>
          <w:rFonts w:ascii="Times New Roman"/>
          <w:b w:val="false"/>
          <w:i w:val="false"/>
          <w:color w:val="000000"/>
          <w:sz w:val="28"/>
        </w:rPr>
        <w:t>
    тапсырған      |    жоқ
</w:t>
      </w:r>
      <w:r>
        <w:br/>
      </w:r>
      <w:r>
        <w:rPr>
          <w:rFonts w:ascii="Times New Roman"/>
          <w:b w:val="false"/>
          <w:i w:val="false"/>
          <w:color w:val="000000"/>
          <w:sz w:val="28"/>
        </w:rPr>
        <w:t>
  адамның қолы     |(негіздеме)
</w:t>
      </w:r>
      <w:r>
        <w:br/>
      </w:r>
      <w:r>
        <w:rPr>
          <w:rFonts w:ascii="Times New Roman"/>
          <w:b w:val="false"/>
          <w:i w:val="false"/>
          <w:color w:val="000000"/>
          <w:sz w:val="28"/>
        </w:rPr>
        <w:t>
_________________________________
</w:t>
      </w:r>
      <w:r>
        <w:br/>
      </w:r>
      <w:r>
        <w:rPr>
          <w:rFonts w:ascii="Times New Roman"/>
          <w:b w:val="false"/>
          <w:i w:val="false"/>
          <w:color w:val="000000"/>
          <w:sz w:val="28"/>
        </w:rPr>
        <w:t>
      11                12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бекітілген 
</w:t>
      </w:r>
      <w:r>
        <w:br/>
      </w:r>
      <w:r>
        <w:rPr>
          <w:rFonts w:ascii="Times New Roman"/>
          <w:b w:val="false"/>
          <w:i w:val="false"/>
          <w:color w:val="000000"/>
          <w:sz w:val="28"/>
        </w:rPr>
        <w:t>
                                  Кеден ісі саласындағы сыртқы 
</w:t>
      </w:r>
      <w:r>
        <w:br/>
      </w:r>
      <w:r>
        <w:rPr>
          <w:rFonts w:ascii="Times New Roman"/>
          <w:b w:val="false"/>
          <w:i w:val="false"/>
          <w:color w:val="000000"/>
          <w:sz w:val="28"/>
        </w:rPr>
        <w:t>
                                   экономикалық және өзге де  
</w:t>
      </w:r>
      <w:r>
        <w:br/>
      </w:r>
      <w:r>
        <w:rPr>
          <w:rFonts w:ascii="Times New Roman"/>
          <w:b w:val="false"/>
          <w:i w:val="false"/>
          <w:color w:val="000000"/>
          <w:sz w:val="28"/>
        </w:rPr>
        <w:t>
                                   қызметтерге қатысушыларды  
</w:t>
      </w:r>
      <w:r>
        <w:br/>
      </w:r>
      <w:r>
        <w:rPr>
          <w:rFonts w:ascii="Times New Roman"/>
          <w:b w:val="false"/>
          <w:i w:val="false"/>
          <w:color w:val="000000"/>
          <w:sz w:val="28"/>
        </w:rPr>
        <w:t>
                                     тексерудің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ісі саласындағы сыртқы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өзге де қызметтерге тексеру жүргізу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 200 _ жыл             _____________________________
</w:t>
      </w:r>
      <w:r>
        <w:br/>
      </w:r>
      <w:r>
        <w:rPr>
          <w:rFonts w:ascii="Times New Roman"/>
          <w:b w:val="false"/>
          <w:i w:val="false"/>
          <w:color w:val="000000"/>
          <w:sz w:val="28"/>
        </w:rPr>
        <w:t>
                                        (түсініктеме жасалған орын)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59-тарауына </w:t>
      </w:r>
      <w:r>
        <w:rPr>
          <w:rFonts w:ascii="Times New Roman"/>
          <w:b w:val="false"/>
          <w:i w:val="false"/>
          <w:color w:val="000000"/>
          <w:sz w:val="28"/>
        </w:rPr>
        <w:t>
 сәйкес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(тексеруді жүзеге асыратын кеден ісі мәселелері жөніндегі уәкілетті
</w:t>
      </w:r>
      <w:r>
        <w:br/>
      </w:r>
      <w:r>
        <w:rPr>
          <w:rFonts w:ascii="Times New Roman"/>
          <w:b w:val="false"/>
          <w:i w:val="false"/>
          <w:color w:val="000000"/>
          <w:sz w:val="28"/>
        </w:rPr>
        <w:t>
органның аумақтық бөлімшесінің атауы)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(тексерілетін тұлғаның толық атауы)
</w:t>
      </w:r>
      <w:r>
        <w:br/>
      </w:r>
      <w:r>
        <w:rPr>
          <w:rFonts w:ascii="Times New Roman"/>
          <w:b w:val="false"/>
          <w:i w:val="false"/>
          <w:color w:val="000000"/>
          <w:sz w:val="28"/>
        </w:rPr>
        <w:t>
тексеруді жүргізсін.
</w:t>
      </w:r>
      <w:r>
        <w:br/>
      </w:r>
      <w:r>
        <w:rPr>
          <w:rFonts w:ascii="Times New Roman"/>
          <w:b w:val="false"/>
          <w:i w:val="false"/>
          <w:color w:val="000000"/>
          <w:sz w:val="28"/>
        </w:rPr>
        <w:t>
3. Тексерілетін тұлғаның СТН-ы _____________________________________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(тексерудің мақсаты)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Тексеру жүргізуге уәкілетті адамдардың лауазымы, аты-жөні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 Тексеру жүргізудің мерзімі ______________________________________
</w:t>
      </w:r>
      <w:r>
        <w:br/>
      </w:r>
      <w:r>
        <w:rPr>
          <w:rFonts w:ascii="Times New Roman"/>
          <w:b w:val="false"/>
          <w:i w:val="false"/>
          <w:color w:val="000000"/>
          <w:sz w:val="28"/>
        </w:rPr>
        <w:t>
7. Тексерілетін кезең ______________________________________________
</w:t>
      </w:r>
    </w:p>
    <w:p>
      <w:pPr>
        <w:spacing w:after="0"/>
        <w:ind w:left="0"/>
        <w:jc w:val="both"/>
      </w:pPr>
      <w:r>
        <w:rPr>
          <w:rFonts w:ascii="Times New Roman"/>
          <w:b w:val="false"/>
          <w:i w:val="false"/>
          <w:color w:val="000000"/>
          <w:sz w:val="28"/>
        </w:rPr>
        <w:t>
Кеден ісі мәселелері жөніндегі
</w:t>
      </w:r>
      <w:r>
        <w:br/>
      </w:r>
      <w:r>
        <w:rPr>
          <w:rFonts w:ascii="Times New Roman"/>
          <w:b w:val="false"/>
          <w:i w:val="false"/>
          <w:color w:val="000000"/>
          <w:sz w:val="28"/>
        </w:rPr>
        <w:t>
уәкілетті органның аумақтық
</w:t>
      </w:r>
      <w:r>
        <w:br/>
      </w:r>
      <w:r>
        <w:rPr>
          <w:rFonts w:ascii="Times New Roman"/>
          <w:b w:val="false"/>
          <w:i w:val="false"/>
          <w:color w:val="000000"/>
          <w:sz w:val="28"/>
        </w:rPr>
        <w:t>
бөлімшесінің бастығы        ___________      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М.О.                                                    N 0000000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бекітілген 
</w:t>
      </w:r>
      <w:r>
        <w:br/>
      </w:r>
      <w:r>
        <w:rPr>
          <w:rFonts w:ascii="Times New Roman"/>
          <w:b w:val="false"/>
          <w:i w:val="false"/>
          <w:color w:val="000000"/>
          <w:sz w:val="28"/>
        </w:rPr>
        <w:t>
                                  Кеден ісі саласындағы сыртқы 
</w:t>
      </w:r>
      <w:r>
        <w:br/>
      </w:r>
      <w:r>
        <w:rPr>
          <w:rFonts w:ascii="Times New Roman"/>
          <w:b w:val="false"/>
          <w:i w:val="false"/>
          <w:color w:val="000000"/>
          <w:sz w:val="28"/>
        </w:rPr>
        <w:t>
                                    экономикалық және өзге де  
</w:t>
      </w:r>
      <w:r>
        <w:br/>
      </w:r>
      <w:r>
        <w:rPr>
          <w:rFonts w:ascii="Times New Roman"/>
          <w:b w:val="false"/>
          <w:i w:val="false"/>
          <w:color w:val="000000"/>
          <w:sz w:val="28"/>
        </w:rPr>
        <w:t>
                                   қызметтерге қатысушыларды
</w:t>
      </w:r>
      <w:r>
        <w:br/>
      </w:r>
      <w:r>
        <w:rPr>
          <w:rFonts w:ascii="Times New Roman"/>
          <w:b w:val="false"/>
          <w:i w:val="false"/>
          <w:color w:val="000000"/>
          <w:sz w:val="28"/>
        </w:rPr>
        <w:t>
                                       тексерудің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Сыртқы экономикалық және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қызметтерді тексеру актілерінің (анықтамаларының)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р/б|          |          |          |       |Тексеру актісі бойынша
</w:t>
      </w:r>
      <w:r>
        <w:br/>
      </w:r>
      <w:r>
        <w:rPr>
          <w:rFonts w:ascii="Times New Roman"/>
          <w:b w:val="false"/>
          <w:i w:val="false"/>
          <w:color w:val="000000"/>
          <w:sz w:val="28"/>
        </w:rPr>
        <w:t>
 N |          |          |          |       |  қосымша есептелген
</w:t>
      </w:r>
      <w:r>
        <w:br/>
      </w:r>
      <w:r>
        <w:rPr>
          <w:rFonts w:ascii="Times New Roman"/>
          <w:b w:val="false"/>
          <w:i w:val="false"/>
          <w:color w:val="000000"/>
          <w:sz w:val="28"/>
        </w:rPr>
        <w:t>
   |          |          |          |       |    кеден төлемдері,
</w:t>
      </w:r>
      <w:r>
        <w:br/>
      </w:r>
      <w:r>
        <w:rPr>
          <w:rFonts w:ascii="Times New Roman"/>
          <w:b w:val="false"/>
          <w:i w:val="false"/>
          <w:color w:val="000000"/>
          <w:sz w:val="28"/>
        </w:rPr>
        <w:t>
   |          |          |          |       |      экономикалық
</w:t>
      </w:r>
      <w:r>
        <w:br/>
      </w:r>
      <w:r>
        <w:rPr>
          <w:rFonts w:ascii="Times New Roman"/>
          <w:b w:val="false"/>
          <w:i w:val="false"/>
          <w:color w:val="000000"/>
          <w:sz w:val="28"/>
        </w:rPr>
        <w:t>
   |Тексеріле.| Тексеру  |Тексеруші.|Тексеру|санкциялар, өсімдердің
</w:t>
      </w:r>
      <w:r>
        <w:br/>
      </w:r>
      <w:r>
        <w:rPr>
          <w:rFonts w:ascii="Times New Roman"/>
          <w:b w:val="false"/>
          <w:i w:val="false"/>
          <w:color w:val="000000"/>
          <w:sz w:val="28"/>
        </w:rPr>
        <w:t>
   |тін тұлға.|актісінің | лердің   |жүргі. |       сомалары
</w:t>
      </w:r>
      <w:r>
        <w:br/>
      </w:r>
      <w:r>
        <w:rPr>
          <w:rFonts w:ascii="Times New Roman"/>
          <w:b w:val="false"/>
          <w:i w:val="false"/>
          <w:color w:val="000000"/>
          <w:sz w:val="28"/>
        </w:rPr>
        <w:t>
   | лардың   |(анықтама.|аты-жөні, |зудің  |_______________________
</w:t>
      </w:r>
      <w:r>
        <w:br/>
      </w:r>
      <w:r>
        <w:rPr>
          <w:rFonts w:ascii="Times New Roman"/>
          <w:b w:val="false"/>
          <w:i w:val="false"/>
          <w:color w:val="000000"/>
          <w:sz w:val="28"/>
        </w:rPr>
        <w:t>
   | атауы    | сының)   |  тегі    |мерзімі| Төлем |Тексеру актісі
</w:t>
      </w:r>
      <w:r>
        <w:br/>
      </w:r>
      <w:r>
        <w:rPr>
          <w:rFonts w:ascii="Times New Roman"/>
          <w:b w:val="false"/>
          <w:i w:val="false"/>
          <w:color w:val="000000"/>
          <w:sz w:val="28"/>
        </w:rPr>
        <w:t>
   |          | нөмірі   |          |       |түрлері|бойынша қосымша
</w:t>
      </w:r>
      <w:r>
        <w:br/>
      </w:r>
      <w:r>
        <w:rPr>
          <w:rFonts w:ascii="Times New Roman"/>
          <w:b w:val="false"/>
          <w:i w:val="false"/>
          <w:color w:val="000000"/>
          <w:sz w:val="28"/>
        </w:rPr>
        <w:t>
   |          |          |          |       |бойынша|  есептелген
</w:t>
      </w:r>
      <w:r>
        <w:br/>
      </w:r>
      <w:r>
        <w:rPr>
          <w:rFonts w:ascii="Times New Roman"/>
          <w:b w:val="false"/>
          <w:i w:val="false"/>
          <w:color w:val="000000"/>
          <w:sz w:val="28"/>
        </w:rPr>
        <w:t>
   |          |          |          |       |       |   төлемнің
</w:t>
      </w:r>
      <w:r>
        <w:br/>
      </w:r>
      <w:r>
        <w:rPr>
          <w:rFonts w:ascii="Times New Roman"/>
          <w:b w:val="false"/>
          <w:i w:val="false"/>
          <w:color w:val="000000"/>
          <w:sz w:val="28"/>
        </w:rPr>
        <w:t>
   |          |          |          |       |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6-11        12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Тексерілетін|Тексеру |Бұзушылық.|  Төлеу   |   Тексеру актісі
</w:t>
      </w:r>
      <w:r>
        <w:br/>
      </w:r>
      <w:r>
        <w:rPr>
          <w:rFonts w:ascii="Times New Roman"/>
          <w:b w:val="false"/>
          <w:i w:val="false"/>
          <w:color w:val="000000"/>
          <w:sz w:val="28"/>
        </w:rPr>
        <w:t>
тұлға қарсы.| актісі |тарды жою |(сомаларды|   бойынша төленген
</w:t>
      </w:r>
      <w:r>
        <w:br/>
      </w:r>
      <w:r>
        <w:rPr>
          <w:rFonts w:ascii="Times New Roman"/>
          <w:b w:val="false"/>
          <w:i w:val="false"/>
          <w:color w:val="000000"/>
          <w:sz w:val="28"/>
        </w:rPr>
        <w:t>
 лығының N  |бойынша | бойынша  | өндіріп  |  (өндіріп алынған)
</w:t>
      </w:r>
      <w:r>
        <w:br/>
      </w:r>
      <w:r>
        <w:rPr>
          <w:rFonts w:ascii="Times New Roman"/>
          <w:b w:val="false"/>
          <w:i w:val="false"/>
          <w:color w:val="000000"/>
          <w:sz w:val="28"/>
        </w:rPr>
        <w:t>
 мен күні   |шешімнің|ақпараттың|алу) үшін | төлемдердің сомасы
</w:t>
      </w:r>
      <w:r>
        <w:br/>
      </w:r>
      <w:r>
        <w:rPr>
          <w:rFonts w:ascii="Times New Roman"/>
          <w:b w:val="false"/>
          <w:i w:val="false"/>
          <w:color w:val="000000"/>
          <w:sz w:val="28"/>
        </w:rPr>
        <w:t>
            | N мен  | түскен   |құжаттың  |_____________________
</w:t>
      </w:r>
      <w:r>
        <w:br/>
      </w:r>
      <w:r>
        <w:rPr>
          <w:rFonts w:ascii="Times New Roman"/>
          <w:b w:val="false"/>
          <w:i w:val="false"/>
          <w:color w:val="000000"/>
          <w:sz w:val="28"/>
        </w:rPr>
        <w:t>
            |  күні  |  күні    |  N мен   |  Төлем   | Төленген
</w:t>
      </w:r>
      <w:r>
        <w:br/>
      </w:r>
      <w:r>
        <w:rPr>
          <w:rFonts w:ascii="Times New Roman"/>
          <w:b w:val="false"/>
          <w:i w:val="false"/>
          <w:color w:val="000000"/>
          <w:sz w:val="28"/>
        </w:rPr>
        <w:t>
            |        |          |   күні   |  түрлері |  барлығы
</w:t>
      </w:r>
      <w:r>
        <w:br/>
      </w:r>
      <w:r>
        <w:rPr>
          <w:rFonts w:ascii="Times New Roman"/>
          <w:b w:val="false"/>
          <w:i w:val="false"/>
          <w:color w:val="000000"/>
          <w:sz w:val="28"/>
        </w:rPr>
        <w:t>
            |        |          |          |  бойынша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14       15         16       17-22        23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Кеден ісіндегі    |    Тексеру    | Ескерту
</w:t>
      </w:r>
      <w:r>
        <w:br/>
      </w:r>
      <w:r>
        <w:rPr>
          <w:rFonts w:ascii="Times New Roman"/>
          <w:b w:val="false"/>
          <w:i w:val="false"/>
          <w:color w:val="000000"/>
          <w:sz w:val="28"/>
        </w:rPr>
        <w:t>
бұзушылықтар туралы/| материалдарын |
</w:t>
      </w:r>
      <w:r>
        <w:br/>
      </w:r>
      <w:r>
        <w:rPr>
          <w:rFonts w:ascii="Times New Roman"/>
          <w:b w:val="false"/>
          <w:i w:val="false"/>
          <w:color w:val="000000"/>
          <w:sz w:val="28"/>
        </w:rPr>
        <w:t>
  іс бойынша іс     | іске асырудың |
</w:t>
      </w:r>
      <w:r>
        <w:br/>
      </w:r>
      <w:r>
        <w:rPr>
          <w:rFonts w:ascii="Times New Roman"/>
          <w:b w:val="false"/>
          <w:i w:val="false"/>
          <w:color w:val="000000"/>
          <w:sz w:val="28"/>
        </w:rPr>
        <w:t>
жүргізуден бас тарту|өзге нәтижелері|
</w:t>
      </w:r>
      <w:r>
        <w:br/>
      </w:r>
      <w:r>
        <w:rPr>
          <w:rFonts w:ascii="Times New Roman"/>
          <w:b w:val="false"/>
          <w:i w:val="false"/>
          <w:color w:val="000000"/>
          <w:sz w:val="28"/>
        </w:rPr>
        <w:t>
 туралы N мен күні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24                  25            26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6, 17 - кеден алымдары; 7, 18 - кеден баждары;
</w:t>
      </w:r>
      <w:r>
        <w:br/>
      </w:r>
      <w:r>
        <w:rPr>
          <w:rFonts w:ascii="Times New Roman"/>
          <w:b w:val="false"/>
          <w:i w:val="false"/>
          <w:color w:val="000000"/>
          <w:sz w:val="28"/>
        </w:rPr>
        <w:t>
      8, 19 - қосымша құнға салынатын салық; 9, 20 - акциз;
</w:t>
      </w:r>
      <w:r>
        <w:br/>
      </w:r>
      <w:r>
        <w:rPr>
          <w:rFonts w:ascii="Times New Roman"/>
          <w:b w:val="false"/>
          <w:i w:val="false"/>
          <w:color w:val="000000"/>
          <w:sz w:val="28"/>
        </w:rPr>
        <w:t>
      10, 21 - өсімпұл; 11, 22 - айыппұл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бекітілген 
</w:t>
      </w:r>
      <w:r>
        <w:br/>
      </w:r>
      <w:r>
        <w:rPr>
          <w:rFonts w:ascii="Times New Roman"/>
          <w:b w:val="false"/>
          <w:i w:val="false"/>
          <w:color w:val="000000"/>
          <w:sz w:val="28"/>
        </w:rPr>
        <w:t>
                                    Кеден ісі саласындағы сыртқы
</w:t>
      </w:r>
      <w:r>
        <w:br/>
      </w:r>
      <w:r>
        <w:rPr>
          <w:rFonts w:ascii="Times New Roman"/>
          <w:b w:val="false"/>
          <w:i w:val="false"/>
          <w:color w:val="000000"/>
          <w:sz w:val="28"/>
        </w:rPr>
        <w:t>
                                     экономикалық және өзге де
</w:t>
      </w:r>
      <w:r>
        <w:br/>
      </w:r>
      <w:r>
        <w:rPr>
          <w:rFonts w:ascii="Times New Roman"/>
          <w:b w:val="false"/>
          <w:i w:val="false"/>
          <w:color w:val="000000"/>
          <w:sz w:val="28"/>
        </w:rPr>
        <w:t>
                                     қызметтерге қатысушыларды
</w:t>
      </w:r>
      <w:r>
        <w:br/>
      </w:r>
      <w:r>
        <w:rPr>
          <w:rFonts w:ascii="Times New Roman"/>
          <w:b w:val="false"/>
          <w:i w:val="false"/>
          <w:color w:val="000000"/>
          <w:sz w:val="28"/>
        </w:rPr>
        <w:t>
                                       тексерудің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Тексеру материалдарымен танысу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Р/б| Күні|  Тексеру  |Танысу | Танысудың |Таныстырған | Танысқан
</w:t>
      </w:r>
      <w:r>
        <w:br/>
      </w:r>
      <w:r>
        <w:rPr>
          <w:rFonts w:ascii="Times New Roman"/>
          <w:b w:val="false"/>
          <w:i w:val="false"/>
          <w:color w:val="000000"/>
          <w:sz w:val="28"/>
        </w:rPr>
        <w:t>
 N |     |материалда.| үшін  |  нысаны   |  адамның   |   және
</w:t>
      </w:r>
      <w:r>
        <w:br/>
      </w:r>
      <w:r>
        <w:rPr>
          <w:rFonts w:ascii="Times New Roman"/>
          <w:b w:val="false"/>
          <w:i w:val="false"/>
          <w:color w:val="000000"/>
          <w:sz w:val="28"/>
        </w:rPr>
        <w:t>
   |     |  рымен    |негіз. | (көлемі)  | аты-жөні,  |таныстырған
</w:t>
      </w:r>
      <w:r>
        <w:br/>
      </w:r>
      <w:r>
        <w:rPr>
          <w:rFonts w:ascii="Times New Roman"/>
          <w:b w:val="false"/>
          <w:i w:val="false"/>
          <w:color w:val="000000"/>
          <w:sz w:val="28"/>
        </w:rPr>
        <w:t>
   |     | танысқан  | деме  |           |   тегі,    | адамдардың
</w:t>
      </w:r>
      <w:r>
        <w:br/>
      </w:r>
      <w:r>
        <w:rPr>
          <w:rFonts w:ascii="Times New Roman"/>
          <w:b w:val="false"/>
          <w:i w:val="false"/>
          <w:color w:val="000000"/>
          <w:sz w:val="28"/>
        </w:rPr>
        <w:t>
   |     |  адамның  |       |           | лауазымы   |  қолдары
</w:t>
      </w:r>
      <w:r>
        <w:br/>
      </w:r>
      <w:r>
        <w:rPr>
          <w:rFonts w:ascii="Times New Roman"/>
          <w:b w:val="false"/>
          <w:i w:val="false"/>
          <w:color w:val="000000"/>
          <w:sz w:val="28"/>
        </w:rPr>
        <w:t>
   |     | аты-жөні, |       |           |            |
</w:t>
      </w:r>
      <w:r>
        <w:br/>
      </w:r>
      <w:r>
        <w:rPr>
          <w:rFonts w:ascii="Times New Roman"/>
          <w:b w:val="false"/>
          <w:i w:val="false"/>
          <w:color w:val="000000"/>
          <w:sz w:val="28"/>
        </w:rPr>
        <w:t>
   |     |  тегі,    |       |           |            |
</w:t>
      </w:r>
      <w:r>
        <w:br/>
      </w:r>
      <w:r>
        <w:rPr>
          <w:rFonts w:ascii="Times New Roman"/>
          <w:b w:val="false"/>
          <w:i w:val="false"/>
          <w:color w:val="000000"/>
          <w:sz w:val="28"/>
        </w:rPr>
        <w:t>
   |     | лауазымы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(кеден ісі мәселелері жөніндегі уәкілетті
</w:t>
      </w:r>
      <w:r>
        <w:br/>
      </w:r>
      <w:r>
        <w:rPr>
          <w:rFonts w:ascii="Times New Roman"/>
          <w:b w:val="false"/>
          <w:i w:val="false"/>
          <w:color w:val="000000"/>
          <w:sz w:val="28"/>
        </w:rPr>
        <w:t>
органның аумақтық бөлімшесінің атауы)   ____________________________
</w:t>
      </w:r>
    </w:p>
    <w:p>
      <w:pPr>
        <w:spacing w:after="0"/>
        <w:ind w:left="0"/>
        <w:jc w:val="both"/>
      </w:pPr>
      <w:r>
        <w:rPr>
          <w:rFonts w:ascii="Times New Roman"/>
          <w:b w:val="false"/>
          <w:i w:val="false"/>
          <w:color w:val="000000"/>
          <w:sz w:val="28"/>
        </w:rPr>
        <w:t>
"Тексерудің материалдарымен таныстым"    ___________________________
</w:t>
      </w:r>
      <w:r>
        <w:br/>
      </w:r>
      <w:r>
        <w:rPr>
          <w:rFonts w:ascii="Times New Roman"/>
          <w:b w:val="false"/>
          <w:i w:val="false"/>
          <w:color w:val="000000"/>
          <w:sz w:val="28"/>
        </w:rPr>
        <w:t>
(кеден ісі мәселелері жөніндегі уәкілетті
</w:t>
      </w:r>
      <w:r>
        <w:br/>
      </w:r>
      <w:r>
        <w:rPr>
          <w:rFonts w:ascii="Times New Roman"/>
          <w:b w:val="false"/>
          <w:i w:val="false"/>
          <w:color w:val="000000"/>
          <w:sz w:val="28"/>
        </w:rPr>
        <w:t>
органның аумақтық бөлімшесінің басшысы)  
</w:t>
      </w:r>
      <w:r>
        <w:br/>
      </w:r>
      <w:r>
        <w:rPr>
          <w:rFonts w:ascii="Times New Roman"/>
          <w:b w:val="false"/>
          <w:i w:val="false"/>
          <w:color w:val="000000"/>
          <w:sz w:val="28"/>
        </w:rPr>
        <w:t>
"_____" ________________ 200 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213 бұйрығымен бекітілген
</w:t>
      </w:r>
      <w:r>
        <w:br/>
      </w:r>
      <w:r>
        <w:rPr>
          <w:rFonts w:ascii="Times New Roman"/>
          <w:b w:val="false"/>
          <w:i w:val="false"/>
          <w:color w:val="000000"/>
          <w:sz w:val="28"/>
        </w:rPr>
        <w:t>
                                       Кеден ісі саласындағы сыртқы
</w:t>
      </w:r>
      <w:r>
        <w:br/>
      </w:r>
      <w:r>
        <w:rPr>
          <w:rFonts w:ascii="Times New Roman"/>
          <w:b w:val="false"/>
          <w:i w:val="false"/>
          <w:color w:val="000000"/>
          <w:sz w:val="28"/>
        </w:rPr>
        <w:t>
                                        экономикалық және өзге де
</w:t>
      </w:r>
      <w:r>
        <w:br/>
      </w:r>
      <w:r>
        <w:rPr>
          <w:rFonts w:ascii="Times New Roman"/>
          <w:b w:val="false"/>
          <w:i w:val="false"/>
          <w:color w:val="000000"/>
          <w:sz w:val="28"/>
        </w:rPr>
        <w:t>
                                        қызметтерге қатысушыларды
</w:t>
      </w:r>
      <w:r>
        <w:br/>
      </w:r>
      <w:r>
        <w:rPr>
          <w:rFonts w:ascii="Times New Roman"/>
          <w:b w:val="false"/>
          <w:i w:val="false"/>
          <w:color w:val="000000"/>
          <w:sz w:val="28"/>
        </w:rPr>
        <w:t>
                                           тексерудің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Тексеру материалдары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ІС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(тексерілетін тұлғаның атауы, мекен-жайы, СТН)
</w:t>
      </w:r>
    </w:p>
    <w:p>
      <w:pPr>
        <w:spacing w:after="0"/>
        <w:ind w:left="0"/>
        <w:jc w:val="both"/>
      </w:pPr>
      <w:r>
        <w:rPr>
          <w:rFonts w:ascii="Times New Roman"/>
          <w:b w:val="false"/>
          <w:i w:val="false"/>
          <w:color w:val="000000"/>
          <w:sz w:val="28"/>
        </w:rPr>
        <w:t>
                                               ___________ парақта
</w:t>
      </w:r>
    </w:p>
    <w:p>
      <w:pPr>
        <w:spacing w:after="0"/>
        <w:ind w:left="0"/>
        <w:jc w:val="both"/>
      </w:pPr>
      <w:r>
        <w:rPr>
          <w:rFonts w:ascii="Times New Roman"/>
          <w:b w:val="false"/>
          <w:i w:val="false"/>
          <w:color w:val="000000"/>
          <w:sz w:val="28"/>
        </w:rPr>
        <w:t>
                                               200 __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