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0c66" w14:textId="9450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белсенді затты пайдалану фактісін және мас болу жағдайын анықтау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11 маусымдағы N 446 бұйрығы. Қазақстан Республикасы Әділет министрлігінде 2003 жылғы 4 шілдеде тіркелді. Тіркеу N 2389. Күші жойылды - Қазақстан Республикасы Денсаулық сақтау министрінің 2017 жылғы 13 шілдедегі № 504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13.07.2017 </w:t>
      </w:r>
      <w:r>
        <w:rPr>
          <w:rFonts w:ascii="Times New Roman"/>
          <w:b w:val="false"/>
          <w:i w:val="false"/>
          <w:color w:val="ff0000"/>
          <w:sz w:val="28"/>
        </w:rPr>
        <w:t>№ 156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"Келісілген"   </w:t>
      </w:r>
    </w:p>
    <w:bookmarkEnd w:id="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генерал-полковник     </w:t>
      </w:r>
    </w:p>
    <w:p>
      <w:pPr>
        <w:spacing w:after="0"/>
        <w:ind w:left="0"/>
        <w:jc w:val="both"/>
      </w:pPr>
      <w:r>
        <w:rPr>
          <w:rFonts w:ascii="Times New Roman"/>
          <w:b w:val="false"/>
          <w:i w:val="false"/>
          <w:color w:val="000000"/>
          <w:sz w:val="28"/>
        </w:rPr>
        <w:t xml:space="preserve">
      2003 жылғы 2 шілде    </w:t>
      </w:r>
    </w:p>
    <w:p>
      <w:pPr>
        <w:spacing w:after="0"/>
        <w:ind w:left="0"/>
        <w:jc w:val="both"/>
      </w:pPr>
      <w:r>
        <w:rPr>
          <w:rFonts w:ascii="Times New Roman"/>
          <w:b w:val="false"/>
          <w:i w:val="false"/>
          <w:color w:val="000000"/>
          <w:sz w:val="28"/>
        </w:rPr>
        <w:t xml:space="preserve">
      Психикалық белсенді затты пайдалану фактілерін анықтау үшін азаматтарды медициналық куәландыруды жүзеге асыру жөніндегі шараларды 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Қоса беріліп отырған "Психикалық белсенді затты пайдалану фактісін және мас болу жағдайын анықтау туралы" нұсқаулық бекітілсін. </w:t>
      </w:r>
    </w:p>
    <w:p>
      <w:pPr>
        <w:spacing w:after="0"/>
        <w:ind w:left="0"/>
        <w:jc w:val="both"/>
      </w:pPr>
      <w:r>
        <w:rPr>
          <w:rFonts w:ascii="Times New Roman"/>
          <w:b w:val="false"/>
          <w:i w:val="false"/>
          <w:color w:val="000000"/>
          <w:sz w:val="28"/>
        </w:rPr>
        <w:t xml:space="preserve">
      2. Бұл бұйрық Қазақстан Республикасының Әділет министрлігінде мемлекеттік тіркеуден өткен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2003 жылғы 11 маусымдағы</w:t>
            </w:r>
            <w:r>
              <w:br/>
            </w:r>
            <w:r>
              <w:rPr>
                <w:rFonts w:ascii="Times New Roman"/>
                <w:b w:val="false"/>
                <w:i w:val="false"/>
                <w:color w:val="000000"/>
                <w:sz w:val="20"/>
              </w:rPr>
              <w:t>N 446 бұйрығымен</w:t>
            </w:r>
            <w:r>
              <w:br/>
            </w:r>
            <w:r>
              <w:rPr>
                <w:rFonts w:ascii="Times New Roman"/>
                <w:b w:val="false"/>
                <w:i w:val="false"/>
                <w:color w:val="000000"/>
                <w:sz w:val="20"/>
              </w:rPr>
              <w:t>бекітілген</w:t>
            </w:r>
          </w:p>
        </w:tc>
      </w:tr>
    </w:tbl>
    <w:bookmarkStart w:name="z36" w:id="1"/>
    <w:p>
      <w:pPr>
        <w:spacing w:after="0"/>
        <w:ind w:left="0"/>
        <w:jc w:val="left"/>
      </w:pPr>
      <w:r>
        <w:rPr>
          <w:rFonts w:ascii="Times New Roman"/>
          <w:b/>
          <w:i w:val="false"/>
          <w:color w:val="000000"/>
        </w:rPr>
        <w:t xml:space="preserve"> Психикалық белсенді зат пайдалану фактісін және мас болу жағдайын анықтау тәртібі туралы нұсқаулық</w:t>
      </w:r>
      <w:r>
        <w:br/>
      </w:r>
      <w:r>
        <w:rPr>
          <w:rFonts w:ascii="Times New Roman"/>
          <w:b/>
          <w:i w:val="false"/>
          <w:color w:val="000000"/>
        </w:rPr>
        <w:t>1. Жалпы ережелер</w:t>
      </w:r>
    </w:p>
    <w:bookmarkEnd w:id="1"/>
    <w:bookmarkStart w:name="z4" w:id="2"/>
    <w:p>
      <w:pPr>
        <w:spacing w:after="0"/>
        <w:ind w:left="0"/>
        <w:jc w:val="both"/>
      </w:pPr>
      <w:r>
        <w:rPr>
          <w:rFonts w:ascii="Times New Roman"/>
          <w:b w:val="false"/>
          <w:i w:val="false"/>
          <w:color w:val="000000"/>
          <w:sz w:val="28"/>
        </w:rPr>
        <w:t xml:space="preserve">
      1. Осы нұсқаулық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психикалық белсенді зат пайдалану, қоғамдық орындарда, жұмыста мас күйінде болу, мастық күйде көлік жүргізуге байланысты азаматтарды тәртіптік жауапкершілікке тартуды қарастырған жағдайларда психикалық белсенді зат пайдалану фактісін және мас болу жағдайын анықтау кезінде қолданылады. </w:t>
      </w:r>
    </w:p>
    <w:bookmarkEnd w:id="2"/>
    <w:bookmarkStart w:name="z5" w:id="3"/>
    <w:p>
      <w:pPr>
        <w:spacing w:after="0"/>
        <w:ind w:left="0"/>
        <w:jc w:val="both"/>
      </w:pPr>
      <w:r>
        <w:rPr>
          <w:rFonts w:ascii="Times New Roman"/>
          <w:b w:val="false"/>
          <w:i w:val="false"/>
          <w:color w:val="000000"/>
          <w:sz w:val="28"/>
        </w:rPr>
        <w:t xml:space="preserve">
      2. Мастық күй - психикалық белсенді затпен қатты уланудың салдарынан пайда болған және психикалық, мінез-құлықтық, вегетативтік және соматоневрологиялық бұзылулардың жиынтығымен сипатталатын күй. Мастық күй алкогольдікке, есірткі заттарға және уытты заттектерге әуестіліктен болады. </w:t>
      </w:r>
    </w:p>
    <w:bookmarkEnd w:id="3"/>
    <w:bookmarkStart w:name="z6" w:id="4"/>
    <w:p>
      <w:pPr>
        <w:spacing w:after="0"/>
        <w:ind w:left="0"/>
        <w:jc w:val="both"/>
      </w:pPr>
      <w:r>
        <w:rPr>
          <w:rFonts w:ascii="Times New Roman"/>
          <w:b w:val="false"/>
          <w:i w:val="false"/>
          <w:color w:val="000000"/>
          <w:sz w:val="28"/>
        </w:rPr>
        <w:t xml:space="preserve">
      3. Осы нұсқаулық сот-медициналық, сот-психиатриялық және сот-наркологиялық сараптаулардың сот және тергеу органдарының қаулысы бойынша </w:t>
      </w:r>
      <w:r>
        <w:rPr>
          <w:rFonts w:ascii="Times New Roman"/>
          <w:b w:val="false"/>
          <w:i w:val="false"/>
          <w:color w:val="000000"/>
          <w:sz w:val="28"/>
        </w:rPr>
        <w:t>белгіленген</w:t>
      </w:r>
      <w:r>
        <w:rPr>
          <w:rFonts w:ascii="Times New Roman"/>
          <w:b w:val="false"/>
          <w:i w:val="false"/>
          <w:color w:val="000000"/>
          <w:sz w:val="28"/>
        </w:rPr>
        <w:t xml:space="preserve"> тәртіппен жүргізілетін жағдайларды қамтымайды. </w:t>
      </w:r>
    </w:p>
    <w:bookmarkEnd w:id="4"/>
    <w:bookmarkStart w:name="z7" w:id="5"/>
    <w:p>
      <w:pPr>
        <w:spacing w:after="0"/>
        <w:ind w:left="0"/>
        <w:jc w:val="both"/>
      </w:pPr>
      <w:r>
        <w:rPr>
          <w:rFonts w:ascii="Times New Roman"/>
          <w:b w:val="false"/>
          <w:i w:val="false"/>
          <w:color w:val="000000"/>
          <w:sz w:val="28"/>
        </w:rPr>
        <w:t xml:space="preserve">
      4. Дипломатиялық сақтандыруды пайдаланатын адамдарды, олардың келісімісіз медициналық куәландыруға болмайды. </w:t>
      </w:r>
    </w:p>
    <w:bookmarkEnd w:id="5"/>
    <w:bookmarkStart w:name="z8"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w:t>
      </w:r>
      <w:r>
        <w:rPr>
          <w:rFonts w:ascii="Times New Roman"/>
          <w:b w:val="false"/>
          <w:i w:val="false"/>
          <w:color w:val="000000"/>
          <w:sz w:val="28"/>
        </w:rPr>
        <w:t xml:space="preserve"> </w:t>
      </w:r>
      <w:r>
        <w:rPr>
          <w:rFonts w:ascii="Times New Roman"/>
          <w:b w:val="false"/>
          <w:i w:val="false"/>
          <w:color w:val="000000"/>
          <w:sz w:val="28"/>
        </w:rPr>
        <w:t>заңдылықтарында</w:t>
      </w:r>
      <w:r>
        <w:rPr>
          <w:rFonts w:ascii="Times New Roman"/>
          <w:b w:val="false"/>
          <w:i w:val="false"/>
          <w:color w:val="000000"/>
          <w:sz w:val="28"/>
        </w:rPr>
        <w:t xml:space="preserve"> және осы нұсқаулықта белгіленген жағдайлар бойынша құқық қорғау органдарының қызметкерлері мен куәландырылған адамның жұмыс орны бойынша ұйымның және мекеменің лауазымдық қызметкері аталған адамдарды куәландыру үшін тек қана мемлекеттік медициналық ұйымдарға жолдайды және жеткізеді. </w:t>
      </w:r>
    </w:p>
    <w:bookmarkEnd w:id="6"/>
    <w:bookmarkStart w:name="z9" w:id="7"/>
    <w:p>
      <w:pPr>
        <w:spacing w:after="0"/>
        <w:ind w:left="0"/>
        <w:jc w:val="both"/>
      </w:pPr>
      <w:r>
        <w:rPr>
          <w:rFonts w:ascii="Times New Roman"/>
          <w:b w:val="false"/>
          <w:i w:val="false"/>
          <w:color w:val="000000"/>
          <w:sz w:val="28"/>
        </w:rPr>
        <w:t xml:space="preserve">
      6. Медициналық ұйымдарға медициналық куәландыруға жіберу </w:t>
      </w:r>
      <w:r>
        <w:rPr>
          <w:rFonts w:ascii="Times New Roman"/>
          <w:b w:val="false"/>
          <w:i w:val="false"/>
          <w:color w:val="000000"/>
          <w:sz w:val="28"/>
        </w:rPr>
        <w:t xml:space="preserve">заңға </w:t>
      </w:r>
      <w:r>
        <w:rPr>
          <w:rFonts w:ascii="Times New Roman"/>
          <w:b w:val="false"/>
          <w:i w:val="false"/>
          <w:color w:val="000000"/>
          <w:sz w:val="28"/>
        </w:rPr>
        <w:t xml:space="preserve">сәйкес жүзеге асырылады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жазыцлды - ҚР Денсаулық сақтау министрінің 2005 жылғы 1 сәуірдегі N 167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7. Дипломатиялық сақтандыруды пайдаланбайтын шетелдік азаматтар, сондай-ақ азаматтық алмаған адамдар мастық күйде қоғамдық орындарда болғанда, көлік жүргізгенде жалпы негізде куәландыруға жатады. </w:t>
      </w:r>
    </w:p>
    <w:bookmarkEnd w:id="8"/>
    <w:bookmarkStart w:name="z11" w:id="9"/>
    <w:p>
      <w:pPr>
        <w:spacing w:after="0"/>
        <w:ind w:left="0"/>
        <w:jc w:val="both"/>
      </w:pPr>
      <w:r>
        <w:rPr>
          <w:rFonts w:ascii="Times New Roman"/>
          <w:b w:val="false"/>
          <w:i w:val="false"/>
          <w:color w:val="000000"/>
          <w:sz w:val="28"/>
        </w:rPr>
        <w:t xml:space="preserve">
      8. Осы нұсқаулықта көрсетілген куәландыруға жолдауды бұзғаны, куәландыратын адамның күйі туралы жалған қорытынды бергені үшін құқық қорғау органдарының, медициналық ұйымдардың қызметкерлері, сондай-ақ куәландыратын адам жұмыс істейтін ұйымның, мекеменің бастығы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заңдылықтарымен</w:t>
      </w:r>
      <w:r>
        <w:rPr>
          <w:rFonts w:ascii="Times New Roman"/>
          <w:b w:val="false"/>
          <w:i w:val="false"/>
          <w:color w:val="000000"/>
          <w:sz w:val="28"/>
        </w:rPr>
        <w:t xml:space="preserve"> белгіленген тәртіп бойынша жауапкершілікке тартылады. </w:t>
      </w:r>
    </w:p>
    <w:bookmarkEnd w:id="9"/>
    <w:bookmarkStart w:name="z12" w:id="10"/>
    <w:p>
      <w:pPr>
        <w:spacing w:after="0"/>
        <w:ind w:left="0"/>
        <w:jc w:val="both"/>
      </w:pPr>
      <w:r>
        <w:rPr>
          <w:rFonts w:ascii="Times New Roman"/>
          <w:b w:val="false"/>
          <w:i w:val="false"/>
          <w:color w:val="000000"/>
          <w:sz w:val="28"/>
        </w:rPr>
        <w:t xml:space="preserve">
      9. Медициналық куәландыру міндетті түрде қорытындымен рәсімделеді (N </w:t>
      </w:r>
      <w:r>
        <w:rPr>
          <w:rFonts w:ascii="Times New Roman"/>
          <w:b w:val="false"/>
          <w:i w:val="false"/>
          <w:color w:val="000000"/>
          <w:sz w:val="28"/>
        </w:rPr>
        <w:t xml:space="preserve">1 </w:t>
      </w:r>
      <w:r>
        <w:rPr>
          <w:rFonts w:ascii="Times New Roman"/>
          <w:b w:val="false"/>
          <w:i w:val="false"/>
          <w:color w:val="000000"/>
          <w:sz w:val="28"/>
        </w:rPr>
        <w:t xml:space="preserve">қосымша). </w:t>
      </w:r>
    </w:p>
    <w:bookmarkEnd w:id="10"/>
    <w:bookmarkStart w:name="z13" w:id="11"/>
    <w:p>
      <w:pPr>
        <w:spacing w:after="0"/>
        <w:ind w:left="0"/>
        <w:jc w:val="both"/>
      </w:pPr>
      <w:r>
        <w:rPr>
          <w:rFonts w:ascii="Times New Roman"/>
          <w:b w:val="false"/>
          <w:i w:val="false"/>
          <w:color w:val="000000"/>
          <w:sz w:val="28"/>
        </w:rPr>
        <w:t xml:space="preserve">
      10. Мастық күйде көлік жүргізген адам медициналық куәландырудан бас тартқан жағдайда, оған Қазақстан Республикасының заңдылықтарымен белгіленген тәртіп бойынша жауапкершілік қолданылады. </w:t>
      </w:r>
    </w:p>
    <w:bookmarkEnd w:id="11"/>
    <w:p>
      <w:pPr>
        <w:spacing w:after="0"/>
        <w:ind w:left="0"/>
        <w:jc w:val="both"/>
      </w:pPr>
      <w:r>
        <w:rPr>
          <w:rFonts w:ascii="Times New Roman"/>
          <w:b w:val="false"/>
          <w:i w:val="false"/>
          <w:color w:val="000000"/>
          <w:sz w:val="28"/>
        </w:rPr>
        <w:t xml:space="preserve">
      Көрсетілген іс-әрекеттер Қазақстан Республикасының күші бар </w:t>
      </w:r>
      <w:r>
        <w:rPr>
          <w:rFonts w:ascii="Times New Roman"/>
          <w:b w:val="false"/>
          <w:i w:val="false"/>
          <w:color w:val="000000"/>
          <w:sz w:val="28"/>
        </w:rPr>
        <w:t>заңдылықтарымен</w:t>
      </w:r>
      <w:r>
        <w:rPr>
          <w:rFonts w:ascii="Times New Roman"/>
          <w:b w:val="false"/>
          <w:i w:val="false"/>
          <w:color w:val="000000"/>
          <w:sz w:val="28"/>
        </w:rPr>
        <w:t xml:space="preserve"> белгіленген жауапкершіліктерге әкеліп соғады. </w:t>
      </w:r>
    </w:p>
    <w:bookmarkStart w:name="z14" w:id="12"/>
    <w:p>
      <w:pPr>
        <w:spacing w:after="0"/>
        <w:ind w:left="0"/>
        <w:jc w:val="both"/>
      </w:pPr>
      <w:r>
        <w:rPr>
          <w:rFonts w:ascii="Times New Roman"/>
          <w:b w:val="false"/>
          <w:i w:val="false"/>
          <w:color w:val="000000"/>
          <w:sz w:val="28"/>
        </w:rPr>
        <w:t xml:space="preserve">
      11. Куәландырған адам ауырған, сырт бейнесіне қарағанда қандай да бір мастық белгісі бар сияқты немесе жарақат алған күйде емдеу-профилактикалық ұйымға жеткізіледі, онда медициналық көмек көрсетумен қатар оған мастық күйін куәландыру жүргізіледі. </w:t>
      </w:r>
    </w:p>
    <w:bookmarkEnd w:id="12"/>
    <w:bookmarkStart w:name="z15" w:id="13"/>
    <w:p>
      <w:pPr>
        <w:spacing w:after="0"/>
        <w:ind w:left="0"/>
        <w:jc w:val="left"/>
      </w:pPr>
      <w:r>
        <w:rPr>
          <w:rFonts w:ascii="Times New Roman"/>
          <w:b/>
          <w:i w:val="false"/>
          <w:color w:val="000000"/>
        </w:rPr>
        <w:t xml:space="preserve"> 2. Медициналық ұйымдардағы куәландыру</w:t>
      </w:r>
    </w:p>
    <w:bookmarkEnd w:id="13"/>
    <w:bookmarkStart w:name="z16" w:id="14"/>
    <w:p>
      <w:pPr>
        <w:spacing w:after="0"/>
        <w:ind w:left="0"/>
        <w:jc w:val="both"/>
      </w:pPr>
      <w:r>
        <w:rPr>
          <w:rFonts w:ascii="Times New Roman"/>
          <w:b w:val="false"/>
          <w:i w:val="false"/>
          <w:color w:val="000000"/>
          <w:sz w:val="28"/>
        </w:rPr>
        <w:t xml:space="preserve">
      12. Психикалық белсенді заттарды пайдалану және мас болу фактілерін анықтау үшін медициналық ұйымдар куәландыруды кез-келген уақытта наркологиялық ұйымдардың мамандандырылған кабинеттерінде психиатр-нарколог дәрігерлер немесе денсаулық сақтау органдары белгілеген емдеу-алдын алу ұйымдарында арнайы даярлықтан өткен басқа мамандар, ал селолық жерлерде (медициналық ұйымдардан өте алыс орналасқан, штатында дәрігер жоқ фельдшерлік пункттерде) наркологиялық ұйымдарда арнайы даярлықтан өткен фельдшерлер жүргізеді. </w:t>
      </w:r>
    </w:p>
    <w:bookmarkEnd w:id="14"/>
    <w:bookmarkStart w:name="z17" w:id="15"/>
    <w:p>
      <w:pPr>
        <w:spacing w:after="0"/>
        <w:ind w:left="0"/>
        <w:jc w:val="both"/>
      </w:pPr>
      <w:r>
        <w:rPr>
          <w:rFonts w:ascii="Times New Roman"/>
          <w:b w:val="false"/>
          <w:i w:val="false"/>
          <w:color w:val="000000"/>
          <w:sz w:val="28"/>
        </w:rPr>
        <w:t xml:space="preserve">
      13. Куәландыруға жазбаша жолдамамен ішкі істер, басқа да құқықтық қорғау органдарының қызметкерлері, сондай-ақ куәландырушы жұмыс істейтін ұйымдағы немесе мекемедегі лауазымдық қызметкер жүзеге асырады (N </w:t>
      </w:r>
      <w:r>
        <w:rPr>
          <w:rFonts w:ascii="Times New Roman"/>
          <w:b w:val="false"/>
          <w:i w:val="false"/>
          <w:color w:val="000000"/>
          <w:sz w:val="28"/>
        </w:rPr>
        <w:t>2</w:t>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 xml:space="preserve">
      Барлық жағдайларда куәландыруды жүргізетін дәрігерге куәландыру қажеттілігін тудырған себептер мен оның мақсаты аталу керек (қандай нормативтік кесім көзқарасынан куәландырудың нәтижесі қарастырылады). </w:t>
      </w:r>
    </w:p>
    <w:p>
      <w:pPr>
        <w:spacing w:after="0"/>
        <w:ind w:left="0"/>
        <w:jc w:val="both"/>
      </w:pPr>
      <w:r>
        <w:rPr>
          <w:rFonts w:ascii="Times New Roman"/>
          <w:b w:val="false"/>
          <w:i w:val="false"/>
          <w:color w:val="000000"/>
          <w:sz w:val="28"/>
        </w:rPr>
        <w:t xml:space="preserve">
      Ескерту: Азаматтарға ресми жолдаусыз жеке қатынас жасағанда куәландыруға рұқсат беріледі. Бұл жағдайда куәландырылатын адам жеке басын куәландыратын құжатты және медициналық куәландыруды жүргізу қажеттілігі туралы өтінішінің себебі дәлірек жазылған арызын ұсынуы керек. Азаматқа берілетін, сондай-ақ мүдделі ұйымның жазбаша ресми сұранысы бойынша берілуі (салып жіберілуі) мүмкін нәтижелер тиісті куәландыру хаттамасымен рәсімделеді. </w:t>
      </w:r>
    </w:p>
    <w:bookmarkStart w:name="z18" w:id="16"/>
    <w:p>
      <w:pPr>
        <w:spacing w:after="0"/>
        <w:ind w:left="0"/>
        <w:jc w:val="both"/>
      </w:pPr>
      <w:r>
        <w:rPr>
          <w:rFonts w:ascii="Times New Roman"/>
          <w:b w:val="false"/>
          <w:i w:val="false"/>
          <w:color w:val="000000"/>
          <w:sz w:val="28"/>
        </w:rPr>
        <w:t xml:space="preserve">
      14. Медициналық куәландыру жүргізетін адамдар куәландыру болатын жерге жол-көлік оқиғасы болғаннан кейін немесе мастық күйі анықталғанға екі сағаттық уақытта жетулері керек. </w:t>
      </w:r>
    </w:p>
    <w:bookmarkEnd w:id="16"/>
    <w:bookmarkStart w:name="z19" w:id="17"/>
    <w:p>
      <w:pPr>
        <w:spacing w:after="0"/>
        <w:ind w:left="0"/>
        <w:jc w:val="both"/>
      </w:pPr>
      <w:r>
        <w:rPr>
          <w:rFonts w:ascii="Times New Roman"/>
          <w:b w:val="false"/>
          <w:i w:val="false"/>
          <w:color w:val="000000"/>
          <w:sz w:val="28"/>
        </w:rPr>
        <w:t xml:space="preserve">
      15. Жағдайлардың немесе алған жарақаттардың ауыр күйлерінің себебінен куәландыруды толық көлемде жүргізу мүмкін болмаған жағдайларда шұғыл медициналық көмек көрсететін емдеу-алдын-алу ұйымдарда, міндетті түрде, психикалық белсенді заттарды анықтау үшін демалған ауаны және биологиялық күйін (қан, зәр, түкірік) зерттеулер жүргізіледі. </w:t>
      </w:r>
    </w:p>
    <w:bookmarkEnd w:id="17"/>
    <w:bookmarkStart w:name="z20" w:id="18"/>
    <w:p>
      <w:pPr>
        <w:spacing w:after="0"/>
        <w:ind w:left="0"/>
        <w:jc w:val="both"/>
      </w:pPr>
      <w:r>
        <w:rPr>
          <w:rFonts w:ascii="Times New Roman"/>
          <w:b w:val="false"/>
          <w:i w:val="false"/>
          <w:color w:val="000000"/>
          <w:sz w:val="28"/>
        </w:rPr>
        <w:t xml:space="preserve">
      16. Куәландырылған адамды жеткізген лауазымдық қызметкер оның кім екенін анықтау үшін шаралар жасау қажет (адамды кім екенін анықтай алмаған жағдайда оны суретке түсіріп алуға болады). Дәрігер куәландырылатын адамның құжаттарымен (паспорт, жеке басының куәлігі, жүргізуші куәлігі және т.б.) таныса отырып міндетті түрде оның кім екеніне көзі жету керек. Құжаттардың жоқтығы куәландыруды жүргізбеуге негіз болмайды. Жеке басын куәландыратын құжаттардың жоқтығында оның хаттамасында тексеруден өтіп жатқан адамның белгілері мен куәландырылатын адамның өзі туралы айтқан сөздерінен жазылған деректері көрсетіледі. Қажет болса куәландырылатын адам туралы деректерді ішкі істер органдарынан білуге болады және ол хабар медициналық ұйымдарға жеткізіледі. </w:t>
      </w:r>
    </w:p>
    <w:bookmarkEnd w:id="18"/>
    <w:bookmarkStart w:name="z21" w:id="19"/>
    <w:p>
      <w:pPr>
        <w:spacing w:after="0"/>
        <w:ind w:left="0"/>
        <w:jc w:val="both"/>
      </w:pPr>
      <w:r>
        <w:rPr>
          <w:rFonts w:ascii="Times New Roman"/>
          <w:b w:val="false"/>
          <w:i w:val="false"/>
          <w:color w:val="000000"/>
          <w:sz w:val="28"/>
        </w:rPr>
        <w:t xml:space="preserve">
      17. Психикалық белсенді заттарды пайдалануға байланысты күйлердің мәселелері бойынша медициналық қорытындының негізі клиникалық тексеру болып табылады. Мастық күйінің клиникалық сипаты дәрігердің күдігін туғызса немесе куәландырылатын адам куәландыру қорытындысын мақұлдамағанда, ол адамның дем алатын ауасы мен биологиялық күйі (зәр, қан, түкірік) тексеріледі. </w:t>
      </w:r>
    </w:p>
    <w:bookmarkEnd w:id="19"/>
    <w:p>
      <w:pPr>
        <w:spacing w:after="0"/>
        <w:ind w:left="0"/>
        <w:jc w:val="both"/>
      </w:pPr>
      <w:r>
        <w:rPr>
          <w:rFonts w:ascii="Times New Roman"/>
          <w:b w:val="false"/>
          <w:i w:val="false"/>
          <w:color w:val="000000"/>
          <w:sz w:val="28"/>
        </w:rPr>
        <w:t xml:space="preserve">
      Жағдайлардың барысында (куәландырылатын адамның ауыр жағдайына, куәландырылудан бас тартуға) байланысты куәландыруды толық көлемде жүргізу мүмкін болмағанда медициналық куәландырудың хаттамасында зерттеудің өтпеу себебі көрсетіледі. </w:t>
      </w:r>
    </w:p>
    <w:bookmarkStart w:name="z22" w:id="20"/>
    <w:p>
      <w:pPr>
        <w:spacing w:after="0"/>
        <w:ind w:left="0"/>
        <w:jc w:val="both"/>
      </w:pPr>
      <w:r>
        <w:rPr>
          <w:rFonts w:ascii="Times New Roman"/>
          <w:b w:val="false"/>
          <w:i w:val="false"/>
          <w:color w:val="000000"/>
          <w:sz w:val="28"/>
        </w:rPr>
        <w:t xml:space="preserve">
      18. Тексерілушінің клиникалық жай-күйінің ерекшелігіне байланысты биологиялық сынамаларды жүргізудің сипаты мен салдарын дәрігер (фельдшер) белгілейді. </w:t>
      </w:r>
    </w:p>
    <w:bookmarkEnd w:id="20"/>
    <w:bookmarkStart w:name="z23" w:id="21"/>
    <w:p>
      <w:pPr>
        <w:spacing w:after="0"/>
        <w:ind w:left="0"/>
        <w:jc w:val="both"/>
      </w:pPr>
      <w:r>
        <w:rPr>
          <w:rFonts w:ascii="Times New Roman"/>
          <w:b w:val="false"/>
          <w:i w:val="false"/>
          <w:color w:val="000000"/>
          <w:sz w:val="28"/>
        </w:rPr>
        <w:t xml:space="preserve">
      19. Психикалық белсенді заттарды пайдалануға байланысты күйлерін анықтау үшін тексерілушінің жай-күйі (ауыр жарақат, ессіз жай-күйі) толық көлемде медициналық куәландыруды жүзеге асыруға мүмкіндік бермеген жағдайларда ағзаның биологиялық сұйықтығына (зәр, қан, түкірік) міндетті түрде екі қайтара (аралығы 30-60 минут) психикалық белсенді заттардың бар екендігін тексеруге арналған сандық зерттеу жүргізіледі. Оларды сақтаудың қажетті, кепілдік беруші шарттарын сақтау кезінде биологиялық заттардың мәліметтері 25 күн бойы куәландыру жүргізілген медициналық ұйымдарда сақталады. </w:t>
      </w:r>
    </w:p>
    <w:bookmarkEnd w:id="21"/>
    <w:bookmarkStart w:name="z24" w:id="22"/>
    <w:p>
      <w:pPr>
        <w:spacing w:after="0"/>
        <w:ind w:left="0"/>
        <w:jc w:val="both"/>
      </w:pPr>
      <w:r>
        <w:rPr>
          <w:rFonts w:ascii="Times New Roman"/>
          <w:b w:val="false"/>
          <w:i w:val="false"/>
          <w:color w:val="000000"/>
          <w:sz w:val="28"/>
        </w:rPr>
        <w:t xml:space="preserve">
      20. Куәландыруды жүргізген дәрігер (фельдшер) барлық жағдайларда белгіленген нысан бойынша медициналық куәландыру хаттамасын құрады. Хаттамада куәландырылып отырған адамның сырт бейнесі, мінез-құлқы, сөйлеген сөзі, вегеттік-тамыр серпілісі, ойының бұзылуы, іс-бағыты, есі, қимыл-әрекеттері, неврологиялық және соматикалық жағының күйі, дем алғанда ауада психикалық белсенді заттардың анықталуы туралы толық деректер жазылады. Сонымен қатар куәландырылып отырған адамның шағымын, оның өзінің күйін бағалауын атап өту керек. Зертханалық зерттеулер өткізілген жағдайларда міндетті түрде оның нәтижелері аталады. </w:t>
      </w:r>
    </w:p>
    <w:bookmarkEnd w:id="22"/>
    <w:bookmarkStart w:name="z25" w:id="23"/>
    <w:p>
      <w:pPr>
        <w:spacing w:after="0"/>
        <w:ind w:left="0"/>
        <w:jc w:val="both"/>
      </w:pPr>
      <w:r>
        <w:rPr>
          <w:rFonts w:ascii="Times New Roman"/>
          <w:b w:val="false"/>
          <w:i w:val="false"/>
          <w:color w:val="000000"/>
          <w:sz w:val="28"/>
        </w:rPr>
        <w:t xml:space="preserve">
      21. Медициналық куәландыру негізінде жазылған кесімде куәландырылып отырған адамның тексеру кезіндегі жағдайы нақты сипатталған қорытынды беріледі. </w:t>
      </w:r>
    </w:p>
    <w:bookmarkEnd w:id="23"/>
    <w:p>
      <w:pPr>
        <w:spacing w:after="0"/>
        <w:ind w:left="0"/>
        <w:jc w:val="both"/>
      </w:pPr>
      <w:r>
        <w:rPr>
          <w:rFonts w:ascii="Times New Roman"/>
          <w:b w:val="false"/>
          <w:i w:val="false"/>
          <w:color w:val="000000"/>
          <w:sz w:val="28"/>
        </w:rPr>
        <w:t xml:space="preserve">
      Қорытынды жасаған кезде дәрігер (фельдшер) клиникалық және (мүмкін болса) зертханалық деректердің негізінде мына жай-күйлерді анықтау керек: </w:t>
      </w:r>
    </w:p>
    <w:p>
      <w:pPr>
        <w:spacing w:after="0"/>
        <w:ind w:left="0"/>
        <w:jc w:val="both"/>
      </w:pPr>
      <w:r>
        <w:rPr>
          <w:rFonts w:ascii="Times New Roman"/>
          <w:b w:val="false"/>
          <w:i w:val="false"/>
          <w:color w:val="000000"/>
          <w:sz w:val="28"/>
        </w:rPr>
        <w:t xml:space="preserve">
      1) мас емес; </w:t>
      </w:r>
    </w:p>
    <w:p>
      <w:pPr>
        <w:spacing w:after="0"/>
        <w:ind w:left="0"/>
        <w:jc w:val="both"/>
      </w:pPr>
      <w:r>
        <w:rPr>
          <w:rFonts w:ascii="Times New Roman"/>
          <w:b w:val="false"/>
          <w:i w:val="false"/>
          <w:color w:val="000000"/>
          <w:sz w:val="28"/>
        </w:rPr>
        <w:t xml:space="preserve">
      2) психикалық белсенді заттарды (қандай да бір) пайдаланған жөніндегі дерек анықталған; </w:t>
      </w:r>
    </w:p>
    <w:p>
      <w:pPr>
        <w:spacing w:after="0"/>
        <w:ind w:left="0"/>
        <w:jc w:val="both"/>
      </w:pPr>
      <w:r>
        <w:rPr>
          <w:rFonts w:ascii="Times New Roman"/>
          <w:b w:val="false"/>
          <w:i w:val="false"/>
          <w:color w:val="000000"/>
          <w:sz w:val="28"/>
        </w:rPr>
        <w:t xml:space="preserve">
      3) алкогольдік мастық күйі (жеңіл, орташа, ауыр); </w:t>
      </w:r>
    </w:p>
    <w:p>
      <w:pPr>
        <w:spacing w:after="0"/>
        <w:ind w:left="0"/>
        <w:jc w:val="both"/>
      </w:pPr>
      <w:r>
        <w:rPr>
          <w:rFonts w:ascii="Times New Roman"/>
          <w:b w:val="false"/>
          <w:i w:val="false"/>
          <w:color w:val="000000"/>
          <w:sz w:val="28"/>
        </w:rPr>
        <w:t xml:space="preserve">
      4) зертханалық дәлелдеу бойынша анықталған басқа психикалық белсенді заттарды пайдаланудың (есірткі-опиоидтар, каннабиноидтар, кокаин, ұйықтатқы заттарды, психостимуляторлар, галлюциогены, ұшпа ерітіндірлері) әсерінен болған мастық күйі (есірткі заттарын пайдаланудан, уытты заттектерге әуестілік). </w:t>
      </w:r>
    </w:p>
    <w:bookmarkStart w:name="z26" w:id="24"/>
    <w:p>
      <w:pPr>
        <w:spacing w:after="0"/>
        <w:ind w:left="0"/>
        <w:jc w:val="both"/>
      </w:pPr>
      <w:r>
        <w:rPr>
          <w:rFonts w:ascii="Times New Roman"/>
          <w:b w:val="false"/>
          <w:i w:val="false"/>
          <w:color w:val="000000"/>
          <w:sz w:val="28"/>
        </w:rPr>
        <w:t xml:space="preserve">
      22. Медициналық куәландыру қорытындысы екі данада жасалады, дәрігердің қолымен, медициналық ұйым мөрімен расталады. Оның бір данасы куәландырылған адамды жеткізген лауазымдық қызметкерге беріледі, ал екінші данасы медициналық ұйымда қалады және осы ұйымның мұрағатына сырқатнамалар және басқа да медициналық құжаттармен бірге сақталады. </w:t>
      </w:r>
    </w:p>
    <w:bookmarkEnd w:id="24"/>
    <w:p>
      <w:pPr>
        <w:spacing w:after="0"/>
        <w:ind w:left="0"/>
        <w:jc w:val="both"/>
      </w:pPr>
      <w:r>
        <w:rPr>
          <w:rFonts w:ascii="Times New Roman"/>
          <w:b w:val="false"/>
          <w:i w:val="false"/>
          <w:color w:val="000000"/>
          <w:sz w:val="28"/>
        </w:rPr>
        <w:t xml:space="preserve">
      Куәландырудың нәтижелері туралы хабар куәландырылып отырған адамға оны жеткізген лауазымдық қызметкердің көзінше айтылады. Куәландырылатын адам куәландыру нәтижелерімен келіспесе, ол қайта медициналық куәландыру жүргізу туралы жазбаша арызды ұсынуына құқылы екенін дәрігер түсіндіруге міндетті. </w:t>
      </w:r>
    </w:p>
    <w:p>
      <w:pPr>
        <w:spacing w:after="0"/>
        <w:ind w:left="0"/>
        <w:jc w:val="both"/>
      </w:pPr>
      <w:r>
        <w:rPr>
          <w:rFonts w:ascii="Times New Roman"/>
          <w:b w:val="false"/>
          <w:i w:val="false"/>
          <w:color w:val="000000"/>
          <w:sz w:val="28"/>
        </w:rPr>
        <w:t xml:space="preserve">
      Куәландырудың нәтижелері куәланушыға оны жеткізген лауазымды адамның көзінше хабарланады. Дәрігер куәландырылып отырған адамға куәландырудың нәтижелерімен келіспеген жағдайда куәландыруды өткізген ұйымның басшысына қайта медициналық куәландыру өткізу туралы жазбаша өтініш беруіне құқы бар. Куәландыруды өткізген ұйымның басшысы қайта медициналық куәландыру туралы өтінішті дәрігерлердің басқа құрамымен қарайды. </w:t>
      </w:r>
    </w:p>
    <w:p>
      <w:pPr>
        <w:spacing w:after="0"/>
        <w:ind w:left="0"/>
        <w:jc w:val="both"/>
      </w:pPr>
      <w:r>
        <w:rPr>
          <w:rFonts w:ascii="Times New Roman"/>
          <w:b w:val="false"/>
          <w:i w:val="false"/>
          <w:color w:val="000000"/>
          <w:sz w:val="28"/>
        </w:rPr>
        <w:t xml:space="preserve">
      Куәландырылып отырған адам жай-күйінің нашарлауынан болған жағдайларға баға бере алмаса, куәландырудың нәтижелері куәгерлердің назарына жеткізіліп, ол туралы </w:t>
      </w:r>
      <w:r>
        <w:rPr>
          <w:rFonts w:ascii="Times New Roman"/>
          <w:b w:val="false"/>
          <w:i w:val="false"/>
          <w:color w:val="000000"/>
          <w:sz w:val="28"/>
        </w:rPr>
        <w:t>2</w:t>
      </w:r>
      <w:r>
        <w:rPr>
          <w:rFonts w:ascii="Times New Roman"/>
          <w:b w:val="false"/>
          <w:i w:val="false"/>
          <w:color w:val="000000"/>
          <w:sz w:val="28"/>
        </w:rPr>
        <w:t xml:space="preserve">-қосымшаға тиісті жазба жазылады. </w:t>
      </w:r>
    </w:p>
    <w:bookmarkStart w:name="z27" w:id="25"/>
    <w:p>
      <w:pPr>
        <w:spacing w:after="0"/>
        <w:ind w:left="0"/>
        <w:jc w:val="both"/>
      </w:pPr>
      <w:r>
        <w:rPr>
          <w:rFonts w:ascii="Times New Roman"/>
          <w:b w:val="false"/>
          <w:i w:val="false"/>
          <w:color w:val="000000"/>
          <w:sz w:val="28"/>
        </w:rPr>
        <w:t xml:space="preserve">
      23. Куәландыру хаттамалар бланкасының жоқтығы куәландырудан бас тартудың себебі болмайды. Медициналық куәландыру қорытындысын өз бетінше құру рұқсат етілмейді. </w:t>
      </w:r>
    </w:p>
    <w:bookmarkEnd w:id="25"/>
    <w:bookmarkStart w:name="z28" w:id="26"/>
    <w:p>
      <w:pPr>
        <w:spacing w:after="0"/>
        <w:ind w:left="0"/>
        <w:jc w:val="both"/>
      </w:pPr>
      <w:r>
        <w:rPr>
          <w:rFonts w:ascii="Times New Roman"/>
          <w:b w:val="false"/>
          <w:i w:val="false"/>
          <w:color w:val="000000"/>
          <w:sz w:val="28"/>
        </w:rPr>
        <w:t>
      24. Әрбір куәландыру жағдайы арнаулы журналда тіркеледі (</w:t>
      </w:r>
      <w:r>
        <w:rPr>
          <w:rFonts w:ascii="Times New Roman"/>
          <w:b w:val="false"/>
          <w:i w:val="false"/>
          <w:color w:val="000000"/>
          <w:sz w:val="28"/>
        </w:rPr>
        <w:t>3</w:t>
      </w:r>
      <w:r>
        <w:rPr>
          <w:rFonts w:ascii="Times New Roman"/>
          <w:b w:val="false"/>
          <w:i w:val="false"/>
          <w:color w:val="000000"/>
          <w:sz w:val="28"/>
        </w:rPr>
        <w:t xml:space="preserve">-қосымша). Журналды куәландыруды жүргізген дәрігер (фельдшер) толтырады және ол кабинетте сақталады. </w:t>
      </w:r>
    </w:p>
    <w:bookmarkEnd w:id="26"/>
    <w:p>
      <w:pPr>
        <w:spacing w:after="0"/>
        <w:ind w:left="0"/>
        <w:jc w:val="both"/>
      </w:pPr>
      <w:r>
        <w:rPr>
          <w:rFonts w:ascii="Times New Roman"/>
          <w:b w:val="false"/>
          <w:i w:val="false"/>
          <w:color w:val="000000"/>
          <w:sz w:val="28"/>
        </w:rPr>
        <w:t xml:space="preserve">
      Журнал нөмірленіп, оған бау өткізіліп, медициналық ұйымның мөрімен барлық беті бір-біріне бекітілуі қажет. Куәландыру жүргізілген адамның тегі, аты, әкесінің аты, жасы, жұмыс орны, лауазымдық қызметі, мекен-жайы, жеке басын куәландырушының құжатының нөмірі, куәландыруға кіммен, қашан және қандай жағдайға байланысты куәландыруға жеткізілгені, оған жеткізген адамның жеке басы куәлігінің нөмірі, куәландыру жүргізілген уақыты, жүргізілген зерттеулер бойынша (дем алған ауаны, биологиялық күйін - қан, зәр, түкірік) оның нәтижесі, куәландыруды жүргізген дәрігердің (фельдшердің) тегі журналға толтырылады және оның қолы. Толтырылған журнал 5 жыл бойы сақталады. </w:t>
      </w:r>
    </w:p>
    <w:bookmarkStart w:name="z29" w:id="27"/>
    <w:p>
      <w:pPr>
        <w:spacing w:after="0"/>
        <w:ind w:left="0"/>
        <w:jc w:val="both"/>
      </w:pPr>
      <w:r>
        <w:rPr>
          <w:rFonts w:ascii="Times New Roman"/>
          <w:b w:val="false"/>
          <w:i w:val="false"/>
          <w:color w:val="000000"/>
          <w:sz w:val="28"/>
        </w:rPr>
        <w:t xml:space="preserve">
      25. Куәландырылып отырған адам (немесе оны жеткізген лауазымдық қызметкер) куәландыру нәтижесімен келіспегенде куәландыру қайта басқа маманмен немесе комиссиямен жүргізіледі. </w:t>
      </w:r>
    </w:p>
    <w:bookmarkEnd w:id="27"/>
    <w:bookmarkStart w:name="z30" w:id="28"/>
    <w:p>
      <w:pPr>
        <w:spacing w:after="0"/>
        <w:ind w:left="0"/>
        <w:jc w:val="both"/>
      </w:pPr>
      <w:r>
        <w:rPr>
          <w:rFonts w:ascii="Times New Roman"/>
          <w:b w:val="false"/>
          <w:i w:val="false"/>
          <w:color w:val="000000"/>
          <w:sz w:val="28"/>
        </w:rPr>
        <w:t xml:space="preserve">
      26. Психикалық белсенді заттарды пайдалану және мастық күйі деректерін тағайындау үшін қайта куәландыру оны жасап отырған адамның жазбаша түрдегі куәландыруға бару жағдайы туралы арызы негізінде және оның жеке басын куәландыратын құжаты болған жағдайда ғана жүргізіледі. </w:t>
      </w:r>
    </w:p>
    <w:bookmarkEnd w:id="28"/>
    <w:bookmarkStart w:name="z31" w:id="29"/>
    <w:p>
      <w:pPr>
        <w:spacing w:after="0"/>
        <w:ind w:left="0"/>
        <w:jc w:val="both"/>
      </w:pPr>
      <w:r>
        <w:rPr>
          <w:rFonts w:ascii="Times New Roman"/>
          <w:b w:val="false"/>
          <w:i w:val="false"/>
          <w:color w:val="000000"/>
          <w:sz w:val="28"/>
        </w:rPr>
        <w:t xml:space="preserve">
      27. Психикалық белсенді заттарды пайдалану және мас болу деректерін тағайындау үшін қайта куәландыру* жоғарыда айтылған тәртіпке сәйкес толық көлемде, алғашқы куәландырудан 2 сағаттық уақыт өткеннен кейін жүзеге асырылады. Әдетте, қайта куәландыруды жүргізгенде лабораториялық зерттеу және қорытынды жасау үшін биологиялық күйін (зәр, қан, түкірік) тексеру өткізілу қажет. </w:t>
      </w:r>
    </w:p>
    <w:bookmarkEnd w:id="29"/>
    <w:p>
      <w:pPr>
        <w:spacing w:after="0"/>
        <w:ind w:left="0"/>
        <w:jc w:val="both"/>
      </w:pPr>
      <w:r>
        <w:rPr>
          <w:rFonts w:ascii="Times New Roman"/>
          <w:b w:val="false"/>
          <w:i w:val="false"/>
          <w:color w:val="000000"/>
          <w:sz w:val="28"/>
        </w:rPr>
        <w:t xml:space="preserve">
      Қайта куәландыру қорытындысы да алғашқыдағыдай куәландырылатын адамды жеткізген лауазымдық қызметкерге беріледі, немесе мүдделі органдардың сұранысы бойынша оларға салынып жіберіледі. Қайта жасалған қорытындының заңдылығы және негізділігі туралы мәселелерді республикалық, облыстық, қалалық, аудандық наркологиялық ұйымның бас маман дәрігер-наркологы ғана куәландырылып отырған адамның немесе мүдделі ұйымның арызы негізінде шешеді. </w:t>
      </w:r>
    </w:p>
    <w:bookmarkStart w:name="z32" w:id="30"/>
    <w:p>
      <w:pPr>
        <w:spacing w:after="0"/>
        <w:ind w:left="0"/>
        <w:jc w:val="both"/>
      </w:pPr>
      <w:r>
        <w:rPr>
          <w:rFonts w:ascii="Times New Roman"/>
          <w:b w:val="false"/>
          <w:i w:val="false"/>
          <w:color w:val="000000"/>
          <w:sz w:val="28"/>
        </w:rPr>
        <w:t xml:space="preserve">
      28. Медициналық куәландыруға (алғашқы, қайта) жолдау, оны жүргізу және оның қорытындысымен келіспеген жағдайларда азаматтар құқық қорғау органдары қызметкерлерінің, жұмыс істейтін ұйымның, мекеменің лауазымдық, медициналық қызметкерінің іс-әрекеттеріне сот тәртібі бойынша шағым жасауларына болады. </w:t>
      </w:r>
    </w:p>
    <w:bookmarkEnd w:id="30"/>
    <w:bookmarkStart w:name="z33" w:id="31"/>
    <w:p>
      <w:pPr>
        <w:spacing w:after="0"/>
        <w:ind w:left="0"/>
        <w:jc w:val="both"/>
      </w:pPr>
      <w:r>
        <w:rPr>
          <w:rFonts w:ascii="Times New Roman"/>
          <w:b w:val="false"/>
          <w:i w:val="false"/>
          <w:color w:val="000000"/>
          <w:sz w:val="28"/>
        </w:rPr>
        <w:t xml:space="preserve">
      29. Ресми жолдау бойынша медициналық куәландыру мемлекеттік бюджет қаражаты есебінен қаржыландырылады. </w:t>
      </w:r>
    </w:p>
    <w:bookmarkEnd w:id="31"/>
    <w:p>
      <w:pPr>
        <w:spacing w:after="0"/>
        <w:ind w:left="0"/>
        <w:jc w:val="both"/>
      </w:pPr>
      <w:r>
        <w:rPr>
          <w:rFonts w:ascii="Times New Roman"/>
          <w:b w:val="false"/>
          <w:i w:val="false"/>
          <w:color w:val="000000"/>
          <w:sz w:val="28"/>
        </w:rPr>
        <w:t xml:space="preserve">
      Ресми жолдаусыз жеке өтініш бойынша медициналық куәландыру азаматтардың өз қаражаттары есебінен төленеді.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"Психикалық белсенді</w:t>
            </w:r>
            <w:r>
              <w:br/>
            </w:r>
            <w:r>
              <w:rPr>
                <w:rFonts w:ascii="Times New Roman"/>
                <w:b w:val="false"/>
                <w:i w:val="false"/>
                <w:color w:val="000000"/>
                <w:sz w:val="20"/>
              </w:rPr>
              <w:t>зат пайдалану фактісін</w:t>
            </w:r>
            <w:r>
              <w:br/>
            </w:r>
            <w:r>
              <w:rPr>
                <w:rFonts w:ascii="Times New Roman"/>
                <w:b w:val="false"/>
                <w:i w:val="false"/>
                <w:color w:val="000000"/>
                <w:sz w:val="20"/>
              </w:rPr>
              <w:t>және мас болу жағдайын</w:t>
            </w:r>
            <w:r>
              <w:br/>
            </w:r>
            <w:r>
              <w:rPr>
                <w:rFonts w:ascii="Times New Roman"/>
                <w:b w:val="false"/>
                <w:i w:val="false"/>
                <w:color w:val="000000"/>
                <w:sz w:val="20"/>
              </w:rPr>
              <w:t xml:space="preserve">анықтау тәртібі туралы" </w:t>
            </w:r>
            <w:r>
              <w:br/>
            </w:r>
            <w:r>
              <w:rPr>
                <w:rFonts w:ascii="Times New Roman"/>
                <w:b w:val="false"/>
                <w:i w:val="false"/>
                <w:color w:val="000000"/>
                <w:sz w:val="20"/>
              </w:rPr>
              <w:t>нұсқаулыққа</w:t>
            </w:r>
            <w:r>
              <w:br/>
            </w:r>
            <w:r>
              <w:rPr>
                <w:rFonts w:ascii="Times New Roman"/>
                <w:b w:val="false"/>
                <w:i w:val="false"/>
                <w:color w:val="000000"/>
                <w:sz w:val="20"/>
              </w:rPr>
              <w:t>N 1-қосымша</w:t>
            </w:r>
          </w:p>
        </w:tc>
      </w:tr>
    </w:tbl>
    <w:p>
      <w:pPr>
        <w:spacing w:after="0"/>
        <w:ind w:left="0"/>
        <w:jc w:val="both"/>
      </w:pPr>
      <w:r>
        <w:rPr>
          <w:rFonts w:ascii="Times New Roman"/>
          <w:b w:val="false"/>
          <w:i w:val="false"/>
          <w:color w:val="ff0000"/>
          <w:sz w:val="28"/>
        </w:rPr>
        <w:t xml:space="preserve">
      Ескерту. 1-қосымшының 14-тармағына өзгерту енгізілді - ҚР Денсаулық сақтау министрінің 2008.10.31 </w:t>
      </w:r>
      <w:r>
        <w:rPr>
          <w:rFonts w:ascii="Times New Roman"/>
          <w:b w:val="false"/>
          <w:i w:val="false"/>
          <w:color w:val="ff0000"/>
          <w:sz w:val="28"/>
        </w:rPr>
        <w:t>N 578</w:t>
      </w:r>
      <w:r>
        <w:rPr>
          <w:rFonts w:ascii="Times New Roman"/>
          <w:b w:val="false"/>
          <w:i w:val="false"/>
          <w:color w:val="ff0000"/>
          <w:sz w:val="28"/>
        </w:rPr>
        <w:t xml:space="preserve"> Бұйрығы. </w:t>
      </w:r>
    </w:p>
    <w:bookmarkStart w:name="z38" w:id="32"/>
    <w:p>
      <w:pPr>
        <w:spacing w:after="0"/>
        <w:ind w:left="0"/>
        <w:jc w:val="both"/>
      </w:pPr>
      <w:r>
        <w:rPr>
          <w:rFonts w:ascii="Times New Roman"/>
          <w:b w:val="false"/>
          <w:i w:val="false"/>
          <w:color w:val="000000"/>
          <w:sz w:val="28"/>
        </w:rPr>
        <w:t xml:space="preserve">
       Психикалық белсенді зат пайдалану және </w:t>
      </w:r>
    </w:p>
    <w:bookmarkEnd w:id="32"/>
    <w:p>
      <w:pPr>
        <w:spacing w:after="0"/>
        <w:ind w:left="0"/>
        <w:jc w:val="both"/>
      </w:pPr>
      <w:r>
        <w:rPr>
          <w:rFonts w:ascii="Times New Roman"/>
          <w:b w:val="false"/>
          <w:i w:val="false"/>
          <w:color w:val="000000"/>
          <w:sz w:val="28"/>
        </w:rPr>
        <w:t xml:space="preserve">
      мас болу фактісін анықтау үшін медициналық </w:t>
      </w:r>
    </w:p>
    <w:p>
      <w:pPr>
        <w:spacing w:after="0"/>
        <w:ind w:left="0"/>
        <w:jc w:val="both"/>
      </w:pPr>
      <w:r>
        <w:rPr>
          <w:rFonts w:ascii="Times New Roman"/>
          <w:b w:val="false"/>
          <w:i w:val="false"/>
          <w:color w:val="000000"/>
          <w:sz w:val="28"/>
        </w:rPr>
        <w:t xml:space="preserve">
      куәландырудың қорытындысы </w:t>
      </w:r>
    </w:p>
    <w:p>
      <w:pPr>
        <w:spacing w:after="0"/>
        <w:ind w:left="0"/>
        <w:jc w:val="both"/>
      </w:pPr>
      <w:r>
        <w:rPr>
          <w:rFonts w:ascii="Times New Roman"/>
          <w:b w:val="false"/>
          <w:i w:val="false"/>
          <w:color w:val="000000"/>
          <w:sz w:val="28"/>
        </w:rPr>
        <w:t xml:space="preserve">
      1. Тегі, аты және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Жасы (туған жылы) 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 орны,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Кім және қашан (нақты уақыты) куәландыруға жолдады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Куәландыру уақыты және нақты датасы _______________________________ </w:t>
      </w:r>
    </w:p>
    <w:p>
      <w:pPr>
        <w:spacing w:after="0"/>
        <w:ind w:left="0"/>
        <w:jc w:val="both"/>
      </w:pPr>
      <w:r>
        <w:rPr>
          <w:rFonts w:ascii="Times New Roman"/>
          <w:b w:val="false"/>
          <w:i w:val="false"/>
          <w:color w:val="000000"/>
          <w:sz w:val="28"/>
        </w:rPr>
        <w:t xml:space="preserve">
      Кім куәландырды (дәрігер, фельдшер)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Куәландыру себебі: көлік жүргізгенде мастық күйіне күдіктену, жұмыста, медициналық көмек көрсету кезінде мас болған адамдарды куәландыру және т.б. (себебін көрсету)_________________________________ </w:t>
      </w:r>
    </w:p>
    <w:p>
      <w:pPr>
        <w:spacing w:after="0"/>
        <w:ind w:left="0"/>
        <w:jc w:val="both"/>
      </w:pPr>
      <w:r>
        <w:rPr>
          <w:rFonts w:ascii="Times New Roman"/>
          <w:b w:val="false"/>
          <w:i w:val="false"/>
          <w:color w:val="000000"/>
          <w:sz w:val="28"/>
        </w:rPr>
        <w:t xml:space="preserve">
      3. Куәландырылатын адамның сырт пішіні: киім киісі, терісі, жарақатты анықтау (соғылған жері, жарақаттары және т.б.)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Мінез-құлқы: қызу, тұйық, ашулы, сөзшең, бір қалыпты мінезі жоқ, ұйқышыл, өз жай-күйіне шағымдануы 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Сана-сезімі, уақыт, жер, жағдай және өзі туралы бағыт- бағдары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Сөйлеу қабілеті: сөйлеу жағдайы (артикуляциясының бұзылуы және т.б.)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Вегетативтік-тамыр серпілісі (тері бітімінің, көзінің, тілінің кілегей қабыршақтары, терлегіштігі, түкірігінің ағуы)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Дем алысы: жиі, баяу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Тамырының соғуы___________ артериалдық қысымы_____________________ </w:t>
      </w:r>
    </w:p>
    <w:p>
      <w:pPr>
        <w:spacing w:after="0"/>
        <w:ind w:left="0"/>
        <w:jc w:val="both"/>
      </w:pPr>
      <w:r>
        <w:rPr>
          <w:rFonts w:ascii="Times New Roman"/>
          <w:b w:val="false"/>
          <w:i w:val="false"/>
          <w:color w:val="000000"/>
          <w:sz w:val="28"/>
        </w:rPr>
        <w:t xml:space="preserve">
      Көздерінің қарашығы: тарылуы, кеңеюі, светке серпілісі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Жан-жағына қараған жағдайдағы нистагмы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Қозғалу күйі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Қимылы: бос, жанданған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Жүрісі (теңселіп,  жүргенде аяғын әр жерден басуы), айналып жүруі </w:t>
      </w:r>
    </w:p>
    <w:p>
      <w:pPr>
        <w:spacing w:after="0"/>
        <w:ind w:left="0"/>
        <w:jc w:val="both"/>
      </w:pPr>
      <w:r>
        <w:rPr>
          <w:rFonts w:ascii="Times New Roman"/>
          <w:b w:val="false"/>
          <w:i w:val="false"/>
          <w:color w:val="000000"/>
          <w:sz w:val="28"/>
        </w:rPr>
        <w:t xml:space="preserve">
      (айналғанда теңселуі)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Ромберг кейпінде тұру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Нақты қимылдары (жерден тиынды алысы, саусақ-мұрын сынағы)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Қабағы, тілі, қолының саусақтары дірілдеуі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9. Нервтік-психикалық, бас-миының органикалық зақымдануы, денесінің жүдеуі ауруларының белгісін анықтау. Алған жарақаттары (тексеруден өтіп отырған адамның өз аузынан)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10. Соңғы кезде алкоголді, басқа да психикалық белсенді заттарды пайдалану туралы дерек: субъективтік, объективтік (құжаттар және басқа тұпнұсқалар бойынша)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Ауызынан алкоголь немесе басқа психикалық белсенді заттардың иісі шығуы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12. Дем алған ауасында және организмінің биологиялық күйіндегі алкоголь немесе басқа психикалық белсенді заттарды анықтау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 ауа арнайы құралмен тексерілді </w:t>
      </w:r>
    </w:p>
    <w:p>
      <w:pPr>
        <w:spacing w:after="0"/>
        <w:ind w:left="0"/>
        <w:jc w:val="both"/>
      </w:pPr>
      <w:r>
        <w:rPr>
          <w:rFonts w:ascii="Times New Roman"/>
          <w:b w:val="false"/>
          <w:i w:val="false"/>
          <w:color w:val="000000"/>
          <w:sz w:val="28"/>
        </w:rPr>
        <w:t xml:space="preserve">
      Рапопорт әдісімен __________________________________________________ </w:t>
      </w:r>
    </w:p>
    <w:p>
      <w:pPr>
        <w:spacing w:after="0"/>
        <w:ind w:left="0"/>
        <w:jc w:val="both"/>
      </w:pPr>
      <w:r>
        <w:rPr>
          <w:rFonts w:ascii="Times New Roman"/>
          <w:b w:val="false"/>
          <w:i w:val="false"/>
          <w:color w:val="000000"/>
          <w:sz w:val="28"/>
        </w:rPr>
        <w:t xml:space="preserve">
      Зерттеу уақыты мен қайта зерттеудің нәтижелері ____________________ </w:t>
      </w:r>
    </w:p>
    <w:p>
      <w:pPr>
        <w:spacing w:after="0"/>
        <w:ind w:left="0"/>
        <w:jc w:val="both"/>
      </w:pPr>
      <w:r>
        <w:rPr>
          <w:rFonts w:ascii="Times New Roman"/>
          <w:b w:val="false"/>
          <w:i w:val="false"/>
          <w:color w:val="000000"/>
          <w:sz w:val="28"/>
        </w:rPr>
        <w:t xml:space="preserve">
      б) биологиялық күйі(нің) (зәрі, қан, түкірік, ернінің үстінен алған, бет терісінен, қол саусақтарынан сүртімі) </w:t>
      </w:r>
    </w:p>
    <w:p>
      <w:pPr>
        <w:spacing w:after="0"/>
        <w:ind w:left="0"/>
        <w:jc w:val="both"/>
      </w:pPr>
      <w:r>
        <w:rPr>
          <w:rFonts w:ascii="Times New Roman"/>
          <w:b w:val="false"/>
          <w:i w:val="false"/>
          <w:color w:val="000000"/>
          <w:sz w:val="28"/>
        </w:rPr>
        <w:t xml:space="preserve">
      _________________әдістерімен зерттелді ___________________________ </w:t>
      </w:r>
    </w:p>
    <w:p>
      <w:pPr>
        <w:spacing w:after="0"/>
        <w:ind w:left="0"/>
        <w:jc w:val="both"/>
      </w:pPr>
      <w:r>
        <w:rPr>
          <w:rFonts w:ascii="Times New Roman"/>
          <w:b w:val="false"/>
          <w:i w:val="false"/>
          <w:color w:val="000000"/>
          <w:sz w:val="28"/>
        </w:rPr>
        <w:t xml:space="preserve">
      сынақты таңдау уақыты ___________________ </w:t>
      </w:r>
    </w:p>
    <w:p>
      <w:pPr>
        <w:spacing w:after="0"/>
        <w:ind w:left="0"/>
        <w:jc w:val="both"/>
      </w:pPr>
      <w:r>
        <w:rPr>
          <w:rFonts w:ascii="Times New Roman"/>
          <w:b w:val="false"/>
          <w:i w:val="false"/>
          <w:color w:val="000000"/>
          <w:sz w:val="28"/>
        </w:rPr>
        <w:t xml:space="preserve">
      Зерттеу уақыты мен нәтижелері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13. Медициналық қараудың немесе ұсынылған құжаттардың басқа деректері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14. Қорытынды (куәландырылып отырған адамның жай-күйі осы нұсқаулықтың 21 тармағында қарастырылған тұжырымдамаларында белгіленеді):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Куәландыруды жүргізген медқызметкердің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Куәландыру нәтижелерімен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(тексеруден өтуші адамның қолы) </w:t>
      </w:r>
    </w:p>
    <w:p>
      <w:pPr>
        <w:spacing w:after="0"/>
        <w:ind w:left="0"/>
        <w:jc w:val="both"/>
      </w:pPr>
      <w:r>
        <w:rPr>
          <w:rFonts w:ascii="Times New Roman"/>
          <w:b w:val="false"/>
          <w:i w:val="false"/>
          <w:color w:val="000000"/>
          <w:sz w:val="28"/>
        </w:rPr>
        <w:t xml:space="preserve">
      Куәландыру нәтижелерімен таныстым, бірақ қол қоюдан бас тартамын. </w:t>
      </w:r>
    </w:p>
    <w:p>
      <w:pPr>
        <w:spacing w:after="0"/>
        <w:ind w:left="0"/>
        <w:jc w:val="both"/>
      </w:pPr>
      <w:r>
        <w:rPr>
          <w:rFonts w:ascii="Times New Roman"/>
          <w:b w:val="false"/>
          <w:i w:val="false"/>
          <w:color w:val="000000"/>
          <w:sz w:val="28"/>
        </w:rPr>
        <w:t xml:space="preserve">
      Куәгерлер: </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"Психикалық белсенді</w:t>
            </w:r>
            <w:r>
              <w:br/>
            </w:r>
            <w:r>
              <w:rPr>
                <w:rFonts w:ascii="Times New Roman"/>
                <w:b w:val="false"/>
                <w:i w:val="false"/>
                <w:color w:val="000000"/>
                <w:sz w:val="20"/>
              </w:rPr>
              <w:t>зат пайдалану фактісін</w:t>
            </w:r>
            <w:r>
              <w:br/>
            </w:r>
            <w:r>
              <w:rPr>
                <w:rFonts w:ascii="Times New Roman"/>
                <w:b w:val="false"/>
                <w:i w:val="false"/>
                <w:color w:val="000000"/>
                <w:sz w:val="20"/>
              </w:rPr>
              <w:t>және мас болу жағдайын</w:t>
            </w:r>
            <w:r>
              <w:br/>
            </w:r>
            <w:r>
              <w:rPr>
                <w:rFonts w:ascii="Times New Roman"/>
                <w:b w:val="false"/>
                <w:i w:val="false"/>
                <w:color w:val="000000"/>
                <w:sz w:val="20"/>
              </w:rPr>
              <w:t xml:space="preserve">анықтау тәртібі туралы" </w:t>
            </w:r>
            <w:r>
              <w:br/>
            </w:r>
            <w:r>
              <w:rPr>
                <w:rFonts w:ascii="Times New Roman"/>
                <w:b w:val="false"/>
                <w:i w:val="false"/>
                <w:color w:val="000000"/>
                <w:sz w:val="20"/>
              </w:rPr>
              <w:t>нұсқаулыққа</w:t>
            </w:r>
            <w:r>
              <w:br/>
            </w:r>
            <w:r>
              <w:rPr>
                <w:rFonts w:ascii="Times New Roman"/>
                <w:b w:val="false"/>
                <w:i w:val="false"/>
                <w:color w:val="000000"/>
                <w:sz w:val="20"/>
              </w:rPr>
              <w:t>N 2-қосымша</w:t>
            </w:r>
          </w:p>
        </w:tc>
      </w:tr>
    </w:tbl>
    <w:bookmarkStart w:name="z39" w:id="33"/>
    <w:p>
      <w:pPr>
        <w:spacing w:after="0"/>
        <w:ind w:left="0"/>
        <w:jc w:val="both"/>
      </w:pPr>
      <w:r>
        <w:rPr>
          <w:rFonts w:ascii="Times New Roman"/>
          <w:b w:val="false"/>
          <w:i w:val="false"/>
          <w:color w:val="000000"/>
          <w:sz w:val="28"/>
        </w:rPr>
        <w:t xml:space="preserve">
      Психикалық белсенді зат пайдалану және </w:t>
      </w:r>
    </w:p>
    <w:bookmarkEnd w:id="33"/>
    <w:p>
      <w:pPr>
        <w:spacing w:after="0"/>
        <w:ind w:left="0"/>
        <w:jc w:val="both"/>
      </w:pPr>
      <w:r>
        <w:rPr>
          <w:rFonts w:ascii="Times New Roman"/>
          <w:b w:val="false"/>
          <w:i w:val="false"/>
          <w:color w:val="000000"/>
          <w:sz w:val="28"/>
        </w:rPr>
        <w:t xml:space="preserve">
      мас болу фактісін анықтау үшін медициналық </w:t>
      </w:r>
    </w:p>
    <w:p>
      <w:pPr>
        <w:spacing w:after="0"/>
        <w:ind w:left="0"/>
        <w:jc w:val="both"/>
      </w:pPr>
      <w:r>
        <w:rPr>
          <w:rFonts w:ascii="Times New Roman"/>
          <w:b w:val="false"/>
          <w:i w:val="false"/>
          <w:color w:val="000000"/>
          <w:sz w:val="28"/>
        </w:rPr>
        <w:t xml:space="preserve">
      куәландыруға жолдама </w:t>
      </w:r>
    </w:p>
    <w:p>
      <w:pPr>
        <w:spacing w:after="0"/>
        <w:ind w:left="0"/>
        <w:jc w:val="both"/>
      </w:pPr>
      <w:r>
        <w:rPr>
          <w:rFonts w:ascii="Times New Roman"/>
          <w:b w:val="false"/>
          <w:i w:val="false"/>
          <w:color w:val="000000"/>
          <w:sz w:val="28"/>
        </w:rPr>
        <w:t xml:space="preserve">
      200__"____"___________сағат______минут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(хаттама әзірленген орын)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(хаттаманы әзірлеген адамның лауазымы, лауазымдық атағы) </w:t>
      </w:r>
    </w:p>
    <w:p>
      <w:pPr>
        <w:spacing w:after="0"/>
        <w:ind w:left="0"/>
        <w:jc w:val="both"/>
      </w:pPr>
      <w:r>
        <w:rPr>
          <w:rFonts w:ascii="Times New Roman"/>
          <w:b w:val="false"/>
          <w:i w:val="false"/>
          <w:color w:val="000000"/>
          <w:sz w:val="28"/>
        </w:rPr>
        <w:t xml:space="preserve">
      Мастық күйіне медициналық куәландыру жүргізу үшін </w:t>
      </w:r>
    </w:p>
    <w:p>
      <w:pPr>
        <w:spacing w:after="0"/>
        <w:ind w:left="0"/>
        <w:jc w:val="both"/>
      </w:pPr>
      <w:r>
        <w:rPr>
          <w:rFonts w:ascii="Times New Roman"/>
          <w:b w:val="false"/>
          <w:i w:val="false"/>
          <w:color w:val="000000"/>
          <w:sz w:val="28"/>
        </w:rPr>
        <w:t xml:space="preserve">
      _____________________________________________деген азамат жіберілді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Азаматтығы ________________________________________________________ </w:t>
      </w:r>
    </w:p>
    <w:p>
      <w:pPr>
        <w:spacing w:after="0"/>
        <w:ind w:left="0"/>
        <w:jc w:val="both"/>
      </w:pPr>
      <w:r>
        <w:rPr>
          <w:rFonts w:ascii="Times New Roman"/>
          <w:b w:val="false"/>
          <w:i w:val="false"/>
          <w:color w:val="000000"/>
          <w:sz w:val="28"/>
        </w:rPr>
        <w:t xml:space="preserve">
      Жұмыс орны, тұрғылықты жері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(паспорт, жеке басының куәлігі, </w:t>
      </w:r>
    </w:p>
    <w:p>
      <w:pPr>
        <w:spacing w:after="0"/>
        <w:ind w:left="0"/>
        <w:jc w:val="both"/>
      </w:pPr>
      <w:r>
        <w:rPr>
          <w:rFonts w:ascii="Times New Roman"/>
          <w:b w:val="false"/>
          <w:i w:val="false"/>
          <w:color w:val="000000"/>
          <w:sz w:val="28"/>
        </w:rPr>
        <w:t xml:space="preserve">
      жүргушінің куәлігі)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(сериясы, нөмірі, күні, құжаттарды берген орын) </w:t>
      </w:r>
    </w:p>
    <w:p>
      <w:pPr>
        <w:spacing w:after="0"/>
        <w:ind w:left="0"/>
        <w:jc w:val="both"/>
      </w:pPr>
      <w:r>
        <w:rPr>
          <w:rFonts w:ascii="Times New Roman"/>
          <w:b w:val="false"/>
          <w:i w:val="false"/>
          <w:color w:val="000000"/>
          <w:sz w:val="28"/>
        </w:rPr>
        <w:t xml:space="preserve">
      Көлік құралы туралы мәлімет _______________________________________ </w:t>
      </w:r>
    </w:p>
    <w:p>
      <w:pPr>
        <w:spacing w:after="0"/>
        <w:ind w:left="0"/>
        <w:jc w:val="both"/>
      </w:pPr>
      <w:r>
        <w:rPr>
          <w:rFonts w:ascii="Times New Roman"/>
          <w:b w:val="false"/>
          <w:i w:val="false"/>
          <w:color w:val="000000"/>
          <w:sz w:val="28"/>
        </w:rPr>
        <w:t xml:space="preserve">
      (түрі, маркасы, үлгісі, мемлекеттік тіркеу нөмірі, көлік </w:t>
      </w:r>
    </w:p>
    <w:p>
      <w:pPr>
        <w:spacing w:after="0"/>
        <w:ind w:left="0"/>
        <w:jc w:val="both"/>
      </w:pPr>
      <w:r>
        <w:rPr>
          <w:rFonts w:ascii="Times New Roman"/>
          <w:b w:val="false"/>
          <w:i w:val="false"/>
          <w:color w:val="000000"/>
          <w:sz w:val="28"/>
        </w:rPr>
        <w:t xml:space="preserve">
      құралдарының, шағын кемелердің өзге де сәйкестендірушілік белгілері) </w:t>
      </w:r>
    </w:p>
    <w:p>
      <w:pPr>
        <w:spacing w:after="0"/>
        <w:ind w:left="0"/>
        <w:jc w:val="both"/>
      </w:pPr>
      <w:r>
        <w:rPr>
          <w:rFonts w:ascii="Times New Roman"/>
          <w:b w:val="false"/>
          <w:i w:val="false"/>
          <w:color w:val="000000"/>
          <w:sz w:val="28"/>
        </w:rPr>
        <w:t xml:space="preserve">
      Медициналық куәландыру үшін негізгі жолдама_____________________ </w:t>
      </w:r>
    </w:p>
    <w:p>
      <w:pPr>
        <w:spacing w:after="0"/>
        <w:ind w:left="0"/>
        <w:jc w:val="both"/>
      </w:pPr>
      <w:r>
        <w:rPr>
          <w:rFonts w:ascii="Times New Roman"/>
          <w:b w:val="false"/>
          <w:i w:val="false"/>
          <w:color w:val="000000"/>
          <w:sz w:val="28"/>
        </w:rPr>
        <w:t xml:space="preserve">
      Куәландыру мақсаты _______________________________________ </w:t>
      </w:r>
    </w:p>
    <w:p>
      <w:pPr>
        <w:spacing w:after="0"/>
        <w:ind w:left="0"/>
        <w:jc w:val="both"/>
      </w:pPr>
      <w:r>
        <w:rPr>
          <w:rFonts w:ascii="Times New Roman"/>
          <w:b w:val="false"/>
          <w:i w:val="false"/>
          <w:color w:val="000000"/>
          <w:sz w:val="28"/>
        </w:rPr>
        <w:t xml:space="preserve">
      Лауазымдық қызметкердің қолы 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"Психикалық белсенді</w:t>
            </w:r>
            <w:r>
              <w:br/>
            </w:r>
            <w:r>
              <w:rPr>
                <w:rFonts w:ascii="Times New Roman"/>
                <w:b w:val="false"/>
                <w:i w:val="false"/>
                <w:color w:val="000000"/>
                <w:sz w:val="20"/>
              </w:rPr>
              <w:t>зат пайдалану фактісін</w:t>
            </w:r>
            <w:r>
              <w:br/>
            </w:r>
            <w:r>
              <w:rPr>
                <w:rFonts w:ascii="Times New Roman"/>
                <w:b w:val="false"/>
                <w:i w:val="false"/>
                <w:color w:val="000000"/>
                <w:sz w:val="20"/>
              </w:rPr>
              <w:t>және мас болу жағдайын</w:t>
            </w:r>
            <w:r>
              <w:br/>
            </w:r>
            <w:r>
              <w:rPr>
                <w:rFonts w:ascii="Times New Roman"/>
                <w:b w:val="false"/>
                <w:i w:val="false"/>
                <w:color w:val="000000"/>
                <w:sz w:val="20"/>
              </w:rPr>
              <w:t xml:space="preserve">анықтау тәртібі туралы" </w:t>
            </w:r>
            <w:r>
              <w:br/>
            </w:r>
            <w:r>
              <w:rPr>
                <w:rFonts w:ascii="Times New Roman"/>
                <w:b w:val="false"/>
                <w:i w:val="false"/>
                <w:color w:val="000000"/>
                <w:sz w:val="20"/>
              </w:rPr>
              <w:t>нұсқаулыққа</w:t>
            </w:r>
            <w:r>
              <w:br/>
            </w:r>
            <w:r>
              <w:rPr>
                <w:rFonts w:ascii="Times New Roman"/>
                <w:b w:val="false"/>
                <w:i w:val="false"/>
                <w:color w:val="000000"/>
                <w:sz w:val="20"/>
              </w:rPr>
              <w:t>N 3-қосымша</w:t>
            </w:r>
          </w:p>
        </w:tc>
      </w:tr>
    </w:tbl>
    <w:bookmarkStart w:name="z40" w:id="34"/>
    <w:p>
      <w:pPr>
        <w:spacing w:after="0"/>
        <w:ind w:left="0"/>
        <w:jc w:val="both"/>
      </w:pPr>
      <w:r>
        <w:rPr>
          <w:rFonts w:ascii="Times New Roman"/>
          <w:b w:val="false"/>
          <w:i w:val="false"/>
          <w:color w:val="000000"/>
          <w:sz w:val="28"/>
        </w:rPr>
        <w:t xml:space="preserve">
      Психикалық белсенді зат пайдалану фактісі </w:t>
      </w:r>
    </w:p>
    <w:bookmarkEnd w:id="34"/>
    <w:p>
      <w:pPr>
        <w:spacing w:after="0"/>
        <w:ind w:left="0"/>
        <w:jc w:val="both"/>
      </w:pPr>
      <w:r>
        <w:rPr>
          <w:rFonts w:ascii="Times New Roman"/>
          <w:b w:val="false"/>
          <w:i w:val="false"/>
          <w:color w:val="000000"/>
          <w:sz w:val="28"/>
        </w:rPr>
        <w:t xml:space="preserve">
      мен мас болу жағдайын анықтау үшін медициналық </w:t>
      </w:r>
    </w:p>
    <w:p>
      <w:pPr>
        <w:spacing w:after="0"/>
        <w:ind w:left="0"/>
        <w:jc w:val="both"/>
      </w:pPr>
      <w:r>
        <w:rPr>
          <w:rFonts w:ascii="Times New Roman"/>
          <w:b w:val="false"/>
          <w:i w:val="false"/>
          <w:color w:val="000000"/>
          <w:sz w:val="28"/>
        </w:rPr>
        <w:t xml:space="preserve">
      куәландырылатын адамдарды тіркеу журналы </w:t>
      </w:r>
    </w:p>
    <w:p>
      <w:pPr>
        <w:spacing w:after="0"/>
        <w:ind w:left="0"/>
        <w:jc w:val="both"/>
      </w:pPr>
      <w:r>
        <w:rPr>
          <w:rFonts w:ascii="Times New Roman"/>
          <w:b w:val="false"/>
          <w:i w:val="false"/>
          <w:color w:val="000000"/>
          <w:sz w:val="28"/>
        </w:rPr>
        <w:t xml:space="preserve">
      1. р/с N </w:t>
      </w:r>
    </w:p>
    <w:p>
      <w:pPr>
        <w:spacing w:after="0"/>
        <w:ind w:left="0"/>
        <w:jc w:val="both"/>
      </w:pPr>
      <w:r>
        <w:rPr>
          <w:rFonts w:ascii="Times New Roman"/>
          <w:b w:val="false"/>
          <w:i w:val="false"/>
          <w:color w:val="000000"/>
          <w:sz w:val="28"/>
        </w:rPr>
        <w:t xml:space="preserve">
      2. Куәландыру жүргізудің уақыты, датасы </w:t>
      </w:r>
    </w:p>
    <w:p>
      <w:pPr>
        <w:spacing w:after="0"/>
        <w:ind w:left="0"/>
        <w:jc w:val="both"/>
      </w:pPr>
      <w:r>
        <w:rPr>
          <w:rFonts w:ascii="Times New Roman"/>
          <w:b w:val="false"/>
          <w:i w:val="false"/>
          <w:color w:val="000000"/>
          <w:sz w:val="28"/>
        </w:rPr>
        <w:t xml:space="preserve">
      3. Куәландырылатын адамның тегі, аты, әкесінің аты </w:t>
      </w:r>
    </w:p>
    <w:p>
      <w:pPr>
        <w:spacing w:after="0"/>
        <w:ind w:left="0"/>
        <w:jc w:val="both"/>
      </w:pPr>
      <w:r>
        <w:rPr>
          <w:rFonts w:ascii="Times New Roman"/>
          <w:b w:val="false"/>
          <w:i w:val="false"/>
          <w:color w:val="000000"/>
          <w:sz w:val="28"/>
        </w:rPr>
        <w:t xml:space="preserve">
      4. Туған жылы (жасы) </w:t>
      </w:r>
    </w:p>
    <w:p>
      <w:pPr>
        <w:spacing w:after="0"/>
        <w:ind w:left="0"/>
        <w:jc w:val="both"/>
      </w:pPr>
      <w:r>
        <w:rPr>
          <w:rFonts w:ascii="Times New Roman"/>
          <w:b w:val="false"/>
          <w:i w:val="false"/>
          <w:color w:val="000000"/>
          <w:sz w:val="28"/>
        </w:rPr>
        <w:t xml:space="preserve">
      5. Тұрғылықты жері </w:t>
      </w:r>
    </w:p>
    <w:p>
      <w:pPr>
        <w:spacing w:after="0"/>
        <w:ind w:left="0"/>
        <w:jc w:val="both"/>
      </w:pPr>
      <w:r>
        <w:rPr>
          <w:rFonts w:ascii="Times New Roman"/>
          <w:b w:val="false"/>
          <w:i w:val="false"/>
          <w:color w:val="000000"/>
          <w:sz w:val="28"/>
        </w:rPr>
        <w:t xml:space="preserve">
      6. Куәландырылатын адамның жеке басын куәландыратын құжаттың атауы, сериясы, нөмірі </w:t>
      </w:r>
    </w:p>
    <w:p>
      <w:pPr>
        <w:spacing w:after="0"/>
        <w:ind w:left="0"/>
        <w:jc w:val="both"/>
      </w:pPr>
      <w:r>
        <w:rPr>
          <w:rFonts w:ascii="Times New Roman"/>
          <w:b w:val="false"/>
          <w:i w:val="false"/>
          <w:color w:val="000000"/>
          <w:sz w:val="28"/>
        </w:rPr>
        <w:t xml:space="preserve">
      7. Жұмыс орны және қызметі </w:t>
      </w:r>
    </w:p>
    <w:p>
      <w:pPr>
        <w:spacing w:after="0"/>
        <w:ind w:left="0"/>
        <w:jc w:val="both"/>
      </w:pPr>
      <w:r>
        <w:rPr>
          <w:rFonts w:ascii="Times New Roman"/>
          <w:b w:val="false"/>
          <w:i w:val="false"/>
          <w:color w:val="000000"/>
          <w:sz w:val="28"/>
        </w:rPr>
        <w:t xml:space="preserve">
      8. Куәландыруға кім және қашан жібереді </w:t>
      </w:r>
    </w:p>
    <w:p>
      <w:pPr>
        <w:spacing w:after="0"/>
        <w:ind w:left="0"/>
        <w:jc w:val="both"/>
      </w:pPr>
      <w:r>
        <w:rPr>
          <w:rFonts w:ascii="Times New Roman"/>
          <w:b w:val="false"/>
          <w:i w:val="false"/>
          <w:color w:val="000000"/>
          <w:sz w:val="28"/>
        </w:rPr>
        <w:t xml:space="preserve">
      9. Куәландырылатын адамды жеткізуші құжатының сериясы, нөмірі, ресми жолдаманың нөмірі </w:t>
      </w:r>
    </w:p>
    <w:p>
      <w:pPr>
        <w:spacing w:after="0"/>
        <w:ind w:left="0"/>
        <w:jc w:val="both"/>
      </w:pPr>
      <w:r>
        <w:rPr>
          <w:rFonts w:ascii="Times New Roman"/>
          <w:b w:val="false"/>
          <w:i w:val="false"/>
          <w:color w:val="000000"/>
          <w:sz w:val="28"/>
        </w:rPr>
        <w:t xml:space="preserve">
      10. Куәландыруға жіберудің себебі </w:t>
      </w:r>
    </w:p>
    <w:p>
      <w:pPr>
        <w:spacing w:after="0"/>
        <w:ind w:left="0"/>
        <w:jc w:val="both"/>
      </w:pPr>
      <w:r>
        <w:rPr>
          <w:rFonts w:ascii="Times New Roman"/>
          <w:b w:val="false"/>
          <w:i w:val="false"/>
          <w:color w:val="000000"/>
          <w:sz w:val="28"/>
        </w:rPr>
        <w:t xml:space="preserve">
      11. Куәландыру нәтижесі және хаттаманың нөмірі </w:t>
      </w:r>
    </w:p>
    <w:p>
      <w:pPr>
        <w:spacing w:after="0"/>
        <w:ind w:left="0"/>
        <w:jc w:val="both"/>
      </w:pPr>
      <w:r>
        <w:rPr>
          <w:rFonts w:ascii="Times New Roman"/>
          <w:b w:val="false"/>
          <w:i w:val="false"/>
          <w:color w:val="000000"/>
          <w:sz w:val="28"/>
        </w:rPr>
        <w:t xml:space="preserve">
      12. Куәландыруды жүргізген дәрігердің (фельдшердің) тегі,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