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13be" w14:textId="1c0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17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министрлігінің 2003 жылғы 30 шілдедегі N 134 бұйрығы. Қазақстан Республикасы Әділет министрлігінде 2003 жылғы 31 шілдеде тіркелді. Тіркеу N 2421.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47. Қазақстан Республикасы Экономика және бюджеттік жоспарлау министрінің 2003 жылғы 30 шілдедегі N 134 (тіркелген N 2421)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17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N 2012 тіркелген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(N 2013 тіркелген 2002 жылғы 1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, N 2018 тіркелген 2002 жылғы 17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, N 2094 тіркелген 2002 жылғы 25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, N 2101 тіркелген 2002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, N 2086 тіркелген 2002 жылғы 14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, N 2119 тіркелген 2003 жылғы 6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, N 2170 тіркелген 2003 жылғы 21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, N 2223 тіркелген 2003 жылғы 11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, N 2263 тіркелген 2003 жылғы 9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, N 2267 тіркелген 2003 жылғы 5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, N 2393 тіркелген 2003 жылғы 13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, N 2408 тіркелген 2003 жылғы 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) мынадай 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функциональдық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тобындағы 1 "Автомобиль көлiгi" кіші функциясында 215 "Қазақстан Республикасының Көлiк және коммуникациялар министрлiгi" әкімшісіндегі 060 "Республикалық маңызы бар автожолдарды қайта жаңарту жөніндегі жобалау-іздестіру жұмыстары"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"Қызылорда-Жезқазған автожолын қайта жаңарту жобасын дайындау" кіші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"037 Ресей Федерациясы шекарасы-Успенка-Павлодар-Қызылорда-Жезқазған автожолын қайта жаңарту жобасын дайындау";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045 және 046 кіші бағдарламаларымен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"045 2003 жылғы конкурстар хабарландыруларын төлеу және 2004 жылғы объектілер бойынша конкурстық құжаттамалар таралымын көбейту";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"046 Челябинск-Қостанай-Астана автожолын қайта жаңарту жобасын және техника-экономикалық негіздемесін дайындау".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(Д.М.Шәженова) құқықтық басқармасымен (М.Д.Әйтенов) бірге Қазақстан Республикасының Әділет министрлігінде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2003 жылдың 25 шілдеден бастап туындайтын қатынастарға таралатын Қазақстан Республикасының Әділет министрлігінде оны мемлекеттік тіркеу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