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05400" w14:textId="c405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топтарына арналған пруденциалдық нормативтер туралы ережені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Басқарамасының 2003 жылғы 25 шілдедегі N 250 қаулысы. Қазақстан Республикасы Әділет министрлігінде 2003 жылғы 2 қыркүйекте тіркелді. Тіркеу N 2465. Күші жойылды - ҚР Қаржы нарығын және қаржы ұйымдарын реттеу мен қадағалау жөніндегі агенттігі Басқармасының 2004 жылғы 27 қарашадағы N 325 (V043334)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банктер және банк қызметі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42-бабы 1-тармағының ережелерін іске асыру мақсатында Қазақстан Республикасы Ұлттық Банкінің Басқармасы ҚАУЛЫ ЕТЕДІ:
</w:t>
      </w:r>
      <w:r>
        <w:br/>
      </w:r>
      <w:r>
        <w:rPr>
          <w:rFonts w:ascii="Times New Roman"/>
          <w:b w:val="false"/>
          <w:i w:val="false"/>
          <w:color w:val="000000"/>
          <w:sz w:val="28"/>
        </w:rPr>
        <w:t>
      1. Банк топтарына арналған пруденциалдық нормативтер туралы ереже бекітілсін.
</w:t>
      </w:r>
      <w:r>
        <w:br/>
      </w:r>
      <w:r>
        <w:rPr>
          <w:rFonts w:ascii="Times New Roman"/>
          <w:b w:val="false"/>
          <w:i w:val="false"/>
          <w:color w:val="000000"/>
          <w:sz w:val="28"/>
        </w:rPr>
        <w:t>
      2.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Қазақстан Республикасы Ұлттық Банкінің аумақтық филиалдарына, екінші деңгейдегі банктерге және "Қазақстан қаржыгерлерінің қауымдастығы" ЗТБ-гіне жіберсін.
</w:t>
      </w:r>
      <w:r>
        <w:br/>
      </w: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Ә.Ғ.Сәйденовке жүктелсін.
</w:t>
      </w:r>
      <w:r>
        <w:br/>
      </w:r>
      <w:r>
        <w:rPr>
          <w:rFonts w:ascii="Times New Roman"/>
          <w:b w:val="false"/>
          <w:i w:val="false"/>
          <w:color w:val="000000"/>
          <w:sz w:val="28"/>
        </w:rPr>
        <w:t>
      4. Осы қаулы 2003 жылғы 1 қазаннан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"Банк топтарына арналған     
</w:t>
      </w:r>
      <w:r>
        <w:br/>
      </w:r>
      <w:r>
        <w:rPr>
          <w:rFonts w:ascii="Times New Roman"/>
          <w:b w:val="false"/>
          <w:i w:val="false"/>
          <w:color w:val="000000"/>
          <w:sz w:val="28"/>
        </w:rPr>
        <w:t>
пруденциалдық нормативтер    
</w:t>
      </w:r>
      <w:r>
        <w:br/>
      </w:r>
      <w:r>
        <w:rPr>
          <w:rFonts w:ascii="Times New Roman"/>
          <w:b w:val="false"/>
          <w:i w:val="false"/>
          <w:color w:val="000000"/>
          <w:sz w:val="28"/>
        </w:rPr>
        <w:t>
туралы ережені бекіту жөнінде" 
</w:t>
      </w:r>
      <w:r>
        <w:br/>
      </w:r>
      <w:r>
        <w:rPr>
          <w:rFonts w:ascii="Times New Roman"/>
          <w:b w:val="false"/>
          <w:i w:val="false"/>
          <w:color w:val="000000"/>
          <w:sz w:val="28"/>
        </w:rPr>
        <w:t>
2003 жылғы 25 шілдедегі     
</w:t>
      </w:r>
      <w:r>
        <w:br/>
      </w:r>
      <w:r>
        <w:rPr>
          <w:rFonts w:ascii="Times New Roman"/>
          <w:b w:val="false"/>
          <w:i w:val="false"/>
          <w:color w:val="000000"/>
          <w:sz w:val="28"/>
        </w:rPr>
        <w:t>
N 250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 топтарына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пруденциалдық нормативтер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w:t>
      </w:r>
      <w:r>
        <w:rPr>
          <w:rFonts w:ascii="Times New Roman"/>
          <w:b w:val="false"/>
          <w:i w:val="false"/>
          <w:color w:val="000000"/>
          <w:sz w:val="28"/>
        </w:rPr>
        <w:t xml:space="preserve"> "Қазақстан </w:t>
      </w:r>
      <w:r>
        <w:rPr>
          <w:rFonts w:ascii="Times New Roman"/>
          <w:b w:val="false"/>
          <w:i w:val="false"/>
          <w:color w:val="000000"/>
          <w:sz w:val="28"/>
        </w:rPr>
        <w:t>
 Республикасындағы банктер және банк қызметі туралы" (бұдан әрі - Банктер туралы Заң) және 
</w:t>
      </w:r>
      <w:r>
        <w:rPr>
          <w:rFonts w:ascii="Times New Roman"/>
          <w:b w:val="false"/>
          <w:i w:val="false"/>
          <w:color w:val="000000"/>
          <w:sz w:val="28"/>
        </w:rPr>
        <w:t xml:space="preserve"> "Қазақстан </w:t>
      </w:r>
      <w:r>
        <w:rPr>
          <w:rFonts w:ascii="Times New Roman"/>
          <w:b w:val="false"/>
          <w:i w:val="false"/>
          <w:color w:val="000000"/>
          <w:sz w:val="28"/>
        </w:rPr>
        <w:t>
 Республикасының Ұлттық Банкі туралы" Қазақстан Республикасының Заңдарына сәйкес әзірленді және банк топтарының міндетті сақтауына пруденциалдық нормативтерді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Банк топтарының қызметін реттеу мақсатында банк топтарының міндетті сақтауына мынадай пруденциалдық нормативтер белгіленеді:
</w:t>
      </w:r>
      <w:r>
        <w:br/>
      </w:r>
      <w:r>
        <w:rPr>
          <w:rFonts w:ascii="Times New Roman"/>
          <w:b w:val="false"/>
          <w:i w:val="false"/>
          <w:color w:val="000000"/>
          <w:sz w:val="28"/>
        </w:rPr>
        <w:t>
      жарғылық капиталдың ең төменгі мөлшерін;
</w:t>
      </w:r>
      <w:r>
        <w:br/>
      </w:r>
      <w:r>
        <w:rPr>
          <w:rFonts w:ascii="Times New Roman"/>
          <w:b w:val="false"/>
          <w:i w:val="false"/>
          <w:color w:val="000000"/>
          <w:sz w:val="28"/>
        </w:rPr>
        <w:t>
      жеткілікті меншікті капиталдың коэффициентін;
</w:t>
      </w:r>
      <w:r>
        <w:br/>
      </w:r>
      <w:r>
        <w:rPr>
          <w:rFonts w:ascii="Times New Roman"/>
          <w:b w:val="false"/>
          <w:i w:val="false"/>
          <w:color w:val="000000"/>
          <w:sz w:val="28"/>
        </w:rPr>
        <w:t>
      меншікті капиталдың ең төменгі мөлшерін;
</w:t>
      </w:r>
      <w:r>
        <w:br/>
      </w:r>
      <w:r>
        <w:rPr>
          <w:rFonts w:ascii="Times New Roman"/>
          <w:b w:val="false"/>
          <w:i w:val="false"/>
          <w:color w:val="000000"/>
          <w:sz w:val="28"/>
        </w:rPr>
        <w:t>
      бір заемшыға тәуекелдің ең жоғары мөлшерін.
</w:t>
      </w:r>
      <w:r>
        <w:br/>
      </w:r>
      <w:r>
        <w:rPr>
          <w:rFonts w:ascii="Times New Roman"/>
          <w:b w:val="false"/>
          <w:i w:val="false"/>
          <w:color w:val="000000"/>
          <w:sz w:val="28"/>
        </w:rPr>
        <w:t>
      Осы Ережеде көзделген банк топтары үшін пруденциалдық нормативтерді есептеу мақсаты үшін:
</w:t>
      </w:r>
      <w:r>
        <w:br/>
      </w:r>
      <w:r>
        <w:rPr>
          <w:rFonts w:ascii="Times New Roman"/>
          <w:b w:val="false"/>
          <w:i w:val="false"/>
          <w:color w:val="000000"/>
          <w:sz w:val="28"/>
        </w:rPr>
        <w:t>
      банк топтарының қатысушылары ретінде банкті, сондай-ақ сақтандыру (қайта сақтандыру) ұйымдарын, акциялары (қатысу үлесі) оларды өткізу сәтіне дейін кепіл шартының талаптарына сәйкес банк меншігіне өткен заңды тұлғаларды қоспағанда, банктің еншілес ұйымы болып табылатын заңды тұлғаларды түсінуге болады;
</w:t>
      </w:r>
      <w:r>
        <w:br/>
      </w:r>
      <w:r>
        <w:rPr>
          <w:rFonts w:ascii="Times New Roman"/>
          <w:b w:val="false"/>
          <w:i w:val="false"/>
          <w:color w:val="000000"/>
          <w:sz w:val="28"/>
        </w:rPr>
        <w:t>
      банк тобының, яғни банктің, (сақтандыру (қайта сақтандыру) ұйымдарының қаржылық есебін қоспағанда), жиынтық шоғырландырылған қаржылық есебі, сондай-ақ банк тобы қатысушыларының шоғырландырылған қаржылық есебі қолданылады;
</w:t>
      </w:r>
      <w:r>
        <w:br/>
      </w:r>
      <w:r>
        <w:rPr>
          <w:rFonts w:ascii="Times New Roman"/>
          <w:b w:val="false"/>
          <w:i w:val="false"/>
          <w:color w:val="000000"/>
          <w:sz w:val="28"/>
        </w:rPr>
        <w:t>
      азшылық үлесі ретінде банк тобы қатысушылары арқылы банк тікелей немесе жанама иелік етпейтін оның капиталындағы үлесіне тиесілі банк тобы қатысушысы қызметінің таза нәтижелерінің және таза активтерінің бір бөлігін түсінуге болады.
</w:t>
      </w:r>
      <w:r>
        <w:br/>
      </w:r>
      <w:r>
        <w:rPr>
          <w:rFonts w:ascii="Times New Roman"/>
          <w:b w:val="false"/>
          <w:i w:val="false"/>
          <w:color w:val="000000"/>
          <w:sz w:val="28"/>
        </w:rPr>
        <w:t>
      Банк тобының шоғырландырылған қаржылық есебі қаржылық есеп берудің халықаралық стандарттарына сәйкес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Банктер осы Ереженің қосымшасында көзделген нысан бойынша есепті тоқсаннан кейінгі айдың 25-нен кешіктірмей тоқсан сайын банк қызметін реттеу және қадағалау жөніндегі уәкілетті органға (бұдан әрі - уәкілетті орган) банк топтарына арналған пруденциалдық нормативтерді орындау туралы есепті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Жарғылық капиталдың ең төменгі мөлшері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Банк тобының жарғылық капиталының мөлшері алынған капиталды шегергенде төленген акциялар (қатысу үлестері) шегінде алынған банктің жарғылық капиталының мөлшерін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Банк тобының жарғылық капиталының ең төменгі мөлшері 1,5 миллиард теңгеден кем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Жеткілікті меншікті капиталдың коэффициенті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Жеткілікті меншікті капиталдың коэффициенті банк тобының меншікті капиталы сомасының және азшылық үлесінің тәуекел дәрежесі бойынша өлшенген банк активтерінің және баланстан тыс міндеттемелерінің сомасына ара қатынасы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Банк тобының меншікті капиталы:
</w:t>
      </w:r>
      <w:r>
        <w:br/>
      </w:r>
      <w:r>
        <w:rPr>
          <w:rFonts w:ascii="Times New Roman"/>
          <w:b w:val="false"/>
          <w:i w:val="false"/>
          <w:color w:val="000000"/>
          <w:sz w:val="28"/>
        </w:rPr>
        <w:t>
      банктің нақты меншікті капиталының;
</w:t>
      </w:r>
      <w:r>
        <w:br/>
      </w:r>
      <w:r>
        <w:rPr>
          <w:rFonts w:ascii="Times New Roman"/>
          <w:b w:val="false"/>
          <w:i w:val="false"/>
          <w:color w:val="000000"/>
          <w:sz w:val="28"/>
        </w:rPr>
        <w:t>
      банк тобының басқа қатысушыларының меншікті капиталының нақты мөлшері және осы Ережеде көзделген банк тобының басқа қатысушыларының меншікті капиталының қажетті мағынасы арасындағы айырмасының сомасын білдіреді.
</w:t>
      </w:r>
      <w:r>
        <w:br/>
      </w:r>
      <w:r>
        <w:rPr>
          <w:rFonts w:ascii="Times New Roman"/>
          <w:b w:val="false"/>
          <w:i w:val="false"/>
          <w:color w:val="000000"/>
          <w:sz w:val="28"/>
        </w:rPr>
        <w:t>
      Осы Ережеде көзделген тәуекел дәрежесі бойынша өлшенген банктің нақты меншікті капиталы, активтері, шартты және ықтимал міндеттемелері Ұлттық Банктің екінші деңгейдегі банктерге арналған нормативтік құқықтық актілерінде белгіленген тәртіппен банк тобының шоғырландырылған қаржылық есебінің деректері негізінде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Банк тобы қатысушысының нақты меншікті капиталы қатысушының клиенттер алдындағы міндеттемелерін ойдағыдай орындау мақсатында оның төлем қабілетіне (меншікті капиталының жеткіліктігіне) қойылатын заң талаптарына сәйкес қалыптасқан шамасын білдіреді.
</w:t>
      </w:r>
      <w:r>
        <w:br/>
      </w:r>
      <w:r>
        <w:rPr>
          <w:rFonts w:ascii="Times New Roman"/>
          <w:b w:val="false"/>
          <w:i w:val="false"/>
          <w:color w:val="000000"/>
          <w:sz w:val="28"/>
        </w:rPr>
        <w:t>
      Банк тобы қатысушысының меншікті капиталының нақты мөлшерін есептеу тәртібі оның қызметін реттейтін уәкілетті органның нормативтік құқықтық актілерінде айқындалады.
</w:t>
      </w:r>
      <w:r>
        <w:br/>
      </w:r>
      <w:r>
        <w:rPr>
          <w:rFonts w:ascii="Times New Roman"/>
          <w:b w:val="false"/>
          <w:i w:val="false"/>
          <w:color w:val="000000"/>
          <w:sz w:val="28"/>
        </w:rPr>
        <w:t>
      Егер банк тобы қатысушысына қатысты оның меншікті капиталын есептеудің ерекше тәртібі белгіленбеген жағдайда, меншікті капитал қатысушының активтері мен міндеттемелері арасындағы айырма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Банк тобы қатысушысының ең төменгі меншікті капиталы уәкілетті органның нормативтік құқықтық актілеріне сәйкес қатысушының клиенттер алдындағы қаржы міндеттемелерін ойдағыдай орындау мақсатында оның төлем қабілетіне (меншікті капиталының жеткіліктігіне) қойылатын заң талаптарына сәйкес ең төменгі қажетті шаманы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Егер банк тобы қатысушысына қатысты оның жеткілікті меншікті капиталын айқындау тәртібі белгіленбеген жағдайда, сондай-ақ осы учаскеге ұқсас қызмет түрлерін жүзеге асыратын ұйым үшін жеткілікті меншік капиталына қойылатын талаптар болмаған жағдайда, ең төменгі меншікті капитал активтерді, шартты және ықтимал міндеттемелерді 0,2 коэффициентке көбейту арқылы айқындалады.
</w:t>
      </w:r>
      <w:r>
        <w:br/>
      </w:r>
      <w:r>
        <w:rPr>
          <w:rFonts w:ascii="Times New Roman"/>
          <w:b w:val="false"/>
          <w:i w:val="false"/>
          <w:color w:val="000000"/>
          <w:sz w:val="28"/>
        </w:rPr>
        <w:t>
      Осы тармақта көрсетілген банк тобына қатысушының меншік капиталының ең төменгі мөлшерінің есебіне осы қатысушының банкке талап ету құқығы болып табылатын активтері қосылмайды.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толықтыру енгізілді - ҚР Қаржы рыногын және қаржылық ұйымдарды реттеу мен қадағалау жөніндегі агенттігі Басқармасының 2004 жылғы 12 сәуірдегі N 118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Банк тобының меншікті капиталы былайша есептеледі:
</w:t>
      </w:r>
      <w:r>
        <w:br/>
      </w:r>
      <w:r>
        <w:rPr>
          <w:rFonts w:ascii="Times New Roman"/>
          <w:b w:val="false"/>
          <w:i w:val="false"/>
          <w:color w:val="000000"/>
          <w:sz w:val="28"/>
        </w:rPr>
        <w:t>
МК = НМК + (ҚМКН - ҚМКҚ),
</w:t>
      </w:r>
      <w:r>
        <w:br/>
      </w:r>
      <w:r>
        <w:rPr>
          <w:rFonts w:ascii="Times New Roman"/>
          <w:b w:val="false"/>
          <w:i w:val="false"/>
          <w:color w:val="000000"/>
          <w:sz w:val="28"/>
        </w:rPr>
        <w:t>
            Мұнда             МК - банк тобының меншікті капиталы
</w:t>
      </w:r>
      <w:r>
        <w:br/>
      </w:r>
      <w:r>
        <w:rPr>
          <w:rFonts w:ascii="Times New Roman"/>
          <w:b w:val="false"/>
          <w:i w:val="false"/>
          <w:color w:val="000000"/>
          <w:sz w:val="28"/>
        </w:rPr>
        <w:t>
                              НМК - банктің нақты меншікті капиталы
</w:t>
      </w:r>
      <w:r>
        <w:br/>
      </w:r>
      <w:r>
        <w:rPr>
          <w:rFonts w:ascii="Times New Roman"/>
          <w:b w:val="false"/>
          <w:i w:val="false"/>
          <w:color w:val="000000"/>
          <w:sz w:val="28"/>
        </w:rPr>
        <w:t>
                              ҚМКН - банк тобы қатысушыларының
</w:t>
      </w:r>
      <w:r>
        <w:br/>
      </w:r>
      <w:r>
        <w:rPr>
          <w:rFonts w:ascii="Times New Roman"/>
          <w:b w:val="false"/>
          <w:i w:val="false"/>
          <w:color w:val="000000"/>
          <w:sz w:val="28"/>
        </w:rPr>
        <w:t>
                              меншікті капиталдарының нақты
</w:t>
      </w:r>
      <w:r>
        <w:br/>
      </w:r>
      <w:r>
        <w:rPr>
          <w:rFonts w:ascii="Times New Roman"/>
          <w:b w:val="false"/>
          <w:i w:val="false"/>
          <w:color w:val="000000"/>
          <w:sz w:val="28"/>
        </w:rPr>
        <w:t>
                              мөлшерінің сомасы (банктен басқасы)
</w:t>
      </w:r>
      <w:r>
        <w:br/>
      </w:r>
      <w:r>
        <w:rPr>
          <w:rFonts w:ascii="Times New Roman"/>
          <w:b w:val="false"/>
          <w:i w:val="false"/>
          <w:color w:val="000000"/>
          <w:sz w:val="28"/>
        </w:rPr>
        <w:t>
                              ҚМКҚ - банк тобы қатысушыларының
</w:t>
      </w:r>
      <w:r>
        <w:br/>
      </w:r>
      <w:r>
        <w:rPr>
          <w:rFonts w:ascii="Times New Roman"/>
          <w:b w:val="false"/>
          <w:i w:val="false"/>
          <w:color w:val="000000"/>
          <w:sz w:val="28"/>
        </w:rPr>
        <w:t>
                              меншікті капиталдарының қажетті
</w:t>
      </w:r>
      <w:r>
        <w:br/>
      </w:r>
      <w:r>
        <w:rPr>
          <w:rFonts w:ascii="Times New Roman"/>
          <w:b w:val="false"/>
          <w:i w:val="false"/>
          <w:color w:val="000000"/>
          <w:sz w:val="28"/>
        </w:rPr>
        <w:t>
                              мөлшерінің сомасы (банктен басқасы)
</w:t>
      </w:r>
    </w:p>
    <w:p>
      <w:pPr>
        <w:spacing w:after="0"/>
        <w:ind w:left="0"/>
        <w:jc w:val="both"/>
      </w:pPr>
      <w:r>
        <w:rPr>
          <w:rFonts w:ascii="Times New Roman"/>
          <w:b w:val="false"/>
          <w:i w:val="false"/>
          <w:color w:val="000000"/>
          <w:sz w:val="28"/>
        </w:rPr>
        <w:t>
      Банк тобының меншікті капиталы 1,5 миллиард теңгеден кем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11. Банк тобының меншікті капиталы сомасының және азшылық үлесінің тәуекел дәрежесі бойынша өлшенген банктің активтеріне, шартты және ықтимал міндеттемелеріне ара қатынасы мынадай формула бойынша айқындалады:
</w:t>
      </w:r>
      <w:r>
        <w:br/>
      </w:r>
      <w:r>
        <w:rPr>
          <w:rFonts w:ascii="Times New Roman"/>
          <w:b w:val="false"/>
          <w:i w:val="false"/>
          <w:color w:val="000000"/>
          <w:sz w:val="28"/>
        </w:rPr>
        <w:t>
К = (МК+Ү)/АБ-П),
</w:t>
      </w:r>
      <w:r>
        <w:br/>
      </w:r>
      <w:r>
        <w:rPr>
          <w:rFonts w:ascii="Times New Roman"/>
          <w:b w:val="false"/>
          <w:i w:val="false"/>
          <w:color w:val="000000"/>
          <w:sz w:val="28"/>
        </w:rPr>
        <w:t>
           Мұнда              К - жеткілікті меншікті капитал
</w:t>
      </w:r>
      <w:r>
        <w:br/>
      </w:r>
      <w:r>
        <w:rPr>
          <w:rFonts w:ascii="Times New Roman"/>
          <w:b w:val="false"/>
          <w:i w:val="false"/>
          <w:color w:val="000000"/>
          <w:sz w:val="28"/>
        </w:rPr>
        <w:t>
                              коэффициенті
</w:t>
      </w:r>
      <w:r>
        <w:br/>
      </w:r>
      <w:r>
        <w:rPr>
          <w:rFonts w:ascii="Times New Roman"/>
          <w:b w:val="false"/>
          <w:i w:val="false"/>
          <w:color w:val="000000"/>
          <w:sz w:val="28"/>
        </w:rPr>
        <w:t>
                              Ү - азшылық үлесі
</w:t>
      </w:r>
      <w:r>
        <w:br/>
      </w:r>
      <w:r>
        <w:rPr>
          <w:rFonts w:ascii="Times New Roman"/>
          <w:b w:val="false"/>
          <w:i w:val="false"/>
          <w:color w:val="000000"/>
          <w:sz w:val="28"/>
        </w:rPr>
        <w:t>
                              АБ - тәуекел дәрежесі бойынша
</w:t>
      </w:r>
      <w:r>
        <w:br/>
      </w:r>
      <w:r>
        <w:rPr>
          <w:rFonts w:ascii="Times New Roman"/>
          <w:b w:val="false"/>
          <w:i w:val="false"/>
          <w:color w:val="000000"/>
          <w:sz w:val="28"/>
        </w:rPr>
        <w:t>
                              өлшенген банк активтері, баланстан
</w:t>
      </w:r>
      <w:r>
        <w:br/>
      </w:r>
      <w:r>
        <w:rPr>
          <w:rFonts w:ascii="Times New Roman"/>
          <w:b w:val="false"/>
          <w:i w:val="false"/>
          <w:color w:val="000000"/>
          <w:sz w:val="28"/>
        </w:rPr>
        <w:t>
                              тыс міндеттемелері
</w:t>
      </w:r>
      <w:r>
        <w:br/>
      </w:r>
      <w:r>
        <w:rPr>
          <w:rFonts w:ascii="Times New Roman"/>
          <w:b w:val="false"/>
          <w:i w:val="false"/>
          <w:color w:val="000000"/>
          <w:sz w:val="28"/>
        </w:rPr>
        <w:t>
                              П - қалыптасқан арнайы резервтер және
</w:t>
      </w:r>
      <w:r>
        <w:br/>
      </w:r>
      <w:r>
        <w:rPr>
          <w:rFonts w:ascii="Times New Roman"/>
          <w:b w:val="false"/>
          <w:i w:val="false"/>
          <w:color w:val="000000"/>
          <w:sz w:val="28"/>
        </w:rPr>
        <w:t>
                              банктің меншікті капиталына
</w:t>
      </w:r>
      <w:r>
        <w:br/>
      </w:r>
      <w:r>
        <w:rPr>
          <w:rFonts w:ascii="Times New Roman"/>
          <w:b w:val="false"/>
          <w:i w:val="false"/>
          <w:color w:val="000000"/>
          <w:sz w:val="28"/>
        </w:rPr>
        <w:t>
                              жатқызылмаған қалыптасқан жалпы
</w:t>
      </w:r>
      <w:r>
        <w:br/>
      </w:r>
      <w:r>
        <w:rPr>
          <w:rFonts w:ascii="Times New Roman"/>
          <w:b w:val="false"/>
          <w:i w:val="false"/>
          <w:color w:val="000000"/>
          <w:sz w:val="28"/>
        </w:rPr>
        <w:t>
                              резервтен сомасы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12. Жеткілікті меншікті капиталдың коэффициенті 0,12 кем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Бір заемшыға тәуекелдің ең жоғары мөлшері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Банк тобының бір заемшысына тәуекел, оның ішінде соңғы үш жылда баланстан тыс есепке шығарылған жиынтық талаптарды, сондай-ақ банк тобының кез келген жеке және банк тобының қатысушысы болып табылмайтын заңды тұлғаға (құжаттамамен ресімделген кредит тәуекелін көтеретін), банк тобының қатысушыларының иелігіне берілген ақша; мемлекеттік бағалы қағаздар, Қазақстан Республикасы Үкіметінің кепілдігі және аффинирленген қымбат металдар, Standard &amp; Poor`s немесе Fitch агенттігінің "А" төмен емес немесе Moody`s агенттігінің "А2" төмен емес ұзақ мерзімді борыштық рейтингісіне ие басқа банктердің кепілдігі түріндегі көрсетілген тұлғаның міндеттемелері бойынша қамтамасыз ету сомасын шегергенде, шартты және ықтимал міндеттемелерін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Бір заемшыға тәуекел мөлшерінің есебіне:
</w:t>
      </w:r>
      <w:r>
        <w:br/>
      </w:r>
      <w:r>
        <w:rPr>
          <w:rFonts w:ascii="Times New Roman"/>
          <w:b w:val="false"/>
          <w:i w:val="false"/>
          <w:color w:val="000000"/>
          <w:sz w:val="28"/>
        </w:rPr>
        <w:t>
      Қазақстан Республикасының Үкіметіне, Ұлттық Банкке қойылатын талаптар;
</w:t>
      </w:r>
      <w:r>
        <w:br/>
      </w:r>
      <w:r>
        <w:rPr>
          <w:rFonts w:ascii="Times New Roman"/>
          <w:b w:val="false"/>
          <w:i w:val="false"/>
          <w:color w:val="000000"/>
          <w:sz w:val="28"/>
        </w:rPr>
        <w:t>
      ашық корреспонденттік шоттары бойынша Standard &amp; Poor`s немесе Fitch агенттігінің "ВВВ" төмен емес немесе Moody`s агенттігінің "Ваа2" төмен емес шетел валютасындағы ұзақ мерзімді борыштық рейтингісіне ие қаржы ұйымдарына қойылатын талаптар;
</w:t>
      </w:r>
      <w:r>
        <w:br/>
      </w:r>
      <w:r>
        <w:rPr>
          <w:rFonts w:ascii="Times New Roman"/>
          <w:b w:val="false"/>
          <w:i w:val="false"/>
          <w:color w:val="000000"/>
          <w:sz w:val="28"/>
        </w:rPr>
        <w:t>
      осы Ереже сәйкес банк тобының меншікті капиталының есебінен шығарылатын заңды тұлғаларға қойылатын талаптар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Банк тобының "бір заемшысы" ұғымын банк тобының қатысушысы алдында міндеттемелердің кез келген түрі бойынша борышкер болып табылатын кез келген тұлғаны түсінуге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Осы Ереженің мақсаттары үшін банк тобының екі не одан көп борышкерінен тұратын топ үшін тәуекел мөлшері жиынтығында мына жағдайлардың біреуі болған кезде бір заемшыға есептеледі:
</w:t>
      </w:r>
      <w:r>
        <w:br/>
      </w:r>
      <w:r>
        <w:rPr>
          <w:rFonts w:ascii="Times New Roman"/>
          <w:b w:val="false"/>
          <w:i w:val="false"/>
          <w:color w:val="000000"/>
          <w:sz w:val="28"/>
        </w:rPr>
        <w:t>
      борышкерлердің біреуі басқалардың акцияларының (қатысу үлестерінің) жиырма бес процентінен астам иелік етеді (дауыс береді) не тікелей немесе жанама (жарғылық капиталға қатысу арқылы) басқаларға бақылау жасайды;
</w:t>
      </w:r>
      <w:r>
        <w:br/>
      </w:r>
      <w:r>
        <w:rPr>
          <w:rFonts w:ascii="Times New Roman"/>
          <w:b w:val="false"/>
          <w:i w:val="false"/>
          <w:color w:val="000000"/>
          <w:sz w:val="28"/>
        </w:rPr>
        <w:t>
      әрбір борышкердің акцияларының (қатысу үлестерінің) жиырма бес процентінен астам иелік ететін (дауыс беретін) тұлға болып табылатын бір тұлғаға ие болады не оларға тікелей немесе жанама бақылау жасайды;
</w:t>
      </w:r>
      <w:r>
        <w:br/>
      </w:r>
      <w:r>
        <w:rPr>
          <w:rFonts w:ascii="Times New Roman"/>
          <w:b w:val="false"/>
          <w:i w:val="false"/>
          <w:color w:val="000000"/>
          <w:sz w:val="28"/>
        </w:rPr>
        <w:t>
      борышкердің біреуі басқа борышкердің пайдалануына өзінің активтерін берді не кепіл (кепілдеме беруші) болып табылады немесе жиынтығында бірінші борышкер активтерінің он процентінен асатын сомаға басқа борышкердің міндеттемелері бойынша жауап береді;
</w:t>
      </w:r>
      <w:r>
        <w:br/>
      </w:r>
      <w:r>
        <w:rPr>
          <w:rFonts w:ascii="Times New Roman"/>
          <w:b w:val="false"/>
          <w:i w:val="false"/>
          <w:color w:val="000000"/>
          <w:sz w:val="28"/>
        </w:rPr>
        <w:t>
      борышкерлер банк тобының борышкері болып табылмайтын сол бір тұлғаның пайдалануына өз активтерін берді не кепілдік (кепілдеме) берді немесе жиынтығында әрбір борышкер активтерінің он процентінен асатын сомаға жоғарыда аталған тұлғаның міндеттемелері бойынша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Егер мемлекет (уәкілетті орган арқылы) екі және одан да көп заңды тұлғалардың ірі қатысушысы болған жағдайда, мұндай топқа қатысты тәуекел мөлшері, егер басқа ірі қатысушылар болмаса, сондай-ақ осы Ереженің 16-тармағында белгіленген заемшылардың осы тобына қатысты тәуекел мөлшерін жиынтығында бір заемшыға тәуекел мөлшері ретінде есептелінетін өзге міндеттемелер болмаса, бір заемшыға тәуекел мөлшері ретінде есептелмейді.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Банк тобының бір заемшысына тәуекелдің ең жоғары мөлшері мынадай формула бойынша айқындалады:
</w:t>
      </w:r>
      <w:r>
        <w:br/>
      </w:r>
      <w:r>
        <w:rPr>
          <w:rFonts w:ascii="Times New Roman"/>
          <w:b w:val="false"/>
          <w:i w:val="false"/>
          <w:color w:val="000000"/>
          <w:sz w:val="28"/>
        </w:rPr>
        <w:t>
ЕТ = М/МК,
</w:t>
      </w:r>
      <w:r>
        <w:br/>
      </w:r>
      <w:r>
        <w:rPr>
          <w:rFonts w:ascii="Times New Roman"/>
          <w:b w:val="false"/>
          <w:i w:val="false"/>
          <w:color w:val="000000"/>
          <w:sz w:val="28"/>
        </w:rPr>
        <w:t>
Мұнда                         ЕТ - бір заемшыға ең жоғары тәуекел
</w:t>
      </w:r>
      <w:r>
        <w:br/>
      </w:r>
      <w:r>
        <w:rPr>
          <w:rFonts w:ascii="Times New Roman"/>
          <w:b w:val="false"/>
          <w:i w:val="false"/>
          <w:color w:val="000000"/>
          <w:sz w:val="28"/>
        </w:rPr>
        <w:t>
                              М - бір заемшыға банк тобының тәуекел
</w:t>
      </w:r>
      <w:r>
        <w:br/>
      </w:r>
      <w:r>
        <w:rPr>
          <w:rFonts w:ascii="Times New Roman"/>
          <w:b w:val="false"/>
          <w:i w:val="false"/>
          <w:color w:val="000000"/>
          <w:sz w:val="28"/>
        </w:rPr>
        <w:t>
                              мөлшері
</w:t>
      </w:r>
    </w:p>
    <w:p>
      <w:pPr>
        <w:spacing w:after="0"/>
        <w:ind w:left="0"/>
        <w:jc w:val="both"/>
      </w:pPr>
      <w:r>
        <w:rPr>
          <w:rFonts w:ascii="Times New Roman"/>
          <w:b w:val="false"/>
          <w:i w:val="false"/>
          <w:color w:val="000000"/>
          <w:sz w:val="28"/>
        </w:rPr>
        <w:t>
</w:t>
      </w:r>
      <w:r>
        <w:rPr>
          <w:rFonts w:ascii="Times New Roman"/>
          <w:b w:val="false"/>
          <w:i w:val="false"/>
          <w:color w:val="000000"/>
          <w:sz w:val="28"/>
        </w:rPr>
        <w:t>
      19. Бір заемшыға тәуекелдің ең жоғары мөлшері мынадай аспауы тиіс:
</w:t>
      </w:r>
      <w:r>
        <w:br/>
      </w:r>
      <w:r>
        <w:rPr>
          <w:rFonts w:ascii="Times New Roman"/>
          <w:b w:val="false"/>
          <w:i w:val="false"/>
          <w:color w:val="000000"/>
          <w:sz w:val="28"/>
        </w:rPr>
        <w:t>
      мыналар болып табылатын тұлға бойынша меншікті капиталдың он проценті:
</w:t>
      </w:r>
      <w:r>
        <w:br/>
      </w:r>
      <w:r>
        <w:rPr>
          <w:rFonts w:ascii="Times New Roman"/>
          <w:b w:val="false"/>
          <w:i w:val="false"/>
          <w:color w:val="000000"/>
          <w:sz w:val="28"/>
        </w:rPr>
        <w:t>
      1) банктің немесе банк тобы қатысушысының лауазымды тұлғасы немесе басқарушы қызметкері, сондай-ақ олардың жақын туысқандары;
</w:t>
      </w:r>
      <w:r>
        <w:br/>
      </w:r>
      <w:r>
        <w:rPr>
          <w:rFonts w:ascii="Times New Roman"/>
          <w:b w:val="false"/>
          <w:i w:val="false"/>
          <w:color w:val="000000"/>
          <w:sz w:val="28"/>
        </w:rPr>
        <w:t>
      2) ірі қатысушы және банктің банк холдингі, сондай-ақ олардың жақын туысқандары;
</w:t>
      </w:r>
      <w:r>
        <w:br/>
      </w:r>
      <w:r>
        <w:rPr>
          <w:rFonts w:ascii="Times New Roman"/>
          <w:b w:val="false"/>
          <w:i w:val="false"/>
          <w:color w:val="000000"/>
          <w:sz w:val="28"/>
        </w:rPr>
        <w:t>
      3) дауыс беретін акциялардың (қатысу үлесінің) жиырма бес және одан астам процентіне иелік ететін 1)-2) тармақшаларда көрсетілген тұлғалар тікелей немесе жанама (заңды тұлғалардың жарғылық капиталына қатысу арқылы) бақылау жасайтын заңды тұлға;
</w:t>
      </w:r>
      <w:r>
        <w:br/>
      </w:r>
      <w:r>
        <w:rPr>
          <w:rFonts w:ascii="Times New Roman"/>
          <w:b w:val="false"/>
          <w:i w:val="false"/>
          <w:color w:val="000000"/>
          <w:sz w:val="28"/>
        </w:rPr>
        <w:t>
      4) банк, банк тобының қатысушылары немесе банк дауыс беретін акциялардың (қатысу үлесінің) жиырма бес және одан астам процентіне иелік ететін тұлға тікелей немесе жанама (заңды тұлғалардың жарғылық капиталына қатысу арқылы) бақылау жасайтын заңды тұлға, осы тұлғаның лауазымды тұлғалары, олардың жақын туысқандары;
</w:t>
      </w:r>
      <w:r>
        <w:br/>
      </w:r>
      <w:r>
        <w:rPr>
          <w:rFonts w:ascii="Times New Roman"/>
          <w:b w:val="false"/>
          <w:i w:val="false"/>
          <w:color w:val="000000"/>
          <w:sz w:val="28"/>
        </w:rPr>
        <w:t>
      банк тобының басқа тұлғалар бойынша меншікті капиталдың жиырма бес проценті.
</w:t>
      </w:r>
    </w:p>
    <w:p>
      <w:pPr>
        <w:spacing w:after="0"/>
        <w:ind w:left="0"/>
        <w:jc w:val="both"/>
      </w:pPr>
      <w:r>
        <w:rPr>
          <w:rFonts w:ascii="Times New Roman"/>
          <w:b w:val="false"/>
          <w:i w:val="false"/>
          <w:color w:val="000000"/>
          <w:sz w:val="28"/>
        </w:rPr>
        <w:t>
</w:t>
      </w:r>
      <w:r>
        <w:rPr>
          <w:rFonts w:ascii="Times New Roman"/>
          <w:b w:val="false"/>
          <w:i w:val="false"/>
          <w:color w:val="000000"/>
          <w:sz w:val="28"/>
        </w:rPr>
        <w:t>
      20. Әрқайсысының мөлшері банк тобының меншікті капиталының он процентінен аспайтын бір заемшыға банк тобы тәуекелінің сомасы банк тобының меншікті капиталының мөлшерінен сегіз есе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21. Талаптардың туындау күніне банк тобының заемшыға қойылатын талаптарының жалпы көлемі осы Ережеде белгіленген шектеулер шегінде болған жағдайда, бірақ одан әрі банк тобының меншікті капиталының деңгейі соңғы үш ай ішінде бес проценттен кем емес төмендеуге байланысты не теңгенің орташа алынған биржалық бағамы заемшыға қойылған талаптар көрсетілген шетел валюталарына ұлғаюына орай банк тобының заемшыға қоятын талаптары соңғы үш ай ішінде он проценттен астам ұлғаюына байланысты көрсетілген шектеулерден асқан жағдайда, бір заемшыға тәуекелдің ең жоғары мөлшерінің нормативі орындалды деп есептеледі.
</w:t>
      </w:r>
      <w:r>
        <w:br/>
      </w:r>
      <w:r>
        <w:rPr>
          <w:rFonts w:ascii="Times New Roman"/>
          <w:b w:val="false"/>
          <w:i w:val="false"/>
          <w:color w:val="000000"/>
          <w:sz w:val="28"/>
        </w:rPr>
        <w:t>
      Мұндайда банк жоғарыда көрсетілген асып түсу күнінен бастап жеті күндік мерзімде уәкілетті органға банктің асып кетуді танитын мазмұндағы міндеттеме - хатын және асып түсу күнінен бастап алпыс күнтізбелік күн ішінде оны жою жөнінде міндеттемені ұсынуы тиіс. Егер мұндай асып түсу көрсетілген мерзімде жойылмаған жағдайда, бір заемшыға тәуекелдің ең жоғары мөлшері нормативінің асып түсуі көрсетілген асып түсуді анықтаған күннен бастап осы нормативті бұзу ретінде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Осы Ережеде белгіленген пруденциалдық нормативтер бұзылған жағдайда банктерге, холдингтеріне және банк тобының қатысушыларына Қазақстан Республикасының заң актілерінде көзделген ықпал ету шаралары мен санкциялар қолдануы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23. Осы Ережеде реттелмеген мәселелер Қазақстан Республикасының заңдарына сәйкес реттелуі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 топтарына арналған    
</w:t>
      </w:r>
      <w:r>
        <w:br/>
      </w:r>
      <w:r>
        <w:rPr>
          <w:rFonts w:ascii="Times New Roman"/>
          <w:b w:val="false"/>
          <w:i w:val="false"/>
          <w:color w:val="000000"/>
          <w:sz w:val="28"/>
        </w:rPr>
        <w:t>
пруденциалдық нормативтер   
</w:t>
      </w:r>
      <w:r>
        <w:br/>
      </w:r>
      <w:r>
        <w:rPr>
          <w:rFonts w:ascii="Times New Roman"/>
          <w:b w:val="false"/>
          <w:i w:val="false"/>
          <w:color w:val="000000"/>
          <w:sz w:val="28"/>
        </w:rPr>
        <w:t>
туралы ережеге қосымша    
</w:t>
      </w:r>
    </w:p>
    <w:p>
      <w:pPr>
        <w:spacing w:after="0"/>
        <w:ind w:left="0"/>
        <w:jc w:val="both"/>
      </w:pPr>
      <w:r>
        <w:rPr>
          <w:rFonts w:ascii="Times New Roman"/>
          <w:b w:val="false"/>
          <w:i w:val="false"/>
          <w:color w:val="000000"/>
          <w:sz w:val="28"/>
        </w:rPr>
        <w:t>
</w:t>
      </w:r>
      <w:r>
        <w:rPr>
          <w:rFonts w:ascii="Times New Roman"/>
          <w:b/>
          <w:i w:val="false"/>
          <w:color w:val="000000"/>
          <w:sz w:val="28"/>
        </w:rPr>
        <w:t>
БАНК ТОБЫНЫҢ ПРУДЕНЦИАЛДЫҚ НОРМАТИВТЕРДІ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ОРЫНДАҒАНЫ ТУРАЛЫ ЕСЕП
</w:t>
      </w:r>
      <w:r>
        <w:rPr>
          <w:rFonts w:ascii="Times New Roman"/>
          <w:b w:val="false"/>
          <w:i w:val="false"/>
          <w:color w:val="000000"/>
          <w:sz w:val="28"/>
        </w:rPr>
        <w:t>
</w:t>
      </w:r>
      <w:r>
        <w:br/>
      </w:r>
      <w:r>
        <w:rPr>
          <w:rFonts w:ascii="Times New Roman"/>
          <w:b w:val="false"/>
          <w:i w:val="false"/>
          <w:color w:val="000000"/>
          <w:sz w:val="28"/>
        </w:rPr>
        <w:t>
________________________
</w:t>
      </w:r>
      <w:r>
        <w:br/>
      </w:r>
      <w:r>
        <w:rPr>
          <w:rFonts w:ascii="Times New Roman"/>
          <w:b w:val="false"/>
          <w:i w:val="false"/>
          <w:color w:val="000000"/>
          <w:sz w:val="28"/>
        </w:rPr>
        <w:t>
(банктің атауы)
</w:t>
      </w:r>
    </w:p>
    <w:p>
      <w:pPr>
        <w:spacing w:after="0"/>
        <w:ind w:left="0"/>
        <w:jc w:val="both"/>
      </w:pPr>
      <w:r>
        <w:rPr>
          <w:rFonts w:ascii="Times New Roman"/>
          <w:b w:val="false"/>
          <w:i w:val="false"/>
          <w:color w:val="000000"/>
          <w:sz w:val="28"/>
        </w:rPr>
        <w:t>
</w:t>
      </w:r>
      <w:r>
        <w:rPr>
          <w:rFonts w:ascii="Times New Roman"/>
          <w:b/>
          <w:i w:val="false"/>
          <w:color w:val="000000"/>
          <w:sz w:val="28"/>
        </w:rPr>
        <w:t>
Банк тобының жарғылық капиталының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тобының жарғылық (төленген) капиталы ____________ тең.
</w:t>
      </w:r>
      <w:r>
        <w:br/>
      </w:r>
      <w:r>
        <w:rPr>
          <w:rFonts w:ascii="Times New Roman"/>
          <w:b w:val="false"/>
          <w:i w:val="false"/>
          <w:color w:val="000000"/>
          <w:sz w:val="28"/>
        </w:rPr>
        <w:t>
                                         (мың теңгемен)
</w:t>
      </w:r>
      <w:r>
        <w:br/>
      </w:r>
      <w:r>
        <w:rPr>
          <w:rFonts w:ascii="Times New Roman"/>
          <w:b w:val="false"/>
          <w:i w:val="false"/>
          <w:color w:val="000000"/>
          <w:sz w:val="28"/>
        </w:rPr>
        <w:t>
Алынған капитал ____________ тең.
</w:t>
      </w:r>
      <w:r>
        <w:br/>
      </w:r>
      <w:r>
        <w:rPr>
          <w:rFonts w:ascii="Times New Roman"/>
          <w:b w:val="false"/>
          <w:i w:val="false"/>
          <w:color w:val="000000"/>
          <w:sz w:val="28"/>
        </w:rPr>
        <w:t>
                (мың теңгемен)
</w:t>
      </w:r>
      <w:r>
        <w:br/>
      </w:r>
      <w:r>
        <w:rPr>
          <w:rFonts w:ascii="Times New Roman"/>
          <w:b w:val="false"/>
          <w:i w:val="false"/>
          <w:color w:val="000000"/>
          <w:sz w:val="28"/>
        </w:rPr>
        <w:t>
Акцияларға салымдар (еншілес ұйымдарды (сақтандыру (қайта сақтандыру) ұйымдарынан басқа) қоспағанда, заңды тұлғалардың жарғылық капиталына қатысу үлесі ____________ тең.
</w:t>
      </w:r>
      <w:r>
        <w:br/>
      </w:r>
      <w:r>
        <w:rPr>
          <w:rFonts w:ascii="Times New Roman"/>
          <w:b w:val="false"/>
          <w:i w:val="false"/>
          <w:color w:val="000000"/>
          <w:sz w:val="28"/>
        </w:rPr>
        <w:t>
                                (мың теңгемен)
</w:t>
      </w:r>
      <w:r>
        <w:br/>
      </w:r>
      <w:r>
        <w:rPr>
          <w:rFonts w:ascii="Times New Roman"/>
          <w:b w:val="false"/>
          <w:i w:val="false"/>
          <w:color w:val="000000"/>
          <w:sz w:val="28"/>
        </w:rPr>
        <w:t>
Банк тобының жарғылық капиталы ____________ тең.
</w:t>
      </w:r>
      <w:r>
        <w:br/>
      </w:r>
      <w:r>
        <w:rPr>
          <w:rFonts w:ascii="Times New Roman"/>
          <w:b w:val="false"/>
          <w:i w:val="false"/>
          <w:color w:val="000000"/>
          <w:sz w:val="28"/>
        </w:rPr>
        <w:t>
                               (мың теңгемен)
</w:t>
      </w:r>
      <w:r>
        <w:br/>
      </w:r>
      <w:r>
        <w:rPr>
          <w:rFonts w:ascii="Times New Roman"/>
          <w:b w:val="false"/>
          <w:i w:val="false"/>
          <w:color w:val="000000"/>
          <w:sz w:val="28"/>
        </w:rPr>
        <w:t>
</w:t>
      </w:r>
      <w:r>
        <w:rPr>
          <w:rFonts w:ascii="Times New Roman"/>
          <w:b/>
          <w:i w:val="false"/>
          <w:color w:val="000000"/>
          <w:sz w:val="28"/>
        </w:rPr>
        <w:t>
Жеткілікті меншікті капиталы коэффициентінің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   Банк тобының      |Жиынтығы
</w:t>
      </w:r>
      <w:r>
        <w:br/>
      </w:r>
      <w:r>
        <w:rPr>
          <w:rFonts w:ascii="Times New Roman"/>
          <w:b w:val="false"/>
          <w:i w:val="false"/>
          <w:color w:val="000000"/>
          <w:sz w:val="28"/>
        </w:rPr>
        <w:t>
   |                               |қатысушыларының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Меншікті капиталдың жеткілікті.
</w:t>
      </w:r>
      <w:r>
        <w:br/>
      </w:r>
      <w:r>
        <w:rPr>
          <w:rFonts w:ascii="Times New Roman"/>
          <w:b w:val="false"/>
          <w:i w:val="false"/>
          <w:color w:val="000000"/>
          <w:sz w:val="28"/>
        </w:rPr>
        <w:t>
    гіне қойылатын талаптар
</w:t>
      </w:r>
      <w:r>
        <w:br/>
      </w:r>
      <w:r>
        <w:rPr>
          <w:rFonts w:ascii="Times New Roman"/>
          <w:b w:val="false"/>
          <w:i w:val="false"/>
          <w:color w:val="000000"/>
          <w:sz w:val="28"/>
        </w:rPr>
        <w:t>
    негізінде есептелген ең төменгі
</w:t>
      </w:r>
      <w:r>
        <w:br/>
      </w:r>
      <w:r>
        <w:rPr>
          <w:rFonts w:ascii="Times New Roman"/>
          <w:b w:val="false"/>
          <w:i w:val="false"/>
          <w:color w:val="000000"/>
          <w:sz w:val="28"/>
        </w:rPr>
        <w:t>
    меншікті капитал
</w:t>
      </w:r>
      <w:r>
        <w:br/>
      </w:r>
      <w:r>
        <w:rPr>
          <w:rFonts w:ascii="Times New Roman"/>
          <w:b w:val="false"/>
          <w:i w:val="false"/>
          <w:color w:val="000000"/>
          <w:sz w:val="28"/>
        </w:rPr>
        <w:t>
2   Активтер
</w:t>
      </w:r>
      <w:r>
        <w:br/>
      </w:r>
      <w:r>
        <w:rPr>
          <w:rFonts w:ascii="Times New Roman"/>
          <w:b w:val="false"/>
          <w:i w:val="false"/>
          <w:color w:val="000000"/>
          <w:sz w:val="28"/>
        </w:rPr>
        <w:t>
3   Шартты және ықтимал міндеттемелер
</w:t>
      </w:r>
      <w:r>
        <w:br/>
      </w:r>
      <w:r>
        <w:rPr>
          <w:rFonts w:ascii="Times New Roman"/>
          <w:b w:val="false"/>
          <w:i w:val="false"/>
          <w:color w:val="000000"/>
          <w:sz w:val="28"/>
        </w:rPr>
        <w:t>
4   Меншікті капиталдың
</w:t>
      </w:r>
      <w:r>
        <w:br/>
      </w:r>
      <w:r>
        <w:rPr>
          <w:rFonts w:ascii="Times New Roman"/>
          <w:b w:val="false"/>
          <w:i w:val="false"/>
          <w:color w:val="000000"/>
          <w:sz w:val="28"/>
        </w:rPr>
        <w:t>
    қажетті мөлшері
</w:t>
      </w:r>
      <w:r>
        <w:br/>
      </w:r>
      <w:r>
        <w:rPr>
          <w:rFonts w:ascii="Times New Roman"/>
          <w:b w:val="false"/>
          <w:i w:val="false"/>
          <w:color w:val="000000"/>
          <w:sz w:val="28"/>
        </w:rPr>
        <w:t>
5   Нақты меншікті капитал
</w:t>
      </w:r>
      <w:r>
        <w:br/>
      </w:r>
      <w:r>
        <w:rPr>
          <w:rFonts w:ascii="Times New Roman"/>
          <w:b w:val="false"/>
          <w:i w:val="false"/>
          <w:color w:val="000000"/>
          <w:sz w:val="28"/>
        </w:rPr>
        <w:t>
6   Меншікті капиталдың асып түсуі
</w:t>
      </w:r>
      <w:r>
        <w:br/>
      </w:r>
      <w:r>
        <w:rPr>
          <w:rFonts w:ascii="Times New Roman"/>
          <w:b w:val="false"/>
          <w:i w:val="false"/>
          <w:color w:val="000000"/>
          <w:sz w:val="28"/>
        </w:rPr>
        <w:t>
    (жетіспеушілігі)
</w:t>
      </w:r>
      <w:r>
        <w:br/>
      </w:r>
      <w:r>
        <w:rPr>
          <w:rFonts w:ascii="Times New Roman"/>
          <w:b w:val="false"/>
          <w:i w:val="false"/>
          <w:color w:val="000000"/>
          <w:sz w:val="28"/>
        </w:rPr>
        <w:t>
7   Банктің нақты меншікті капиталы
</w:t>
      </w:r>
      <w:r>
        <w:br/>
      </w:r>
      <w:r>
        <w:rPr>
          <w:rFonts w:ascii="Times New Roman"/>
          <w:b w:val="false"/>
          <w:i w:val="false"/>
          <w:color w:val="000000"/>
          <w:sz w:val="28"/>
        </w:rPr>
        <w:t>
8   Банктің меншікті капиталы (банк
</w:t>
      </w:r>
      <w:r>
        <w:br/>
      </w:r>
      <w:r>
        <w:rPr>
          <w:rFonts w:ascii="Times New Roman"/>
          <w:b w:val="false"/>
          <w:i w:val="false"/>
          <w:color w:val="000000"/>
          <w:sz w:val="28"/>
        </w:rPr>
        <w:t>
    тобы қатысушыларының меншікті
</w:t>
      </w:r>
      <w:r>
        <w:br/>
      </w:r>
      <w:r>
        <w:rPr>
          <w:rFonts w:ascii="Times New Roman"/>
          <w:b w:val="false"/>
          <w:i w:val="false"/>
          <w:color w:val="000000"/>
          <w:sz w:val="28"/>
        </w:rPr>
        <w:t>
    капиталының асып түсу
</w:t>
      </w:r>
      <w:r>
        <w:br/>
      </w:r>
      <w:r>
        <w:rPr>
          <w:rFonts w:ascii="Times New Roman"/>
          <w:b w:val="false"/>
          <w:i w:val="false"/>
          <w:color w:val="000000"/>
          <w:sz w:val="28"/>
        </w:rPr>
        <w:t>
    (жетіспеушілік) сомасына
</w:t>
      </w:r>
      <w:r>
        <w:br/>
      </w:r>
      <w:r>
        <w:rPr>
          <w:rFonts w:ascii="Times New Roman"/>
          <w:b w:val="false"/>
          <w:i w:val="false"/>
          <w:color w:val="000000"/>
          <w:sz w:val="28"/>
        </w:rPr>
        <w:t>
    түзетілген банктің нақты
</w:t>
      </w:r>
      <w:r>
        <w:br/>
      </w:r>
      <w:r>
        <w:rPr>
          <w:rFonts w:ascii="Times New Roman"/>
          <w:b w:val="false"/>
          <w:i w:val="false"/>
          <w:color w:val="000000"/>
          <w:sz w:val="28"/>
        </w:rPr>
        <w:t>
    меншікті капиталы)
</w:t>
      </w:r>
      <w:r>
        <w:br/>
      </w:r>
      <w:r>
        <w:rPr>
          <w:rFonts w:ascii="Times New Roman"/>
          <w:b w:val="false"/>
          <w:i w:val="false"/>
          <w:color w:val="000000"/>
          <w:sz w:val="28"/>
        </w:rPr>
        <w:t>
9   Банк тобының шоғырландырылған
</w:t>
      </w:r>
      <w:r>
        <w:br/>
      </w:r>
      <w:r>
        <w:rPr>
          <w:rFonts w:ascii="Times New Roman"/>
          <w:b w:val="false"/>
          <w:i w:val="false"/>
          <w:color w:val="000000"/>
          <w:sz w:val="28"/>
        </w:rPr>
        <w:t>
    балансындағы азшылық үлесі
</w:t>
      </w:r>
      <w:r>
        <w:br/>
      </w:r>
      <w:r>
        <w:rPr>
          <w:rFonts w:ascii="Times New Roman"/>
          <w:b w:val="false"/>
          <w:i w:val="false"/>
          <w:color w:val="000000"/>
          <w:sz w:val="28"/>
        </w:rPr>
        <w:t>
10  Банктің меншікті капиталы
</w:t>
      </w:r>
      <w:r>
        <w:br/>
      </w:r>
      <w:r>
        <w:rPr>
          <w:rFonts w:ascii="Times New Roman"/>
          <w:b w:val="false"/>
          <w:i w:val="false"/>
          <w:color w:val="000000"/>
          <w:sz w:val="28"/>
        </w:rPr>
        <w:t>
    сомасының және қатысу үлесінің
</w:t>
      </w:r>
      <w:r>
        <w:br/>
      </w:r>
      <w:r>
        <w:rPr>
          <w:rFonts w:ascii="Times New Roman"/>
          <w:b w:val="false"/>
          <w:i w:val="false"/>
          <w:color w:val="000000"/>
          <w:sz w:val="28"/>
        </w:rPr>
        <w:t>
    жиынтығы
</w:t>
      </w:r>
      <w:r>
        <w:br/>
      </w:r>
      <w:r>
        <w:rPr>
          <w:rFonts w:ascii="Times New Roman"/>
          <w:b w:val="false"/>
          <w:i w:val="false"/>
          <w:color w:val="000000"/>
          <w:sz w:val="28"/>
        </w:rPr>
        <w:t>
11  Активтердің, тәуекел деңгейі
</w:t>
      </w:r>
      <w:r>
        <w:br/>
      </w:r>
      <w:r>
        <w:rPr>
          <w:rFonts w:ascii="Times New Roman"/>
          <w:b w:val="false"/>
          <w:i w:val="false"/>
          <w:color w:val="000000"/>
          <w:sz w:val="28"/>
        </w:rPr>
        <w:t>
    бойынша өлшенген шартты және
</w:t>
      </w:r>
      <w:r>
        <w:br/>
      </w:r>
      <w:r>
        <w:rPr>
          <w:rFonts w:ascii="Times New Roman"/>
          <w:b w:val="false"/>
          <w:i w:val="false"/>
          <w:color w:val="000000"/>
          <w:sz w:val="28"/>
        </w:rPr>
        <w:t>
    ықтимал міндеттемелердің сомасы
</w:t>
      </w:r>
      <w:r>
        <w:br/>
      </w:r>
      <w:r>
        <w:rPr>
          <w:rFonts w:ascii="Times New Roman"/>
          <w:b w:val="false"/>
          <w:i w:val="false"/>
          <w:color w:val="000000"/>
          <w:sz w:val="28"/>
        </w:rPr>
        <w:t>
12  Жеткіліктік коэффициенті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Бір заемшыға тәуекелдің ең жоғары мөлшерінің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Коэффициенттің            Тәуекел   Тәуекелдің  Борышкер және
</w:t>
      </w:r>
      <w:r>
        <w:br/>
      </w:r>
      <w:r>
        <w:rPr>
          <w:rFonts w:ascii="Times New Roman"/>
          <w:b w:val="false"/>
          <w:i w:val="false"/>
          <w:color w:val="000000"/>
          <w:sz w:val="28"/>
        </w:rPr>
        <w:t>
          атауы                  мөлшері      банк       банк тобы
</w:t>
      </w:r>
      <w:r>
        <w:br/>
      </w:r>
      <w:r>
        <w:rPr>
          <w:rFonts w:ascii="Times New Roman"/>
          <w:b w:val="false"/>
          <w:i w:val="false"/>
          <w:color w:val="000000"/>
          <w:sz w:val="28"/>
        </w:rPr>
        <w:t>
                                           тобының     тәуекелінің
</w:t>
      </w:r>
      <w:r>
        <w:br/>
      </w:r>
      <w:r>
        <w:rPr>
          <w:rFonts w:ascii="Times New Roman"/>
          <w:b w:val="false"/>
          <w:i w:val="false"/>
          <w:color w:val="000000"/>
          <w:sz w:val="28"/>
        </w:rPr>
        <w:t>
                                           меншікті    түрі туралы
</w:t>
      </w:r>
      <w:r>
        <w:br/>
      </w:r>
      <w:r>
        <w:rPr>
          <w:rFonts w:ascii="Times New Roman"/>
          <w:b w:val="false"/>
          <w:i w:val="false"/>
          <w:color w:val="000000"/>
          <w:sz w:val="28"/>
        </w:rPr>
        <w:t>
                                          капиталының   мәліметтер
</w:t>
      </w:r>
      <w:r>
        <w:br/>
      </w:r>
      <w:r>
        <w:rPr>
          <w:rFonts w:ascii="Times New Roman"/>
          <w:b w:val="false"/>
          <w:i w:val="false"/>
          <w:color w:val="000000"/>
          <w:sz w:val="28"/>
        </w:rPr>
        <w:t>
                                           мөлшеріне
</w:t>
      </w:r>
      <w:r>
        <w:br/>
      </w:r>
      <w:r>
        <w:rPr>
          <w:rFonts w:ascii="Times New Roman"/>
          <w:b w:val="false"/>
          <w:i w:val="false"/>
          <w:color w:val="000000"/>
          <w:sz w:val="28"/>
        </w:rPr>
        <w:t>
                                           қатынасы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1           2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Банк тобымен ерекше қатынас.
</w:t>
      </w:r>
      <w:r>
        <w:br/>
      </w:r>
      <w:r>
        <w:rPr>
          <w:rFonts w:ascii="Times New Roman"/>
          <w:b w:val="false"/>
          <w:i w:val="false"/>
          <w:color w:val="000000"/>
          <w:sz w:val="28"/>
        </w:rPr>
        <w:t>
тармен байланысты емес тұлғаға
</w:t>
      </w:r>
      <w:r>
        <w:br/>
      </w:r>
      <w:r>
        <w:rPr>
          <w:rFonts w:ascii="Times New Roman"/>
          <w:b w:val="false"/>
          <w:i w:val="false"/>
          <w:color w:val="000000"/>
          <w:sz w:val="28"/>
        </w:rPr>
        <w:t>
банк тобы тәуекелінің ең
</w:t>
      </w:r>
      <w:r>
        <w:br/>
      </w:r>
      <w:r>
        <w:rPr>
          <w:rFonts w:ascii="Times New Roman"/>
          <w:b w:val="false"/>
          <w:i w:val="false"/>
          <w:color w:val="000000"/>
          <w:sz w:val="28"/>
        </w:rPr>
        <w:t>
жоғары мөлшері
</w:t>
      </w:r>
    </w:p>
    <w:p>
      <w:pPr>
        <w:spacing w:after="0"/>
        <w:ind w:left="0"/>
        <w:jc w:val="both"/>
      </w:pPr>
      <w:r>
        <w:rPr>
          <w:rFonts w:ascii="Times New Roman"/>
          <w:b w:val="false"/>
          <w:i w:val="false"/>
          <w:color w:val="000000"/>
          <w:sz w:val="28"/>
        </w:rPr>
        <w:t>
Банк тобымен ерекше қатынас.
</w:t>
      </w:r>
      <w:r>
        <w:br/>
      </w:r>
      <w:r>
        <w:rPr>
          <w:rFonts w:ascii="Times New Roman"/>
          <w:b w:val="false"/>
          <w:i w:val="false"/>
          <w:color w:val="000000"/>
          <w:sz w:val="28"/>
        </w:rPr>
        <w:t>
тармен байланысты тұлғаға банк
</w:t>
      </w:r>
      <w:r>
        <w:br/>
      </w:r>
      <w:r>
        <w:rPr>
          <w:rFonts w:ascii="Times New Roman"/>
          <w:b w:val="false"/>
          <w:i w:val="false"/>
          <w:color w:val="000000"/>
          <w:sz w:val="28"/>
        </w:rPr>
        <w:t>
тобы тәуекелінің ең жоғары
</w:t>
      </w:r>
      <w:r>
        <w:br/>
      </w:r>
      <w:r>
        <w:rPr>
          <w:rFonts w:ascii="Times New Roman"/>
          <w:b w:val="false"/>
          <w:i w:val="false"/>
          <w:color w:val="000000"/>
          <w:sz w:val="28"/>
        </w:rPr>
        <w:t>
мөлшері
</w:t>
      </w:r>
    </w:p>
    <w:p>
      <w:pPr>
        <w:spacing w:after="0"/>
        <w:ind w:left="0"/>
        <w:jc w:val="both"/>
      </w:pPr>
      <w:r>
        <w:rPr>
          <w:rFonts w:ascii="Times New Roman"/>
          <w:b w:val="false"/>
          <w:i w:val="false"/>
          <w:color w:val="000000"/>
          <w:sz w:val="28"/>
        </w:rPr>
        <w:t>
Мөлшері банк тобының меншікті
</w:t>
      </w:r>
      <w:r>
        <w:br/>
      </w:r>
      <w:r>
        <w:rPr>
          <w:rFonts w:ascii="Times New Roman"/>
          <w:b w:val="false"/>
          <w:i w:val="false"/>
          <w:color w:val="000000"/>
          <w:sz w:val="28"/>
        </w:rPr>
        <w:t>
капиталының 10% асатын банк
</w:t>
      </w:r>
      <w:r>
        <w:br/>
      </w:r>
      <w:r>
        <w:rPr>
          <w:rFonts w:ascii="Times New Roman"/>
          <w:b w:val="false"/>
          <w:i w:val="false"/>
          <w:color w:val="000000"/>
          <w:sz w:val="28"/>
        </w:rPr>
        <w:t>
тобы тәуекелінің сомасы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Төраға           _______________           _______________
</w:t>
      </w:r>
      <w:r>
        <w:br/>
      </w:r>
      <w:r>
        <w:rPr>
          <w:rFonts w:ascii="Times New Roman"/>
          <w:b w:val="false"/>
          <w:i w:val="false"/>
          <w:color w:val="000000"/>
          <w:sz w:val="28"/>
        </w:rPr>
        <w:t>
                    Аты-жөні                     қолы
</w:t>
      </w:r>
      <w:r>
        <w:br/>
      </w:r>
      <w:r>
        <w:rPr>
          <w:rFonts w:ascii="Times New Roman"/>
          <w:b w:val="false"/>
          <w:i w:val="false"/>
          <w:color w:val="000000"/>
          <w:sz w:val="28"/>
        </w:rPr>
        <w:t>
                                                           [мөрі]
</w:t>
      </w:r>
      <w:r>
        <w:br/>
      </w:r>
      <w:r>
        <w:rPr>
          <w:rFonts w:ascii="Times New Roman"/>
          <w:b w:val="false"/>
          <w:i w:val="false"/>
          <w:color w:val="000000"/>
          <w:sz w:val="28"/>
        </w:rPr>
        <w:t>
Бас бухгалтер    _______________           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Күні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1-кестені толтыруға түсініктеме: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Меншікті капиталдың жеткіліктігін айқындау тәртібі белгіленбеген, сондай-ақ меншікті капиталдың жеткіліктігіне қойылатын талаптары жоқ банк тобының қатысушылары бойынша 1 жол толтырылмайды;
</w:t>
      </w:r>
      <w:r>
        <w:br/>
      </w:r>
      <w:r>
        <w:rPr>
          <w:rFonts w:ascii="Times New Roman"/>
          <w:b w:val="false"/>
          <w:i w:val="false"/>
          <w:color w:val="000000"/>
          <w:sz w:val="28"/>
        </w:rPr>
        <w:t>
      меншікті капиталдың жеткіліктігін айқындау тәртібі белгіленген, сондай-ақ меншікті капиталдың жеткіліктігіне қойылатын талаптары бар банк тобының қатысушылары бойынша 2-4 жолдар толтырылмайды;
</w:t>
      </w:r>
      <w:r>
        <w:br/>
      </w:r>
      <w:r>
        <w:rPr>
          <w:rFonts w:ascii="Times New Roman"/>
          <w:b w:val="false"/>
          <w:i w:val="false"/>
          <w:color w:val="000000"/>
          <w:sz w:val="28"/>
        </w:rPr>
        <w:t>
      "Банк тобы қатысушыларының атауы" бағаны олардың қысқаша атауы көрсетілетін банк тобы қатысушыларының (банктен басқасы) тиісті санына қосалқы бағандарға бөлінеді.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