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ee40" w14:textId="39fe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бәсекелестiктi қорғау жөнiндегi агенттiгi төрағасының мiндетiн атқарушының 2003 жылғы 30 шiлдедегi, Қазақстан Республикасының Әдiлет министрлiгiнде 2003 жылғы 12 тамызда N 2438 нөмiрмен тiркелген N 185-НҚ бұйрығына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14 қарашадағы N 270-НҚ бұйрығы. Қазақстан Республикасы Әділет министрлігінде 2003 жылғы 12 желтоқсанда тіркелді. Тіркеу N 2607.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Президентiнiң 2003 жылғы 20 маусымдағы N 1141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Табиғи монополияларды реттеу және бәсекелестiктi қорғау жөнiндегi агенттiгi туралы ереженiң 11-тармағының 14) тармақшасына және 20-тармағына сәйкес, бұйырамын: </w:t>
      </w:r>
    </w:p>
    <w:bookmarkEnd w:id="0"/>
    <w:bookmarkStart w:name="z2" w:id="1"/>
    <w:p>
      <w:pPr>
        <w:spacing w:after="0"/>
        <w:ind w:left="0"/>
        <w:jc w:val="both"/>
      </w:pPr>
      <w:r>
        <w:rPr>
          <w:rFonts w:ascii="Times New Roman"/>
          <w:b w:val="false"/>
          <w:i w:val="false"/>
          <w:color w:val="000000"/>
          <w:sz w:val="28"/>
        </w:rPr>
        <w:t>
      1. "Табиғи монополия субъектiлерiнiң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ереженi бекiту туралы" Қазақстан Республикасының Табиғи монополияларды реттеу және бәсекелестiктi қорғау жөнiндегi агенттiгi төрағасының мiндетiн атқарушының 2003 жылғы 30 шiлдедегi, Қазақстан Республикасының Әдiлет министрлiгiнде 2003 жылғы 12 тамызда N 2438 нөмiрмен тiркелген ("Ресми газетте" 2003 жылғы 6 қыркүйекте N 36 жарияланған) N 185-HҚ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көрсетiлген бұйрықпен бекiтiлген Табиғи монополия субъектiлерiнiң қызметтерiне (тауарларына, жұмыстарына) тарифтер (бағалар, алым ставкаларын) бекiту кезiнде қолданылатын шығындарды қалыптастырудың ерекше тәртiбi жөнiндегi ереже: </w:t>
      </w:r>
    </w:p>
    <w:bookmarkEnd w:id="1"/>
    <w:bookmarkStart w:name="z3" w:id="2"/>
    <w:p>
      <w:pPr>
        <w:spacing w:after="0"/>
        <w:ind w:left="0"/>
        <w:jc w:val="both"/>
      </w:pP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Табиғи монополия субъектісіне мемлекеттік бюджет қаражатынан бөлiнетiн демеуқаржы тарифтiң шығын бөлiгін азайтуда ескерiледi. </w:t>
      </w:r>
      <w:r>
        <w:br/>
      </w:r>
      <w:r>
        <w:rPr>
          <w:rFonts w:ascii="Times New Roman"/>
          <w:b w:val="false"/>
          <w:i w:val="false"/>
          <w:color w:val="000000"/>
          <w:sz w:val="28"/>
        </w:rPr>
        <w:t xml:space="preserve">
      Сонымен бiрге, табиғи монополия субъектiсi уәкiлеттi органға тоқсан сайын демеуқаржыны пайдалану туралы есеп беруге мiндетті.". </w:t>
      </w:r>
    </w:p>
    <w:bookmarkEnd w:id="2"/>
    <w:bookmarkStart w:name="z4" w:id="3"/>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бәсекелестiктi қорғау жөнiндегi агенттiгiнiң Электр және жылу энергетикасы саласындағы реттеу мен бақылау жөніндегі департаменті (С.П.Григорьева) осы бұйрықты заңнамада белгіленген тәртiппен Қазақстан Республикасы Әдiлет министрлiгiнде мемлекеттік тіркеуді қамтамасыз етсiн. </w:t>
      </w:r>
    </w:p>
    <w:bookmarkEnd w:id="3"/>
    <w:bookmarkStart w:name="z5" w:id="4"/>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бәсекелестiктi қорғау жөнiндегi агенттігiнiң Әкiмшiлiк және аумақтық жұмыстар департаментi (Б.В.Досан) осы бұйрық Қазақстан </w:t>
      </w:r>
      <w:r>
        <w:br/>
      </w:r>
      <w:r>
        <w:rPr>
          <w:rFonts w:ascii="Times New Roman"/>
          <w:b w:val="false"/>
          <w:i w:val="false"/>
          <w:color w:val="000000"/>
          <w:sz w:val="28"/>
        </w:rPr>
        <w:t xml:space="preserve">
Республикасының Әдiлет министрлiгiнде мемлекеттiк тiркеуден өткеннен кейiн: </w:t>
      </w:r>
      <w:r>
        <w:br/>
      </w:r>
      <w:r>
        <w:rPr>
          <w:rFonts w:ascii="Times New Roman"/>
          <w:b w:val="false"/>
          <w:i w:val="false"/>
          <w:color w:val="000000"/>
          <w:sz w:val="28"/>
        </w:rPr>
        <w:t xml:space="preserve">
      1) оны заңнамада белгiленген тәртiппен ресми бұқаралық ақпарат құралдарында жариялауды қамтамасыз етсiн; </w:t>
      </w:r>
      <w:r>
        <w:br/>
      </w:r>
      <w:r>
        <w:rPr>
          <w:rFonts w:ascii="Times New Roman"/>
          <w:b w:val="false"/>
          <w:i w:val="false"/>
          <w:color w:val="000000"/>
          <w:sz w:val="28"/>
        </w:rPr>
        <w:t xml:space="preserve">
      2) оны Қазақстан Республикасының Табиғи монополияларды реттеу және бәсекелестiктi қорғау жөнiндегi агенттiгінiң құрылымдық бөлiмшелерi мен аумақтық органдарының назарына жеткiзсiн </w:t>
      </w:r>
    </w:p>
    <w:bookmarkEnd w:id="4"/>
    <w:bookmarkStart w:name="z6" w:id="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бәсекелестiктi қорғау жөніндегі агенттігі төрағасының бiрiншi орынбасары Ж.Ж. Ертiлесоваға жүктелсiн. </w:t>
      </w:r>
    </w:p>
    <w:bookmarkEnd w:id="5"/>
    <w:bookmarkStart w:name="z7" w:id="6"/>
    <w:p>
      <w:pPr>
        <w:spacing w:after="0"/>
        <w:ind w:left="0"/>
        <w:jc w:val="both"/>
      </w:pPr>
      <w:r>
        <w:rPr>
          <w:rFonts w:ascii="Times New Roman"/>
          <w:b w:val="false"/>
          <w:i w:val="false"/>
          <w:color w:val="000000"/>
          <w:sz w:val="28"/>
        </w:rPr>
        <w:t xml:space="preserve">
      5. Осы бұйрық жарияланған күнiнен бастап қолданысқа енгізiледi. </w:t>
      </w:r>
    </w:p>
    <w:bookmarkEnd w:id="6"/>
    <w:p>
      <w:pPr>
        <w:spacing w:after="0"/>
        <w:ind w:left="0"/>
        <w:jc w:val="both"/>
      </w:pPr>
      <w:r>
        <w:rPr>
          <w:rFonts w:ascii="Times New Roman"/>
          <w:b w:val="false"/>
          <w:i/>
          <w:color w:val="000000"/>
          <w:sz w:val="28"/>
        </w:rPr>
        <w:t xml:space="preserve">      Төрағаның мiндетiн атқарушы </w:t>
      </w:r>
    </w:p>
    <w:p>
      <w:pPr>
        <w:spacing w:after="0"/>
        <w:ind w:left="0"/>
        <w:jc w:val="both"/>
      </w:pPr>
      <w:r>
        <w:rPr>
          <w:rFonts w:ascii="Times New Roman"/>
          <w:b w:val="false"/>
          <w:i/>
          <w:color w:val="000000"/>
          <w:sz w:val="28"/>
        </w:rPr>
        <w:t xml:space="preserve">      Келiсiлдi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әлеуметтiк </w:t>
      </w:r>
      <w:r>
        <w:br/>
      </w:r>
      <w:r>
        <w:rPr>
          <w:rFonts w:ascii="Times New Roman"/>
          <w:b w:val="false"/>
          <w:i w:val="false"/>
          <w:color w:val="000000"/>
          <w:sz w:val="28"/>
        </w:rPr>
        <w:t>
</w:t>
      </w:r>
      <w:r>
        <w:rPr>
          <w:rFonts w:ascii="Times New Roman"/>
          <w:b w:val="false"/>
          <w:i/>
          <w:color w:val="000000"/>
          <w:sz w:val="28"/>
        </w:rPr>
        <w:t xml:space="preserve">      қорғау министрi </w:t>
      </w:r>
      <w:r>
        <w:br/>
      </w:r>
      <w:r>
        <w:rPr>
          <w:rFonts w:ascii="Times New Roman"/>
          <w:b w:val="false"/>
          <w:i w:val="false"/>
          <w:color w:val="000000"/>
          <w:sz w:val="28"/>
        </w:rPr>
        <w:t>
</w:t>
      </w:r>
      <w:r>
        <w:rPr>
          <w:rFonts w:ascii="Times New Roman"/>
          <w:b w:val="false"/>
          <w:i/>
          <w:color w:val="000000"/>
          <w:sz w:val="28"/>
        </w:rPr>
        <w:t xml:space="preserve">      2003 жылғы 10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